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96" w:name="content"/>
    <w:bookmarkStart w:id="95" w:name="X43279d91e542fa8891c658cafb194e91df1663c"/>
    <w:p>
      <w:pPr>
        <w:pStyle w:val="Heading1"/>
      </w:pPr>
      <w:r>
        <w:t xml:space="preserve">Re-ordering Metaphysics under the Revealed Logos: A Relational-First Gift-Ontology</w:t>
      </w:r>
    </w:p>
    <w:p>
      <w:pPr>
        <w:pStyle w:val="FirstParagraph"/>
      </w:pPr>
      <w:r>
        <w:rPr>
          <w:b/>
          <w:bCs/>
        </w:rPr>
        <w:t xml:space="preserve">Introduction:</w:t>
      </w:r>
      <w:r>
        <w:t xml:space="preserve"> </w:t>
      </w:r>
      <w:r>
        <w:t xml:space="preserve">The central claim of this proposal is that Christian metaphysics must be</w:t>
      </w:r>
      <w:r>
        <w:t xml:space="preserve"> </w:t>
      </w:r>
      <w:r>
        <w:rPr>
          <w:i/>
          <w:iCs/>
        </w:rPr>
        <w:t xml:space="preserve">re-ordered</w:t>
      </w:r>
      <w:r>
        <w:t xml:space="preserve"> </w:t>
      </w:r>
      <w:r>
        <w:t xml:space="preserve">under the primacy of God’s self-revelation in Jesus Christ, the Logos, such that all philosophical reflection is governed by the “grammar” of Revelation (as articulated in</w:t>
      </w:r>
      <w:r>
        <w:t xml:space="preserve"> </w:t>
      </w:r>
      <w:r>
        <w:rPr>
          <w:i/>
          <w:iCs/>
        </w:rPr>
        <w:t xml:space="preserve">Dei Verbum</w:t>
      </w:r>
      <w:r>
        <w:t xml:space="preserve"> </w:t>
      </w:r>
      <w:r>
        <w:t xml:space="preserve">and the Catechism). This re-ordering is motivated by Jean-Luc Marion’s warning against the “idol” of concept—specifically, the danger that a metaphysical concept of God might precede and pre-condition God’s self-disclosure</w:t>
      </w:r>
      <w:hyperlink r:id="rId21">
        <w:r>
          <w:rPr>
            <w:rStyle w:val="Hyperlink"/>
          </w:rPr>
          <w:t xml:space="preserve">[1]</w:t>
        </w:r>
      </w:hyperlink>
      <w:hyperlink r:id="rId22">
        <w:r>
          <w:rPr>
            <w:rStyle w:val="Hyperlink"/>
          </w:rPr>
          <w:t xml:space="preserve">[2]</w:t>
        </w:r>
      </w:hyperlink>
      <w:r>
        <w:t xml:space="preserve">. At the same time, it takes inspiration from Joseph Ratzinger/Pope Benedict XVI’s vision of the Logos as the key to integrating faith and reason without subjugating revelation to a prior philosophical measure</w:t>
      </w:r>
      <w:hyperlink r:id="rId23">
        <w:r>
          <w:rPr>
            <w:rStyle w:val="Hyperlink"/>
          </w:rPr>
          <w:t xml:space="preserve">[3]</w:t>
        </w:r>
      </w:hyperlink>
      <w:hyperlink r:id="rId24">
        <w:r>
          <w:rPr>
            <w:rStyle w:val="Hyperlink"/>
          </w:rPr>
          <w:t xml:space="preserve">[4]</w:t>
        </w:r>
      </w:hyperlink>
      <w:r>
        <w:t xml:space="preserve">. The proposal does</w:t>
      </w:r>
      <w:r>
        <w:t xml:space="preserve"> </w:t>
      </w:r>
      <w:r>
        <w:rPr>
          <w:b/>
          <w:bCs/>
        </w:rPr>
        <w:t xml:space="preserve">not</w:t>
      </w:r>
      <w:r>
        <w:t xml:space="preserve"> </w:t>
      </w:r>
      <w:r>
        <w:t xml:space="preserve">reject the substance of Thomistic metaphysics—particularly the insight that creatures exist through participation in God’s</w:t>
      </w:r>
      <w:r>
        <w:t xml:space="preserve"> </w:t>
      </w:r>
      <w:r>
        <w:rPr>
          <w:i/>
          <w:iCs/>
        </w:rPr>
        <w:t xml:space="preserve">esse</w:t>
      </w:r>
      <w:r>
        <w:t xml:space="preserve"> </w:t>
      </w:r>
      <w:r>
        <w:t xml:space="preserve">(being) and that God’s relation to the world entails no change in God</w:t>
      </w:r>
      <w:hyperlink r:id="rId25">
        <w:r>
          <w:rPr>
            <w:rStyle w:val="Hyperlink"/>
          </w:rPr>
          <w:t xml:space="preserve">[5]</w:t>
        </w:r>
      </w:hyperlink>
      <w:r>
        <w:t xml:space="preserve">. Rather, it</w:t>
      </w:r>
      <w:r>
        <w:t xml:space="preserve"> </w:t>
      </w:r>
      <w:r>
        <w:rPr>
          <w:b/>
          <w:bCs/>
        </w:rPr>
        <w:t xml:space="preserve">re-situates</w:t>
      </w:r>
      <w:r>
        <w:t xml:space="preserve"> </w:t>
      </w:r>
      <w:r>
        <w:t xml:space="preserve">Thomistic metaphysics within a new “first principle”: the revealed Logos and the gift of being. In short, it urges a</w:t>
      </w:r>
      <w:r>
        <w:t xml:space="preserve"> </w:t>
      </w:r>
      <w:r>
        <w:rPr>
          <w:i/>
          <w:iCs/>
        </w:rPr>
        <w:t xml:space="preserve">provenance priority</w:t>
      </w:r>
      <w:r>
        <w:t xml:space="preserve"> </w:t>
      </w:r>
      <w:r>
        <w:t xml:space="preserve">or</w:t>
      </w:r>
      <w:r>
        <w:t xml:space="preserve"> </w:t>
      </w:r>
      <w:r>
        <w:rPr>
          <w:i/>
          <w:iCs/>
        </w:rPr>
        <w:t xml:space="preserve">donative priority</w:t>
      </w:r>
      <w:r>
        <w:t xml:space="preserve">: creaturely being is</w:t>
      </w:r>
      <w:r>
        <w:t xml:space="preserve"> </w:t>
      </w:r>
      <w:r>
        <w:rPr>
          <w:b/>
          <w:bCs/>
        </w:rPr>
        <w:t xml:space="preserve">always</w:t>
      </w:r>
      <w:r>
        <w:t xml:space="preserve"> </w:t>
      </w:r>
      <w:r>
        <w:t xml:space="preserve">being-as-received (a gift from God), and God’s own being is underived, “without acquisition.” All newness, dependence, and composition belong on the creature’s side (the</w:t>
      </w:r>
      <w:r>
        <w:t xml:space="preserve"> </w:t>
      </w:r>
      <w:r>
        <w:rPr>
          <w:i/>
          <w:iCs/>
        </w:rPr>
        <w:t xml:space="preserve">term</w:t>
      </w:r>
      <w:r>
        <w:t xml:space="preserve"> </w:t>
      </w:r>
      <w:r>
        <w:t xml:space="preserve">of the gift), while what we say of God’s actions ad extra refers to effects in creatures and does not impose change or limitation on the Creator</w:t>
      </w:r>
      <w:hyperlink r:id="rId25">
        <w:r>
          <w:rPr>
            <w:rStyle w:val="Hyperlink"/>
          </w:rPr>
          <w:t xml:space="preserve">[5]</w:t>
        </w:r>
      </w:hyperlink>
      <w:r>
        <w:t xml:space="preserve">. By following this Rule of Placement—locating all temporal</w:t>
      </w:r>
      <w:r>
        <w:t xml:space="preserve"> </w:t>
      </w:r>
      <w:r>
        <w:rPr>
          <w:i/>
          <w:iCs/>
        </w:rPr>
        <w:t xml:space="preserve">novelty</w:t>
      </w:r>
      <w:r>
        <w:t xml:space="preserve"> </w:t>
      </w:r>
      <w:r>
        <w:t xml:space="preserve">in the created termini of God’s action and never in God’s eternal act—we safeguard both divine freedom and the authentic scope of natural reason. The guiding question is:</w:t>
      </w:r>
      <w:r>
        <w:t xml:space="preserve"> </w:t>
      </w:r>
      <w:r>
        <w:rPr>
          <w:b/>
          <w:bCs/>
        </w:rPr>
        <w:t xml:space="preserve">After God has spoken and given Himself in Christ, what is the right ordering of philosophy and theology?</w:t>
      </w:r>
      <w:r>
        <w:t xml:space="preserve"> </w:t>
      </w:r>
      <w:r>
        <w:t xml:space="preserve">How do we affirm all that reason can know of being (cf.</w:t>
      </w:r>
      <w:r>
        <w:t xml:space="preserve"> </w:t>
      </w:r>
      <w:r>
        <w:rPr>
          <w:i/>
          <w:iCs/>
        </w:rPr>
        <w:t xml:space="preserve">Dei Verbum</w:t>
      </w:r>
      <w:r>
        <w:t xml:space="preserve"> </w:t>
      </w:r>
      <w:r>
        <w:t xml:space="preserve">6) while refusing to let a</w:t>
      </w:r>
      <w:r>
        <w:t xml:space="preserve"> </w:t>
      </w:r>
      <w:r>
        <w:rPr>
          <w:i/>
          <w:iCs/>
        </w:rPr>
        <w:t xml:space="preserve">natural</w:t>
      </w:r>
      <w:r>
        <w:t xml:space="preserve"> </w:t>
      </w:r>
      <w:r>
        <w:t xml:space="preserve">concept of God set the boundaries for the</w:t>
      </w:r>
      <w:r>
        <w:t xml:space="preserve"> </w:t>
      </w:r>
      <w:r>
        <w:rPr>
          <w:i/>
          <w:iCs/>
        </w:rPr>
        <w:t xml:space="preserve">revealed</w:t>
      </w:r>
      <w:r>
        <w:t xml:space="preserve"> </w:t>
      </w:r>
      <w:r>
        <w:t xml:space="preserve">God? The argument developed here proposes that the Church’s teaching on Revelation, together with Marion’s phenomenology of givenness and Ratzinger’s Logos-centered theology, converges on a paradigm in which metaphysics becomes an obedient</w:t>
      </w:r>
      <w:r>
        <w:t xml:space="preserve"> </w:t>
      </w:r>
      <w:r>
        <w:rPr>
          <w:i/>
          <w:iCs/>
        </w:rPr>
        <w:t xml:space="preserve">handmaid</w:t>
      </w:r>
      <w:r>
        <w:t xml:space="preserve"> </w:t>
      </w:r>
      <w:r>
        <w:t xml:space="preserve">to revelation’s content, rather than a platform that controls or diminishes that content.</w:t>
      </w:r>
    </w:p>
    <w:p>
      <w:pPr>
        <w:pStyle w:val="BodyText"/>
      </w:pPr>
      <w:r>
        <w:rPr>
          <w:b/>
          <w:bCs/>
        </w:rPr>
        <w:t xml:space="preserve">1. Marion’s Aporia of “Revelation” and the Turn to Givenness:</w:t>
      </w:r>
      <w:r>
        <w:t xml:space="preserve"> </w:t>
      </w:r>
      <w:r>
        <w:t xml:space="preserve">In</w:t>
      </w:r>
      <w:r>
        <w:t xml:space="preserve"> </w:t>
      </w:r>
      <w:r>
        <w:rPr>
          <w:i/>
          <w:iCs/>
        </w:rPr>
        <w:t xml:space="preserve">Givenness and Revelation</w:t>
      </w:r>
      <w:r>
        <w:t xml:space="preserve"> </w:t>
      </w:r>
      <w:r>
        <w:t xml:space="preserve">(2016), Jean-Luc Marion shines a light on a historical and conceptual tension: the term “revelation” as a theological master-concept is relatively</w:t>
      </w:r>
      <w:r>
        <w:t xml:space="preserve"> </w:t>
      </w:r>
      <w:r>
        <w:rPr>
          <w:i/>
          <w:iCs/>
        </w:rPr>
        <w:t xml:space="preserve">late</w:t>
      </w:r>
      <w:r>
        <w:t xml:space="preserve"> </w:t>
      </w:r>
      <w:r>
        <w:t xml:space="preserve">in arriving, yet it now dominates theology</w:t>
      </w:r>
      <w:hyperlink r:id="rId26">
        <w:r>
          <w:rPr>
            <w:rStyle w:val="Hyperlink"/>
          </w:rPr>
          <w:t xml:space="preserve">[6]</w:t>
        </w:r>
      </w:hyperlink>
      <w:hyperlink r:id="rId27">
        <w:r>
          <w:rPr>
            <w:rStyle w:val="Hyperlink"/>
          </w:rPr>
          <w:t xml:space="preserve">[7]</w:t>
        </w:r>
      </w:hyperlink>
      <w:r>
        <w:t xml:space="preserve">. The Church did not formally use</w:t>
      </w:r>
      <w:r>
        <w:t xml:space="preserve"> </w:t>
      </w:r>
      <w:r>
        <w:rPr>
          <w:i/>
          <w:iCs/>
        </w:rPr>
        <w:t xml:space="preserve">revelatio</w:t>
      </w:r>
      <w:r>
        <w:t xml:space="preserve"> </w:t>
      </w:r>
      <w:r>
        <w:t xml:space="preserve">(or the Greek</w:t>
      </w:r>
      <w:r>
        <w:t xml:space="preserve"> </w:t>
      </w:r>
      <w:r>
        <w:rPr>
          <w:i/>
          <w:iCs/>
        </w:rPr>
        <w:t xml:space="preserve">apokalypsis</w:t>
      </w:r>
      <w:r>
        <w:t xml:space="preserve">) to denote God’s self-disclosure in general until the early modern period. Patristic authors certainly spoke of God’s manifestations in Christ and Scripture, but they typically reserved words like</w:t>
      </w:r>
      <w:r>
        <w:t xml:space="preserve"> </w:t>
      </w:r>
      <w:r>
        <w:rPr>
          <w:i/>
          <w:iCs/>
        </w:rPr>
        <w:t xml:space="preserve">apokalypsis</w:t>
      </w:r>
      <w:r>
        <w:t xml:space="preserve"> </w:t>
      </w:r>
      <w:r>
        <w:t xml:space="preserve">for specific eschatological visions or scriptural books, not a systematic concept of divine self-manifestation</w:t>
      </w:r>
      <w:hyperlink r:id="rId28">
        <w:r>
          <w:rPr>
            <w:rStyle w:val="Hyperlink"/>
          </w:rPr>
          <w:t xml:space="preserve">[8]</w:t>
        </w:r>
      </w:hyperlink>
      <w:r>
        <w:t xml:space="preserve">. Only in the 17th century (e.g. Francisco Suárez) do we first see “revelation” used in its modern theological sense, and it becomes central only by the 19th and 20th centuries, culminating in Vatican II’s</w:t>
      </w:r>
      <w:r>
        <w:t xml:space="preserve"> </w:t>
      </w:r>
      <w:r>
        <w:rPr>
          <w:i/>
          <w:iCs/>
        </w:rPr>
        <w:t xml:space="preserve">Dei Verbum</w:t>
      </w:r>
      <w:hyperlink r:id="rId27">
        <w:r>
          <w:rPr>
            <w:rStyle w:val="Hyperlink"/>
          </w:rPr>
          <w:t xml:space="preserve">[7]</w:t>
        </w:r>
      </w:hyperlink>
      <w:r>
        <w:t xml:space="preserve">. Marion calls this the</w:t>
      </w:r>
      <w:r>
        <w:t xml:space="preserve"> </w:t>
      </w:r>
      <w:r>
        <w:rPr>
          <w:b/>
          <w:bCs/>
        </w:rPr>
        <w:t xml:space="preserve">“lexicographical surprise”</w:t>
      </w:r>
      <w:r>
        <w:t xml:space="preserve">: a concept so fundamental to theology emerged belatedly</w:t>
      </w:r>
      <w:hyperlink r:id="rId29">
        <w:r>
          <w:rPr>
            <w:rStyle w:val="Hyperlink"/>
          </w:rPr>
          <w:t xml:space="preserve">[9]</w:t>
        </w:r>
      </w:hyperlink>
      <w:r>
        <w:t xml:space="preserve">. This belatedness gives rise to an</w:t>
      </w:r>
      <w:r>
        <w:t xml:space="preserve"> </w:t>
      </w:r>
      <w:r>
        <w:rPr>
          <w:b/>
          <w:bCs/>
        </w:rPr>
        <w:t xml:space="preserve">aporia</w:t>
      </w:r>
      <w:r>
        <w:t xml:space="preserve">: How can “Revelation” be the cornerstone of theology and faith, and yet have been conceptually unarticulated for so long? Marion argues that this paradox “needs to be explained” – it demands we examine whether the concept of revelation, as developed, brought hidden</w:t>
      </w:r>
      <w:r>
        <w:t xml:space="preserve"> </w:t>
      </w:r>
      <w:r>
        <w:rPr>
          <w:i/>
          <w:iCs/>
        </w:rPr>
        <w:t xml:space="preserve">baggage</w:t>
      </w:r>
      <w:r>
        <w:t xml:space="preserve"> </w:t>
      </w:r>
      <w:r>
        <w:t xml:space="preserve">that now must be addressed</w:t>
      </w:r>
      <w:hyperlink r:id="rId30">
        <w:r>
          <w:rPr>
            <w:rStyle w:val="Hyperlink"/>
          </w:rPr>
          <w:t xml:space="preserve">[10]</w:t>
        </w:r>
      </w:hyperlink>
      <w:hyperlink r:id="rId31">
        <w:r>
          <w:rPr>
            <w:rStyle w:val="Hyperlink"/>
          </w:rPr>
          <w:t xml:space="preserve">[11]</w:t>
        </w:r>
      </w:hyperlink>
      <w:r>
        <w:t xml:space="preserve">.</w:t>
      </w:r>
    </w:p>
    <w:p>
      <w:pPr>
        <w:pStyle w:val="BodyText"/>
      </w:pPr>
      <w:r>
        <w:t xml:space="preserve">Marion’s historical study (from Aquinas to Vatican II) identifies a particular problem: the</w:t>
      </w:r>
      <w:r>
        <w:t xml:space="preserve"> </w:t>
      </w:r>
      <w:r>
        <w:rPr>
          <w:b/>
          <w:bCs/>
        </w:rPr>
        <w:t xml:space="preserve">“epistemological interpretation”</w:t>
      </w:r>
      <w:r>
        <w:t xml:space="preserve"> </w:t>
      </w:r>
      <w:r>
        <w:t xml:space="preserve">of revelation tends to reduce God’s self-disclosure to a subset of</w:t>
      </w:r>
      <w:r>
        <w:t xml:space="preserve"> </w:t>
      </w:r>
      <w:r>
        <w:rPr>
          <w:i/>
          <w:iCs/>
        </w:rPr>
        <w:t xml:space="preserve">knowledge</w:t>
      </w:r>
      <w:r>
        <w:t xml:space="preserve"> </w:t>
      </w:r>
      <w:r>
        <w:t xml:space="preserve">or</w:t>
      </w:r>
      <w:r>
        <w:t xml:space="preserve"> </w:t>
      </w:r>
      <w:r>
        <w:rPr>
          <w:i/>
          <w:iCs/>
        </w:rPr>
        <w:t xml:space="preserve">propositional truth</w:t>
      </w:r>
      <w:r>
        <w:t xml:space="preserve"> </w:t>
      </w:r>
      <w:r>
        <w:t xml:space="preserve">that completes what reason cannot reach</w:t>
      </w:r>
      <w:hyperlink r:id="rId32">
        <w:r>
          <w:rPr>
            <w:rStyle w:val="Hyperlink"/>
          </w:rPr>
          <w:t xml:space="preserve">[12]</w:t>
        </w:r>
      </w:hyperlink>
      <w:hyperlink r:id="rId33">
        <w:r>
          <w:rPr>
            <w:rStyle w:val="Hyperlink"/>
          </w:rPr>
          <w:t xml:space="preserve">[13]</w:t>
        </w:r>
      </w:hyperlink>
      <w:r>
        <w:t xml:space="preserve">. Already in Aquinas,</w:t>
      </w:r>
      <w:r>
        <w:t xml:space="preserve"> </w:t>
      </w:r>
      <w:r>
        <w:rPr>
          <w:i/>
          <w:iCs/>
        </w:rPr>
        <w:t xml:space="preserve">revelatio</w:t>
      </w:r>
      <w:r>
        <w:t xml:space="preserve"> </w:t>
      </w:r>
      <w:r>
        <w:t xml:space="preserve">was framed as a divinely given knowledge (</w:t>
      </w:r>
      <w:r>
        <w:rPr>
          <w:i/>
          <w:iCs/>
        </w:rPr>
        <w:t xml:space="preserve">sacra doctrina</w:t>
      </w:r>
      <w:r>
        <w:t xml:space="preserve">) higher than natural knowledge</w:t>
      </w:r>
      <w:hyperlink r:id="rId34">
        <w:r>
          <w:rPr>
            <w:rStyle w:val="Hyperlink"/>
          </w:rPr>
          <w:t xml:space="preserve">[14]</w:t>
        </w:r>
      </w:hyperlink>
      <w:r>
        <w:t xml:space="preserve">. While Aquinas distinguished faith’s knowledge from natural theology and emphasized that revelation was needed for salvation (since not everyone could attain metaphysical truths easily)</w:t>
      </w:r>
      <w:hyperlink r:id="rId35">
        <w:r>
          <w:rPr>
            <w:rStyle w:val="Hyperlink"/>
          </w:rPr>
          <w:t xml:space="preserve">[15]</w:t>
        </w:r>
      </w:hyperlink>
      <w:r>
        <w:t xml:space="preserve">, he also treated revealed teaching as a kind of science dependent on God’s</w:t>
      </w:r>
      <w:r>
        <w:t xml:space="preserve"> </w:t>
      </w:r>
      <w:r>
        <w:rPr>
          <w:i/>
          <w:iCs/>
        </w:rPr>
        <w:t xml:space="preserve">scientia</w:t>
      </w:r>
      <w:r>
        <w:t xml:space="preserve"> </w:t>
      </w:r>
      <w:r>
        <w:t xml:space="preserve">(the knowledge of the blessed)</w:t>
      </w:r>
      <w:hyperlink r:id="rId36">
        <w:r>
          <w:rPr>
            <w:rStyle w:val="Hyperlink"/>
          </w:rPr>
          <w:t xml:space="preserve">[16]</w:t>
        </w:r>
      </w:hyperlink>
      <w:hyperlink r:id="rId37">
        <w:r>
          <w:rPr>
            <w:rStyle w:val="Hyperlink"/>
          </w:rPr>
          <w:t xml:space="preserve">[17]</w:t>
        </w:r>
      </w:hyperlink>
      <w:r>
        <w:t xml:space="preserve">. This led to an internal tension: if revelation is defined as “knowledge from God,” does it not still rely on a higher</w:t>
      </w:r>
      <w:r>
        <w:t xml:space="preserve"> </w:t>
      </w:r>
      <w:r>
        <w:rPr>
          <w:i/>
          <w:iCs/>
        </w:rPr>
        <w:t xml:space="preserve">knowledge in God</w:t>
      </w:r>
      <w:r>
        <w:t xml:space="preserve"> </w:t>
      </w:r>
      <w:r>
        <w:t xml:space="preserve">(the</w:t>
      </w:r>
      <w:r>
        <w:t xml:space="preserve"> </w:t>
      </w:r>
      <w:r>
        <w:rPr>
          <w:i/>
          <w:iCs/>
        </w:rPr>
        <w:t xml:space="preserve">scientia Dei</w:t>
      </w:r>
      <w:r>
        <w:t xml:space="preserve">) to legitimate it? And since that</w:t>
      </w:r>
      <w:r>
        <w:t xml:space="preserve"> </w:t>
      </w:r>
      <w:r>
        <w:rPr>
          <w:i/>
          <w:iCs/>
        </w:rPr>
        <w:t xml:space="preserve">scientia Dei</w:t>
      </w:r>
      <w:r>
        <w:t xml:space="preserve"> </w:t>
      </w:r>
      <w:r>
        <w:t xml:space="preserve">is inaccessible to us (it belongs to God or the blessed in heaven), how can our theology claim the status of a true science? Marion sees Aquinas as</w:t>
      </w:r>
      <w:r>
        <w:t xml:space="preserve"> </w:t>
      </w:r>
      <w:r>
        <w:rPr>
          <w:b/>
          <w:bCs/>
        </w:rPr>
        <w:t xml:space="preserve">surfacing</w:t>
      </w:r>
      <w:r>
        <w:t xml:space="preserve"> </w:t>
      </w:r>
      <w:r>
        <w:t xml:space="preserve">the aporia rather than resolving it</w:t>
      </w:r>
      <w:hyperlink r:id="rId38">
        <w:r>
          <w:rPr>
            <w:rStyle w:val="Hyperlink"/>
          </w:rPr>
          <w:t xml:space="preserve">[18]</w:t>
        </w:r>
      </w:hyperlink>
      <w:hyperlink r:id="rId39">
        <w:r>
          <w:rPr>
            <w:rStyle w:val="Hyperlink"/>
          </w:rPr>
          <w:t xml:space="preserve">[19]</w:t>
        </w:r>
      </w:hyperlink>
      <w:r>
        <w:t xml:space="preserve">: revelation gives knowledge of God, yet that very notion invites an impossible demand—that we somehow possess God’s perspective, or at least a guarantee of the scientific character of what is revealed</w:t>
      </w:r>
      <w:hyperlink r:id="rId40">
        <w:r>
          <w:rPr>
            <w:rStyle w:val="Hyperlink"/>
          </w:rPr>
          <w:t xml:space="preserve">[20]</w:t>
        </w:r>
      </w:hyperlink>
      <w:r>
        <w:t xml:space="preserve">.</w:t>
      </w:r>
    </w:p>
    <w:p>
      <w:pPr>
        <w:pStyle w:val="BodyText"/>
      </w:pPr>
      <w:r>
        <w:t xml:space="preserve">In the post-medieval period, attempts to resolve this aporia split into two broad approaches (which Marion finds equally problematic): (A)</w:t>
      </w:r>
      <w:r>
        <w:t xml:space="preserve"> </w:t>
      </w:r>
      <w:r>
        <w:rPr>
          <w:b/>
          <w:bCs/>
        </w:rPr>
        <w:t xml:space="preserve">Suárez’s “propositional” solution</w:t>
      </w:r>
      <w:r>
        <w:t xml:space="preserve">, which effectively</w:t>
      </w:r>
      <w:r>
        <w:t xml:space="preserve"> </w:t>
      </w:r>
      <w:r>
        <w:rPr>
          <w:i/>
          <w:iCs/>
        </w:rPr>
        <w:t xml:space="preserve">naturalized</w:t>
      </w:r>
      <w:r>
        <w:t xml:space="preserve"> </w:t>
      </w:r>
      <w:r>
        <w:t xml:space="preserve">revelation, treating it as a set of truths grounded in prior metaphysical certainties</w:t>
      </w:r>
      <w:hyperlink r:id="rId30">
        <w:r>
          <w:rPr>
            <w:rStyle w:val="Hyperlink"/>
          </w:rPr>
          <w:t xml:space="preserve">[10]</w:t>
        </w:r>
      </w:hyperlink>
      <w:r>
        <w:t xml:space="preserve">. Suárez made natural knowledge (the</w:t>
      </w:r>
      <w:r>
        <w:t xml:space="preserve"> </w:t>
      </w:r>
      <w:r>
        <w:rPr>
          <w:i/>
          <w:iCs/>
        </w:rPr>
        <w:t xml:space="preserve">preambula fidei</w:t>
      </w:r>
      <w:r>
        <w:t xml:space="preserve"> </w:t>
      </w:r>
      <w:r>
        <w:t xml:space="preserve">knowable by reason) the foundation for accepting revealed truths</w:t>
      </w:r>
      <w:hyperlink r:id="rId41">
        <w:r>
          <w:rPr>
            <w:rStyle w:val="Hyperlink"/>
          </w:rPr>
          <w:t xml:space="preserve">[21]</w:t>
        </w:r>
      </w:hyperlink>
      <w:r>
        <w:t xml:space="preserve">. This collapses revelation into the mold of natural theology, instrumentalizing it as simply more information (albeit revealed by God) on top of what philosophy knows. (B)</w:t>
      </w:r>
      <w:r>
        <w:t xml:space="preserve"> </w:t>
      </w:r>
      <w:r>
        <w:rPr>
          <w:b/>
          <w:bCs/>
        </w:rPr>
        <w:t xml:space="preserve">The Vatican I/Vatican II development</w:t>
      </w:r>
      <w:r>
        <w:t xml:space="preserve">, which took the opposite route: instead of lowering revelation to nature, it</w:t>
      </w:r>
      <w:r>
        <w:t xml:space="preserve"> </w:t>
      </w:r>
      <w:r>
        <w:rPr>
          <w:i/>
          <w:iCs/>
        </w:rPr>
        <w:t xml:space="preserve">expanded</w:t>
      </w:r>
      <w:r>
        <w:t xml:space="preserve"> </w:t>
      </w:r>
      <w:r>
        <w:t xml:space="preserve">the concept of revelation to include even natural knowledge of God. (Marion notes that</w:t>
      </w:r>
      <w:r>
        <w:t xml:space="preserve"> </w:t>
      </w:r>
      <w:r>
        <w:rPr>
          <w:i/>
          <w:iCs/>
        </w:rPr>
        <w:t xml:space="preserve">Dei Verbum</w:t>
      </w:r>
      <w:r>
        <w:t xml:space="preserve"> </w:t>
      </w:r>
      <w:r>
        <w:t xml:space="preserve">cites the idea of the</w:t>
      </w:r>
      <w:r>
        <w:t xml:space="preserve"> </w:t>
      </w:r>
      <w:r>
        <w:rPr>
          <w:i/>
          <w:iCs/>
        </w:rPr>
        <w:t xml:space="preserve">revelabile</w:t>
      </w:r>
      <w:r>
        <w:t xml:space="preserve">, things about God that are naturally knowable yet are also revealed</w:t>
      </w:r>
      <w:hyperlink r:id="rId41">
        <w:r>
          <w:rPr>
            <w:rStyle w:val="Hyperlink"/>
          </w:rPr>
          <w:t xml:space="preserve">[21]</w:t>
        </w:r>
      </w:hyperlink>
      <w:r>
        <w:t xml:space="preserve">. In DV 6, the Council taught that certain truths about God “which by their nature are accessible to human reason” were in fact revealed by God so that</w:t>
      </w:r>
      <w:r>
        <w:t xml:space="preserve"> </w:t>
      </w:r>
      <w:r>
        <w:rPr>
          <w:i/>
          <w:iCs/>
        </w:rPr>
        <w:t xml:space="preserve">everyone</w:t>
      </w:r>
      <w:r>
        <w:t xml:space="preserve"> </w:t>
      </w:r>
      <w:r>
        <w:t xml:space="preserve">could know them readily</w:t>
      </w:r>
      <w:hyperlink r:id="rId42">
        <w:r>
          <w:rPr>
            <w:rStyle w:val="Hyperlink"/>
          </w:rPr>
          <w:t xml:space="preserve">[22]</w:t>
        </w:r>
      </w:hyperlink>
      <w:r>
        <w:t xml:space="preserve">.) This move has the effect of conceptually</w:t>
      </w:r>
      <w:r>
        <w:t xml:space="preserve"> </w:t>
      </w:r>
      <w:r>
        <w:rPr>
          <w:b/>
          <w:bCs/>
        </w:rPr>
        <w:t xml:space="preserve">blurring</w:t>
      </w:r>
      <w:r>
        <w:t xml:space="preserve"> </w:t>
      </w:r>
      <w:r>
        <w:t xml:space="preserve">the line between nature and revelation – essentially calling natural knowledge a subset of revelation in God’s plan</w:t>
      </w:r>
      <w:hyperlink r:id="rId41">
        <w:r>
          <w:rPr>
            <w:rStyle w:val="Hyperlink"/>
          </w:rPr>
          <w:t xml:space="preserve">[21]</w:t>
        </w:r>
      </w:hyperlink>
      <w:r>
        <w:t xml:space="preserve">. Marion regards this as a dogmatic</w:t>
      </w:r>
      <w:r>
        <w:t xml:space="preserve"> </w:t>
      </w:r>
      <w:r>
        <w:rPr>
          <w:i/>
          <w:iCs/>
        </w:rPr>
        <w:t xml:space="preserve">tour de force</w:t>
      </w:r>
      <w:r>
        <w:t xml:space="preserve"> </w:t>
      </w:r>
      <w:r>
        <w:t xml:space="preserve">that affirms revelation’s primacy but, perhaps, at the cost of conceptual clarity: revelation now encompasses both what exceeds reason</w:t>
      </w:r>
      <w:r>
        <w:t xml:space="preserve"> </w:t>
      </w:r>
      <w:r>
        <w:rPr>
          <w:i/>
          <w:iCs/>
        </w:rPr>
        <w:t xml:space="preserve">and</w:t>
      </w:r>
      <w:r>
        <w:t xml:space="preserve"> </w:t>
      </w:r>
      <w:r>
        <w:t xml:space="preserve">what reason could know on its own</w:t>
      </w:r>
      <w:hyperlink r:id="rId30">
        <w:r>
          <w:rPr>
            <w:rStyle w:val="Hyperlink"/>
          </w:rPr>
          <w:t xml:space="preserve">[10]</w:t>
        </w:r>
      </w:hyperlink>
      <w:r>
        <w:t xml:space="preserve">. Thus, whether by making revelation</w:t>
      </w:r>
      <w:r>
        <w:t xml:space="preserve"> </w:t>
      </w:r>
      <w:r>
        <w:rPr>
          <w:i/>
          <w:iCs/>
        </w:rPr>
        <w:t xml:space="preserve">depend on</w:t>
      </w:r>
      <w:r>
        <w:t xml:space="preserve"> </w:t>
      </w:r>
      <w:r>
        <w:t xml:space="preserve">natural reason (Suárez) or by</w:t>
      </w:r>
      <w:r>
        <w:t xml:space="preserve"> </w:t>
      </w:r>
      <w:r>
        <w:rPr>
          <w:i/>
          <w:iCs/>
        </w:rPr>
        <w:t xml:space="preserve">subsuming</w:t>
      </w:r>
      <w:r>
        <w:t xml:space="preserve"> </w:t>
      </w:r>
      <w:r>
        <w:t xml:space="preserve">natural reason into revelation (modern magisterial usage), the term “revelation” ends up dominant but somewhat</w:t>
      </w:r>
      <w:r>
        <w:t xml:space="preserve"> </w:t>
      </w:r>
      <w:r>
        <w:rPr>
          <w:b/>
          <w:bCs/>
        </w:rPr>
        <w:t xml:space="preserve">enigmatic</w:t>
      </w:r>
      <w:r>
        <w:t xml:space="preserve">. It appears</w:t>
      </w:r>
      <w:r>
        <w:t xml:space="preserve"> </w:t>
      </w:r>
      <w:r>
        <w:rPr>
          <w:i/>
          <w:iCs/>
        </w:rPr>
        <w:t xml:space="preserve">necessary</w:t>
      </w:r>
      <w:r>
        <w:t xml:space="preserve"> </w:t>
      </w:r>
      <w:r>
        <w:t xml:space="preserve">yet conceptually</w:t>
      </w:r>
      <w:r>
        <w:t xml:space="preserve"> </w:t>
      </w:r>
      <w:r>
        <w:rPr>
          <w:i/>
          <w:iCs/>
        </w:rPr>
        <w:t xml:space="preserve">unstable</w:t>
      </w:r>
      <w:r>
        <w:t xml:space="preserve"> </w:t>
      </w:r>
      <w:r>
        <w:t xml:space="preserve">– an enigma begging for a more adequate interpretation</w:t>
      </w:r>
      <w:hyperlink r:id="rId31">
        <w:r>
          <w:rPr>
            <w:rStyle w:val="Hyperlink"/>
          </w:rPr>
          <w:t xml:space="preserve">[11]</w:t>
        </w:r>
      </w:hyperlink>
      <w:r>
        <w:t xml:space="preserve">.</w:t>
      </w:r>
    </w:p>
    <w:p>
      <w:pPr>
        <w:pStyle w:val="BodyText"/>
      </w:pPr>
      <w:r>
        <w:t xml:space="preserve">Marion’s constructive proposal is to reconceive revelation not primarily as a genus of knowledge but as a</w:t>
      </w:r>
      <w:r>
        <w:t xml:space="preserve"> </w:t>
      </w:r>
      <w:r>
        <w:rPr>
          <w:b/>
          <w:bCs/>
        </w:rPr>
        <w:t xml:space="preserve">phenomenon of donation</w:t>
      </w:r>
      <w:r>
        <w:t xml:space="preserve">, a</w:t>
      </w:r>
      <w:r>
        <w:t xml:space="preserve"> </w:t>
      </w:r>
      <w:r>
        <w:rPr>
          <w:i/>
          <w:iCs/>
        </w:rPr>
        <w:t xml:space="preserve">saturated phenomenon</w:t>
      </w:r>
      <w:r>
        <w:t xml:space="preserve"> </w:t>
      </w:r>
      <w:r>
        <w:t xml:space="preserve">beyond the limits of objectifying cognition</w:t>
      </w:r>
      <w:hyperlink r:id="rId43">
        <w:r>
          <w:rPr>
            <w:rStyle w:val="Hyperlink"/>
          </w:rPr>
          <w:t xml:space="preserve">[23]</w:t>
        </w:r>
      </w:hyperlink>
      <w:r>
        <w:t xml:space="preserve">. In his view, the modern concept of “revelation” became problematic only when it was tacitly modeled on human knowing (with attendant ideas of evidence, verification, propositional content, etc.). This, Marion argues, risks turning even God’s self-manifestation into an</w:t>
      </w:r>
      <w:r>
        <w:t xml:space="preserve"> </w:t>
      </w:r>
      <w:r>
        <w:rPr>
          <w:i/>
          <w:iCs/>
        </w:rPr>
        <w:t xml:space="preserve">idol</w:t>
      </w:r>
      <w:r>
        <w:t xml:space="preserve">, meaning a finite concept we can grab and control, fitting God into our “horizon” of understanding</w:t>
      </w:r>
      <w:hyperlink r:id="rId32">
        <w:r>
          <w:rPr>
            <w:rStyle w:val="Hyperlink"/>
          </w:rPr>
          <w:t xml:space="preserve">[12]</w:t>
        </w:r>
      </w:hyperlink>
      <w:hyperlink r:id="rId21">
        <w:r>
          <w:rPr>
            <w:rStyle w:val="Hyperlink"/>
          </w:rPr>
          <w:t xml:space="preserve">[1]</w:t>
        </w:r>
      </w:hyperlink>
      <w:r>
        <w:t xml:space="preserve">. To break this idolatrous tendency, Marion re-frames revelation as that which</w:t>
      </w:r>
      <w:r>
        <w:t xml:space="preserve"> </w:t>
      </w:r>
      <w:r>
        <w:rPr>
          <w:i/>
          <w:iCs/>
        </w:rPr>
        <w:t xml:space="preserve">saturates</w:t>
      </w:r>
      <w:r>
        <w:t xml:space="preserve"> </w:t>
      </w:r>
      <w:r>
        <w:t xml:space="preserve">our intuition and exceeds our concepts – more of an event than a corpus of statements. God’s self-revelation is the</w:t>
      </w:r>
      <w:r>
        <w:t xml:space="preserve"> </w:t>
      </w:r>
      <w:r>
        <w:rPr>
          <w:b/>
          <w:bCs/>
        </w:rPr>
        <w:t xml:space="preserve">pre-eminent “saturated phenomenon.”</w:t>
      </w:r>
      <w:r>
        <w:t xml:space="preserve"> </w:t>
      </w:r>
      <w:r>
        <w:t xml:space="preserve">It offers an excess of intuition (of givenness) that our concepts cannot master</w:t>
      </w:r>
      <w:hyperlink r:id="rId44">
        <w:r>
          <w:rPr>
            <w:rStyle w:val="Hyperlink"/>
          </w:rPr>
          <w:t xml:space="preserve">[24]</w:t>
        </w:r>
      </w:hyperlink>
      <w:hyperlink r:id="rId21">
        <w:r>
          <w:rPr>
            <w:rStyle w:val="Hyperlink"/>
          </w:rPr>
          <w:t xml:space="preserve">[1]</w:t>
        </w:r>
      </w:hyperlink>
      <w:r>
        <w:t xml:space="preserve">. The proper response to such a revelation is not to seize it as</w:t>
      </w:r>
      <w:r>
        <w:t xml:space="preserve"> </w:t>
      </w:r>
      <w:r>
        <w:rPr>
          <w:i/>
          <w:iCs/>
        </w:rPr>
        <w:t xml:space="preserve">objective data</w:t>
      </w:r>
      <w:r>
        <w:t xml:space="preserve">, but to undergo a transformation of the subject: what Marion calls</w:t>
      </w:r>
      <w:r>
        <w:t xml:space="preserve"> </w:t>
      </w:r>
      <w:r>
        <w:rPr>
          <w:b/>
          <w:bCs/>
        </w:rPr>
        <w:t xml:space="preserve">anamorphosis</w:t>
      </w:r>
      <w:r>
        <w:t xml:space="preserve"> </w:t>
      </w:r>
      <w:r>
        <w:t xml:space="preserve">and</w:t>
      </w:r>
      <w:r>
        <w:t xml:space="preserve"> </w:t>
      </w:r>
      <w:r>
        <w:rPr>
          <w:b/>
          <w:bCs/>
        </w:rPr>
        <w:t xml:space="preserve">counter-experience</w:t>
      </w:r>
      <w:r>
        <w:t xml:space="preserve">. In anamorphosis, the</w:t>
      </w:r>
      <w:r>
        <w:t xml:space="preserve"> </w:t>
      </w:r>
      <w:r>
        <w:rPr>
          <w:i/>
          <w:iCs/>
        </w:rPr>
        <w:t xml:space="preserve">viewer</w:t>
      </w:r>
      <w:r>
        <w:t xml:space="preserve"> </w:t>
      </w:r>
      <w:r>
        <w:t xml:space="preserve">must change position, adopting a new intentional stance, in order to perceive the phenomenon rightly</w:t>
      </w:r>
      <w:hyperlink r:id="rId45">
        <w:r>
          <w:rPr>
            <w:rStyle w:val="Hyperlink"/>
          </w:rPr>
          <w:t xml:space="preserve">[25]</w:t>
        </w:r>
      </w:hyperlink>
      <w:r>
        <w:t xml:space="preserve">. Applied to revelation, this means the recipient must be converted – one must become</w:t>
      </w:r>
      <w:r>
        <w:t xml:space="preserve"> </w:t>
      </w:r>
      <w:r>
        <w:rPr>
          <w:i/>
          <w:iCs/>
        </w:rPr>
        <w:t xml:space="preserve">witness</w:t>
      </w:r>
      <w:r>
        <w:t xml:space="preserve"> </w:t>
      </w:r>
      <w:r>
        <w:t xml:space="preserve">rather than detached observer</w:t>
      </w:r>
      <w:hyperlink r:id="rId46">
        <w:r>
          <w:rPr>
            <w:rStyle w:val="Hyperlink"/>
          </w:rPr>
          <w:t xml:space="preserve">[26]</w:t>
        </w:r>
      </w:hyperlink>
      <w:hyperlink r:id="rId47">
        <w:r>
          <w:rPr>
            <w:rStyle w:val="Hyperlink"/>
          </w:rPr>
          <w:t xml:space="preserve">[27]</w:t>
        </w:r>
      </w:hyperlink>
      <w:r>
        <w:t xml:space="preserve">. The classical model of the detached knower is replaced by the engaged witness who is personally addressed and inwardly reformed by what appears. As Marion poignantly asks:</w:t>
      </w:r>
      <w:r>
        <w:t xml:space="preserve"> </w:t>
      </w:r>
      <w:r>
        <w:rPr>
          <w:i/>
          <w:iCs/>
        </w:rPr>
        <w:t xml:space="preserve">Does God reveal Himself in order to take a place in our rationality, or in order to be loved and to love us?</w:t>
      </w:r>
      <w:hyperlink r:id="rId48">
        <w:r>
          <w:rPr>
            <w:rStyle w:val="Hyperlink"/>
          </w:rPr>
          <w:t xml:space="preserve">[28]</w:t>
        </w:r>
      </w:hyperlink>
      <w:r>
        <w:t xml:space="preserve">. The very telos of revelation, he insists, is not the expansion of our</w:t>
      </w:r>
      <w:r>
        <w:t xml:space="preserve"> </w:t>
      </w:r>
      <w:r>
        <w:rPr>
          <w:i/>
          <w:iCs/>
        </w:rPr>
        <w:t xml:space="preserve">scientia</w:t>
      </w:r>
      <w:r>
        <w:t xml:space="preserve"> </w:t>
      </w:r>
      <w:r>
        <w:t xml:space="preserve">but an invitation into communion. “God’s revelation is not a kind of knowledge to be mastered but a self-giving love” that humbles our intellect even as it fulfills it</w:t>
      </w:r>
      <w:hyperlink r:id="rId44">
        <w:r>
          <w:rPr>
            <w:rStyle w:val="Hyperlink"/>
          </w:rPr>
          <w:t xml:space="preserve">[24]</w:t>
        </w:r>
      </w:hyperlink>
      <w:hyperlink r:id="rId47">
        <w:r>
          <w:rPr>
            <w:rStyle w:val="Hyperlink"/>
          </w:rPr>
          <w:t xml:space="preserve">[27]</w:t>
        </w:r>
      </w:hyperlink>
      <w:r>
        <w:t xml:space="preserve">. We are called, in Marion’s words, to let our own logic “be reshaped by the logic of the Logos”</w:t>
      </w:r>
      <w:hyperlink r:id="rId45">
        <w:r>
          <w:rPr>
            <w:rStyle w:val="Hyperlink"/>
          </w:rPr>
          <w:t xml:space="preserve">[25]</w:t>
        </w:r>
      </w:hyperlink>
      <w:r>
        <w:t xml:space="preserve"> </w:t>
      </w:r>
      <w:r>
        <w:t xml:space="preserve">– to permit God’s self-manifestation to interrogate and transform our reasoning, rather than the reverse.</w:t>
      </w:r>
    </w:p>
    <w:p>
      <w:pPr>
        <w:pStyle w:val="BodyText"/>
      </w:pPr>
      <w:r>
        <w:t xml:space="preserve">It is crucial to note what Marion is</w:t>
      </w:r>
      <w:r>
        <w:t xml:space="preserve"> </w:t>
      </w:r>
      <w:r>
        <w:rPr>
          <w:b/>
          <w:bCs/>
        </w:rPr>
        <w:t xml:space="preserve">not</w:t>
      </w:r>
      <w:r>
        <w:t xml:space="preserve"> </w:t>
      </w:r>
      <w:r>
        <w:t xml:space="preserve">saying. He is not denying the reality of revelation or reducing it to subjective experience. Rather, his critique targets an</w:t>
      </w:r>
      <w:r>
        <w:t xml:space="preserve"> </w:t>
      </w:r>
      <w:r>
        <w:rPr>
          <w:i/>
          <w:iCs/>
        </w:rPr>
        <w:t xml:space="preserve">epistemological stance</w:t>
      </w:r>
      <w:r>
        <w:t xml:space="preserve"> </w:t>
      </w:r>
      <w:r>
        <w:t xml:space="preserve">that would treat revelation’s content as just another object of knowledge that we can classify on our terms</w:t>
      </w:r>
      <w:hyperlink r:id="rId46">
        <w:r>
          <w:rPr>
            <w:rStyle w:val="Hyperlink"/>
          </w:rPr>
          <w:t xml:space="preserve">[26]</w:t>
        </w:r>
      </w:hyperlink>
      <w:hyperlink r:id="rId47">
        <w:r>
          <w:rPr>
            <w:rStyle w:val="Hyperlink"/>
          </w:rPr>
          <w:t xml:space="preserve">[27]</w:t>
        </w:r>
      </w:hyperlink>
      <w:r>
        <w:t xml:space="preserve">. In other words, Marion worries about</w:t>
      </w:r>
      <w:r>
        <w:t xml:space="preserve"> </w:t>
      </w:r>
      <w:r>
        <w:rPr>
          <w:i/>
          <w:iCs/>
        </w:rPr>
        <w:t xml:space="preserve">how</w:t>
      </w:r>
      <w:r>
        <w:t xml:space="preserve"> </w:t>
      </w:r>
      <w:r>
        <w:t xml:space="preserve">we conceptually grasp revelation, lest we unwittingly domesticate the divine to human measure. His phenomenology thus serves as a kind of</w:t>
      </w:r>
      <w:r>
        <w:t xml:space="preserve"> </w:t>
      </w:r>
      <w:r>
        <w:rPr>
          <w:i/>
          <w:iCs/>
        </w:rPr>
        <w:t xml:space="preserve">asceticism of intelligence</w:t>
      </w:r>
      <w:r>
        <w:t xml:space="preserve">: it calls theologians to discipline their use of concepts in light of the excess and gratuity of what is given. This perspective resonates with the apophatic tradition (the need for humility before the mystery of God), but it does not dispense with cataphatic theology. Indeed, Marion engages deeply with dogmatic tradition (he takes Vatican II’s teaching very seriously</w:t>
      </w:r>
      <w:hyperlink r:id="rId49">
        <w:r>
          <w:rPr>
            <w:rStyle w:val="Hyperlink"/>
          </w:rPr>
          <w:t xml:space="preserve">[29]</w:t>
        </w:r>
      </w:hyperlink>
      <w:r>
        <w:t xml:space="preserve">) and seeks only to</w:t>
      </w:r>
      <w:r>
        <w:t xml:space="preserve"> </w:t>
      </w:r>
      <w:r>
        <w:rPr>
          <w:i/>
          <w:iCs/>
        </w:rPr>
        <w:t xml:space="preserve">relocate</w:t>
      </w:r>
      <w:r>
        <w:t xml:space="preserve"> </w:t>
      </w:r>
      <w:r>
        <w:t xml:space="preserve">reason’s role, not to abolish reason. Reason must operate in a “converted” mode, receptive to the givenness that comes</w:t>
      </w:r>
      <w:r>
        <w:t xml:space="preserve"> </w:t>
      </w:r>
      <w:r>
        <w:rPr>
          <w:i/>
          <w:iCs/>
        </w:rPr>
        <w:t xml:space="preserve">from beyond</w:t>
      </w:r>
      <w:r>
        <w:t xml:space="preserve"> </w:t>
      </w:r>
      <w:r>
        <w:t xml:space="preserve">it</w:t>
      </w:r>
      <w:hyperlink r:id="rId21">
        <w:r>
          <w:rPr>
            <w:rStyle w:val="Hyperlink"/>
          </w:rPr>
          <w:t xml:space="preserve">[1]</w:t>
        </w:r>
      </w:hyperlink>
      <w:r>
        <w:t xml:space="preserve">. Thus, Marion’s warning can be received as a helpful purification: theology should begin with God’s self-communication and continually return to that source, using concepts ministerially rather than magisterially. The aim is to avoid what we might call</w:t>
      </w:r>
      <w:r>
        <w:t xml:space="preserve"> </w:t>
      </w:r>
      <w:r>
        <w:rPr>
          <w:i/>
          <w:iCs/>
        </w:rPr>
        <w:t xml:space="preserve">conceptual idolatry</w:t>
      </w:r>
      <w:r>
        <w:t xml:space="preserve">—where a metaphysical concept of God (e.g. “Supreme Being” in the abstract) ossifies and blocks our view of the living God who reveals Himself freely. In sum, Marion sets the stage for a</w:t>
      </w:r>
      <w:r>
        <w:t xml:space="preserve"> </w:t>
      </w:r>
      <w:r>
        <w:rPr>
          <w:i/>
          <w:iCs/>
        </w:rPr>
        <w:t xml:space="preserve">relational and donative</w:t>
      </w:r>
      <w:r>
        <w:t xml:space="preserve"> </w:t>
      </w:r>
      <w:r>
        <w:t xml:space="preserve">ontology by insisting that</w:t>
      </w:r>
      <w:r>
        <w:t xml:space="preserve"> </w:t>
      </w:r>
      <w:r>
        <w:rPr>
          <w:b/>
          <w:bCs/>
        </w:rPr>
        <w:t xml:space="preserve">revelation comes first</w:t>
      </w:r>
      <w:r>
        <w:t xml:space="preserve">, and that our thinking about “being” and “God” must be reshaped by the fact that God has</w:t>
      </w:r>
      <w:r>
        <w:t xml:space="preserve"> </w:t>
      </w:r>
      <w:r>
        <w:rPr>
          <w:i/>
          <w:iCs/>
        </w:rPr>
        <w:t xml:space="preserve">given Himself</w:t>
      </w:r>
      <w:r>
        <w:t xml:space="preserve"> </w:t>
      </w:r>
      <w:r>
        <w:t xml:space="preserve">in love. This is precisely what Vatican II’s</w:t>
      </w:r>
      <w:r>
        <w:t xml:space="preserve"> </w:t>
      </w:r>
      <w:r>
        <w:rPr>
          <w:i/>
          <w:iCs/>
        </w:rPr>
        <w:t xml:space="preserve">Dei Verbum</w:t>
      </w:r>
      <w:r>
        <w:t xml:space="preserve"> </w:t>
      </w:r>
      <w:r>
        <w:t xml:space="preserve">likewise proclaimed, as Marion gladly notes: “God ‘Himself’ wanted to communicate Himself to us” rather than simply impart information</w:t>
      </w:r>
      <w:hyperlink r:id="rId49">
        <w:r>
          <w:rPr>
            <w:rStyle w:val="Hyperlink"/>
          </w:rPr>
          <w:t xml:space="preserve">[29]</w:t>
        </w:r>
      </w:hyperlink>
      <w:r>
        <w:t xml:space="preserve">. The revelatory gift of God’s very self relativizes all human concepts, even as it calls them to their highest fulfillment in loving truth.</w:t>
      </w:r>
    </w:p>
    <w:p>
      <w:pPr>
        <w:pStyle w:val="BodyText"/>
      </w:pPr>
      <w:r>
        <w:rPr>
          <w:b/>
          <w:bCs/>
        </w:rPr>
        <w:t xml:space="preserve">2. Revelation as First Principle:</w:t>
      </w:r>
      <w:r>
        <w:rPr>
          <w:b/>
          <w:bCs/>
        </w:rPr>
        <w:t xml:space="preserve"> </w:t>
      </w:r>
      <w:r>
        <w:rPr>
          <w:b/>
          <w:bCs/>
          <w:i/>
          <w:iCs/>
        </w:rPr>
        <w:t xml:space="preserve">Dei Verbum</w:t>
      </w:r>
      <w:r>
        <w:rPr>
          <w:b/>
          <w:bCs/>
        </w:rPr>
        <w:t xml:space="preserve"> </w:t>
      </w:r>
      <w:r>
        <w:rPr>
          <w:b/>
          <w:bCs/>
        </w:rPr>
        <w:t xml:space="preserve">and the Catechism’s Architectonic Decision</w:t>
      </w:r>
      <w:r>
        <w:t xml:space="preserve">. The Dogmatic Constitution</w:t>
      </w:r>
      <w:r>
        <w:t xml:space="preserve"> </w:t>
      </w:r>
      <w:r>
        <w:rPr>
          <w:i/>
          <w:iCs/>
        </w:rPr>
        <w:t xml:space="preserve">Dei Verbum</w:t>
      </w:r>
      <w:r>
        <w:t xml:space="preserve"> </w:t>
      </w:r>
      <w:r>
        <w:t xml:space="preserve">(1965) represents a decisive moment in which the Catholic Church “re-orders” the relationship between revelation and reason, placing God’s self-disclosure at the foundation of theology. The opening articles of</w:t>
      </w:r>
      <w:r>
        <w:t xml:space="preserve"> </w:t>
      </w:r>
      <w:r>
        <w:rPr>
          <w:i/>
          <w:iCs/>
        </w:rPr>
        <w:t xml:space="preserve">Dei Verbum</w:t>
      </w:r>
      <w:r>
        <w:t xml:space="preserve"> </w:t>
      </w:r>
      <w:r>
        <w:t xml:space="preserve">define</w:t>
      </w:r>
      <w:r>
        <w:t xml:space="preserve"> </w:t>
      </w:r>
      <w:r>
        <w:rPr>
          <w:b/>
          <w:bCs/>
        </w:rPr>
        <w:t xml:space="preserve">Revelation</w:t>
      </w:r>
      <w:r>
        <w:t xml:space="preserve"> </w:t>
      </w:r>
      <w:r>
        <w:t xml:space="preserve">in profoundly personal and theocentric terms. Far from a mere collection of propositions, revelation is described as God</w:t>
      </w:r>
      <w:r>
        <w:t xml:space="preserve"> </w:t>
      </w:r>
      <w:r>
        <w:rPr>
          <w:i/>
          <w:iCs/>
        </w:rPr>
        <w:t xml:space="preserve">unveiling Himself</w:t>
      </w:r>
      <w:r>
        <w:t xml:space="preserve"> </w:t>
      </w:r>
      <w:r>
        <w:t xml:space="preserve">and His loving plan for humanity, through deeds and words, in order to invite us into fellowship with the divine life. DV §2 famously states:</w:t>
      </w:r>
      <w:r>
        <w:t xml:space="preserve"> </w:t>
      </w:r>
      <w:r>
        <w:rPr>
          <w:i/>
          <w:iCs/>
        </w:rPr>
        <w:t xml:space="preserve">“In His goodness and wisdom God chose to reveal</w:t>
      </w:r>
      <w:r>
        <w:t xml:space="preserve"> </w:t>
      </w:r>
      <w:r>
        <w:rPr>
          <w:i/>
          <w:iCs/>
        </w:rPr>
        <w:t xml:space="preserve">Himself</w:t>
      </w:r>
      <w:r>
        <w:t xml:space="preserve"> </w:t>
      </w:r>
      <w:r>
        <w:rPr>
          <w:i/>
          <w:iCs/>
        </w:rPr>
        <w:t xml:space="preserve">and to make known to us the hidden purpose of His will, by which through Christ, the Word made flesh, man might in the Holy Spirit have access to the Father and come to share in the divine nature”</w:t>
      </w:r>
      <w:hyperlink r:id="rId50">
        <w:r>
          <w:rPr>
            <w:rStyle w:val="Hyperlink"/>
          </w:rPr>
          <w:t xml:space="preserve">[30]</w:t>
        </w:r>
      </w:hyperlink>
      <w:r>
        <w:t xml:space="preserve">. Here the object of revelation is not a</w:t>
      </w:r>
      <w:r>
        <w:t xml:space="preserve"> </w:t>
      </w:r>
      <w:r>
        <w:rPr>
          <w:i/>
          <w:iCs/>
        </w:rPr>
        <w:t xml:space="preserve">something</w:t>
      </w:r>
      <w:r>
        <w:t xml:space="preserve"> </w:t>
      </w:r>
      <w:r>
        <w:t xml:space="preserve">but a</w:t>
      </w:r>
      <w:r>
        <w:t xml:space="preserve"> </w:t>
      </w:r>
      <w:r>
        <w:rPr>
          <w:i/>
          <w:iCs/>
        </w:rPr>
        <w:t xml:space="preserve">Someone</w:t>
      </w:r>
      <w:r>
        <w:t xml:space="preserve">: God Himself. Out of the “abundance of His love,” the “invisible God…speaks to men as friends and lives among them, so that He may invite and take them into fellowship with Himself”</w:t>
      </w:r>
      <w:hyperlink r:id="rId51">
        <w:r>
          <w:rPr>
            <w:rStyle w:val="Hyperlink"/>
          </w:rPr>
          <w:t xml:space="preserve">[31]</w:t>
        </w:r>
      </w:hyperlink>
      <w:r>
        <w:t xml:space="preserve">. This is a direct echo of the idea that revelation’s goal is God’s</w:t>
      </w:r>
      <w:r>
        <w:t xml:space="preserve"> </w:t>
      </w:r>
      <w:r>
        <w:rPr>
          <w:i/>
          <w:iCs/>
        </w:rPr>
        <w:t xml:space="preserve">self</w:t>
      </w:r>
      <w:r>
        <w:t xml:space="preserve">-communication in love</w:t>
      </w:r>
      <w:hyperlink r:id="rId49">
        <w:r>
          <w:rPr>
            <w:rStyle w:val="Hyperlink"/>
          </w:rPr>
          <w:t xml:space="preserve">[29]</w:t>
        </w:r>
      </w:hyperlink>
      <w:r>
        <w:t xml:space="preserve">. It establishes from the outset what Marion highlighted: revelation’s telos is relational and transformative (communion), not just informational.</w:t>
      </w:r>
    </w:p>
    <w:p>
      <w:pPr>
        <w:pStyle w:val="BodyText"/>
      </w:pPr>
      <w:r>
        <w:rPr>
          <w:i/>
          <w:iCs/>
        </w:rPr>
        <w:t xml:space="preserve">Dei Verbum</w:t>
      </w:r>
      <w:r>
        <w:t xml:space="preserve"> </w:t>
      </w:r>
      <w:r>
        <w:t xml:space="preserve">§2 also introduces a key structural idea:</w:t>
      </w:r>
      <w:r>
        <w:t xml:space="preserve"> </w:t>
      </w:r>
      <w:r>
        <w:rPr>
          <w:i/>
          <w:iCs/>
        </w:rPr>
        <w:t xml:space="preserve">“This plan of revelation is realized by deeds and words having an inner unity”</w:t>
      </w:r>
      <w:hyperlink r:id="rId52">
        <w:r>
          <w:rPr>
            <w:rStyle w:val="Hyperlink"/>
          </w:rPr>
          <w:t xml:space="preserve">[32]</w:t>
        </w:r>
      </w:hyperlink>
      <w:r>
        <w:t xml:space="preserve">. Revelation unfolds in history through events (God’s saving acts) and interpretive words (prophecies, teaching) that mutually illuminate each other. The deeds both manifest and confirm the words, and the words proclaim and clarify the meaning of the deeds</w:t>
      </w:r>
      <w:hyperlink r:id="rId52">
        <w:r>
          <w:rPr>
            <w:rStyle w:val="Hyperlink"/>
          </w:rPr>
          <w:t xml:space="preserve">[32]</w:t>
        </w:r>
      </w:hyperlink>
      <w:r>
        <w:t xml:space="preserve">. This</w:t>
      </w:r>
      <w:r>
        <w:t xml:space="preserve"> </w:t>
      </w:r>
      <w:r>
        <w:rPr>
          <w:i/>
          <w:iCs/>
        </w:rPr>
        <w:t xml:space="preserve">deeds–words unity</w:t>
      </w:r>
      <w:r>
        <w:t xml:space="preserve"> </w:t>
      </w:r>
      <w:r>
        <w:t xml:space="preserve">guards against treating revelation as a set of abstract theses. Instead, revelation is a living process in which God</w:t>
      </w:r>
      <w:r>
        <w:t xml:space="preserve"> </w:t>
      </w:r>
      <w:r>
        <w:rPr>
          <w:i/>
          <w:iCs/>
        </w:rPr>
        <w:t xml:space="preserve">acts</w:t>
      </w:r>
      <w:r>
        <w:t xml:space="preserve"> </w:t>
      </w:r>
      <w:r>
        <w:t xml:space="preserve">and</w:t>
      </w:r>
      <w:r>
        <w:t xml:space="preserve"> </w:t>
      </w:r>
      <w:r>
        <w:rPr>
          <w:i/>
          <w:iCs/>
        </w:rPr>
        <w:t xml:space="preserve">speaks</w:t>
      </w:r>
      <w:r>
        <w:t xml:space="preserve"> </w:t>
      </w:r>
      <w:r>
        <w:t xml:space="preserve">in tandem, ultimately culminating in</w:t>
      </w:r>
      <w:r>
        <w:t xml:space="preserve"> </w:t>
      </w:r>
      <w:r>
        <w:rPr>
          <w:b/>
          <w:bCs/>
        </w:rPr>
        <w:t xml:space="preserve">the person of Christ</w:t>
      </w:r>
      <w:r>
        <w:t xml:space="preserve"> </w:t>
      </w:r>
      <w:r>
        <w:t xml:space="preserve">who is Himself the deed and Word united. As DV §4 proclaims,</w:t>
      </w:r>
      <w:r>
        <w:t xml:space="preserve"> </w:t>
      </w:r>
      <w:r>
        <w:rPr>
          <w:i/>
          <w:iCs/>
        </w:rPr>
        <w:t xml:space="preserve">“Jesus Christ, therefore, the Word made flesh, was sent as ‘a man to men.’ He ‘speaks the words of God’ and completes the work of salvation… To see Jesus is to see His Father… [thus] Jesus perfected revelation by fulfilling it through his whole work of making Himself present and manifesting Himself – through His words and deeds, … especially through His death and glorious resurrection and the sending of the Spirit of truth”</w:t>
      </w:r>
      <w:hyperlink r:id="rId53">
        <w:r>
          <w:rPr>
            <w:rStyle w:val="Hyperlink"/>
          </w:rPr>
          <w:t xml:space="preserve">[33]</w:t>
        </w:r>
      </w:hyperlink>
      <w:hyperlink r:id="rId54">
        <w:r>
          <w:rPr>
            <w:rStyle w:val="Hyperlink"/>
          </w:rPr>
          <w:t xml:space="preserve">[34]</w:t>
        </w:r>
      </w:hyperlink>
      <w:r>
        <w:t xml:space="preserve">. Christ</w:t>
      </w:r>
      <w:r>
        <w:t xml:space="preserve"> </w:t>
      </w:r>
      <w:r>
        <w:rPr>
          <w:i/>
          <w:iCs/>
        </w:rPr>
        <w:t xml:space="preserve">Himself</w:t>
      </w:r>
      <w:r>
        <w:t xml:space="preserve"> </w:t>
      </w:r>
      <w:r>
        <w:t xml:space="preserve">is the fullness of revelation; in Him, God says and gives</w:t>
      </w:r>
      <w:r>
        <w:t xml:space="preserve"> </w:t>
      </w:r>
      <w:r>
        <w:rPr>
          <w:i/>
          <w:iCs/>
        </w:rPr>
        <w:t xml:space="preserve">everything</w:t>
      </w:r>
      <w:r>
        <w:t xml:space="preserve">. Consequently,</w:t>
      </w:r>
      <w:r>
        <w:t xml:space="preserve"> </w:t>
      </w:r>
      <w:r>
        <w:rPr>
          <w:i/>
          <w:iCs/>
        </w:rPr>
        <w:t xml:space="preserve">Dei Verbum</w:t>
      </w:r>
      <w:r>
        <w:t xml:space="preserve"> </w:t>
      </w:r>
      <w:r>
        <w:t xml:space="preserve">concludes that the era of public revelation is closed:</w:t>
      </w:r>
      <w:r>
        <w:t xml:space="preserve"> </w:t>
      </w:r>
      <w:r>
        <w:rPr>
          <w:i/>
          <w:iCs/>
        </w:rPr>
        <w:t xml:space="preserve">“we now await no further new public revelation”</w:t>
      </w:r>
      <w:r>
        <w:t xml:space="preserve"> </w:t>
      </w:r>
      <w:r>
        <w:t xml:space="preserve">before Christ’s glorious return</w:t>
      </w:r>
      <w:hyperlink r:id="rId55">
        <w:r>
          <w:rPr>
            <w:rStyle w:val="Hyperlink"/>
          </w:rPr>
          <w:t xml:space="preserve">[35]</w:t>
        </w:r>
      </w:hyperlink>
      <w:r>
        <w:t xml:space="preserve">. The Catechism, echoing DV and the tradition, states that</w:t>
      </w:r>
      <w:r>
        <w:t xml:space="preserve"> </w:t>
      </w:r>
      <w:r>
        <w:rPr>
          <w:i/>
          <w:iCs/>
        </w:rPr>
        <w:t xml:space="preserve">“In many and various ways God spoke of old…but now He has said everything in His Son. In Him He has revealed Himself fully”</w:t>
      </w:r>
      <w:r>
        <w:t xml:space="preserve"> </w:t>
      </w:r>
      <w:r>
        <w:t xml:space="preserve">(cf. CCC 65, referencing Heb 1:1-2 and John of the Cross). This finality of Christ means that no creaturely insight or further message can</w:t>
      </w:r>
      <w:r>
        <w:t xml:space="preserve"> </w:t>
      </w:r>
      <w:r>
        <w:rPr>
          <w:i/>
          <w:iCs/>
        </w:rPr>
        <w:t xml:space="preserve">surpass</w:t>
      </w:r>
      <w:r>
        <w:t xml:space="preserve"> </w:t>
      </w:r>
      <w:r>
        <w:t xml:space="preserve">or correct the self-revelation God has given in Jesus. Thus, after Christ, the task is not to seek new revelation but to understand more deeply, hand on faithfully, and live out the once-for-all revelation of God’s love.</w:t>
      </w:r>
    </w:p>
    <w:p>
      <w:pPr>
        <w:pStyle w:val="BodyText"/>
      </w:pPr>
      <w:r>
        <w:t xml:space="preserve">Critically,</w:t>
      </w:r>
      <w:r>
        <w:t xml:space="preserve"> </w:t>
      </w:r>
      <w:r>
        <w:rPr>
          <w:i/>
          <w:iCs/>
        </w:rPr>
        <w:t xml:space="preserve">Dei Verbum</w:t>
      </w:r>
      <w:r>
        <w:t xml:space="preserve"> </w:t>
      </w:r>
      <w:r>
        <w:t xml:space="preserve">§6 addresses the role of</w:t>
      </w:r>
      <w:r>
        <w:t xml:space="preserve"> </w:t>
      </w:r>
      <w:r>
        <w:rPr>
          <w:b/>
          <w:bCs/>
        </w:rPr>
        <w:t xml:space="preserve">natural reason and knowledge of God</w:t>
      </w:r>
      <w:r>
        <w:t xml:space="preserve"> </w:t>
      </w:r>
      <w:r>
        <w:t xml:space="preserve">in the new, revelation-centered architectonic. It acknowledges the teaching of Vatican I (echoing Rom 1:19-20) that by the light of natural reason, God as Creator can indeed be known with certainty from created things</w:t>
      </w:r>
      <w:hyperlink r:id="rId42">
        <w:r>
          <w:rPr>
            <w:rStyle w:val="Hyperlink"/>
          </w:rPr>
          <w:t xml:space="preserve">[22]</w:t>
        </w:r>
      </w:hyperlink>
      <w:r>
        <w:t xml:space="preserve">. Natural theology is valid; human intellect can genuinely reach some truth about God’s existence and attributes as the origin and end of the world. However, DV 6 immediately</w:t>
      </w:r>
      <w:r>
        <w:t xml:space="preserve"> </w:t>
      </w:r>
      <w:r>
        <w:rPr>
          <w:i/>
          <w:iCs/>
        </w:rPr>
        <w:t xml:space="preserve">re-orders</w:t>
      </w:r>
      <w:r>
        <w:t xml:space="preserve"> </w:t>
      </w:r>
      <w:r>
        <w:t xml:space="preserve">this truth within the economy of revelation:</w:t>
      </w:r>
      <w:r>
        <w:t xml:space="preserve"> </w:t>
      </w:r>
      <w:r>
        <w:rPr>
          <w:i/>
          <w:iCs/>
        </w:rPr>
        <w:t xml:space="preserve">“It is through His revelation that those religious truths which are by their nature accessible to human reason can be known by all men with ease, with solid certitude and with no admixture of error”</w:t>
      </w:r>
      <w:hyperlink r:id="rId42">
        <w:r>
          <w:rPr>
            <w:rStyle w:val="Hyperlink"/>
          </w:rPr>
          <w:t xml:space="preserve">[22]</w:t>
        </w:r>
      </w:hyperlink>
      <w:r>
        <w:t xml:space="preserve">. In other words, even the truths that reason could attain (e.g. God’s existence and unity, the natural moral law) were in fact mercifully</w:t>
      </w:r>
      <w:r>
        <w:t xml:space="preserve"> </w:t>
      </w:r>
      <w:r>
        <w:rPr>
          <w:i/>
          <w:iCs/>
        </w:rPr>
        <w:t xml:space="preserve">confirmed</w:t>
      </w:r>
      <w:r>
        <w:t xml:space="preserve"> </w:t>
      </w:r>
      <w:r>
        <w:t xml:space="preserve">and elevated by being included in God’s revelation. Why? So that everyone, not just philosophers, can know God’s truth “with ease” and surety, and so that even those truths become oriented to the higher purpose of salvation.</w:t>
      </w:r>
      <w:r>
        <w:t xml:space="preserve"> </w:t>
      </w:r>
      <w:r>
        <w:rPr>
          <w:i/>
          <w:iCs/>
        </w:rPr>
        <w:t xml:space="preserve">Dei Verbum</w:t>
      </w:r>
      <w:r>
        <w:t xml:space="preserve"> </w:t>
      </w:r>
      <w:r>
        <w:t xml:space="preserve">here is doing two things at once: it</w:t>
      </w:r>
      <w:r>
        <w:t xml:space="preserve"> </w:t>
      </w:r>
      <w:r>
        <w:rPr>
          <w:b/>
          <w:bCs/>
        </w:rPr>
        <w:t xml:space="preserve">affirms</w:t>
      </w:r>
      <w:r>
        <w:t xml:space="preserve"> </w:t>
      </w:r>
      <w:r>
        <w:t xml:space="preserve">the “genuine reach” of natural reason (hence rejecting fideism), yet it decisively</w:t>
      </w:r>
      <w:r>
        <w:t xml:space="preserve"> </w:t>
      </w:r>
      <w:r>
        <w:rPr>
          <w:b/>
          <w:bCs/>
        </w:rPr>
        <w:t xml:space="preserve">subordinates</w:t>
      </w:r>
      <w:r>
        <w:t xml:space="preserve"> </w:t>
      </w:r>
      <w:r>
        <w:t xml:space="preserve">the exercise of natural reason to the fullness of God’s self-revelation. Reason is no longer the architectonic measure of theology; it is a servant. The</w:t>
      </w:r>
      <w:r>
        <w:t xml:space="preserve"> </w:t>
      </w:r>
      <w:r>
        <w:rPr>
          <w:i/>
          <w:iCs/>
        </w:rPr>
        <w:t xml:space="preserve">Catechism</w:t>
      </w:r>
      <w:r>
        <w:t xml:space="preserve"> </w:t>
      </w:r>
      <w:r>
        <w:t xml:space="preserve">§50 repeats this beautifully:</w:t>
      </w:r>
      <w:r>
        <w:t xml:space="preserve"> </w:t>
      </w:r>
      <w:r>
        <w:rPr>
          <w:i/>
          <w:iCs/>
        </w:rPr>
        <w:t xml:space="preserve">“By natural reason man can know God with certainty, on the basis of his works.</w:t>
      </w:r>
      <w:r>
        <w:t xml:space="preserve"> </w:t>
      </w:r>
      <w:r>
        <w:rPr>
          <w:i/>
          <w:iCs/>
        </w:rPr>
        <w:t xml:space="preserve">But there is another order of knowledge, which man cannot possibly arrive at by his own powers: the order of divine Revelation.</w:t>
      </w:r>
      <w:r>
        <w:t xml:space="preserve"> </w:t>
      </w:r>
      <w:r>
        <w:rPr>
          <w:i/>
          <w:iCs/>
        </w:rPr>
        <w:t xml:space="preserve">Through an utterly free decision, God has revealed himself and given himself to man. This he does by revealing the mystery of his plan of loving goodness, formed from all eternity in Christ…”</w:t>
      </w:r>
      <w:hyperlink r:id="rId56">
        <w:r>
          <w:rPr>
            <w:rStyle w:val="Hyperlink"/>
          </w:rPr>
          <w:t xml:space="preserve">[36]</w:t>
        </w:r>
      </w:hyperlink>
      <w:r>
        <w:t xml:space="preserve">. Note the language:</w:t>
      </w:r>
      <w:r>
        <w:t xml:space="preserve"> </w:t>
      </w:r>
      <w:r>
        <w:rPr>
          <w:i/>
          <w:iCs/>
        </w:rPr>
        <w:t xml:space="preserve">another order</w:t>
      </w:r>
      <w:r>
        <w:t xml:space="preserve"> </w:t>
      </w:r>
      <w:r>
        <w:t xml:space="preserve">of knowledge, utterly free, in which God</w:t>
      </w:r>
      <w:r>
        <w:t xml:space="preserve"> </w:t>
      </w:r>
      <w:r>
        <w:rPr>
          <w:b/>
          <w:bCs/>
        </w:rPr>
        <w:t xml:space="preserve">gives Himself</w:t>
      </w:r>
      <w:r>
        <w:t xml:space="preserve">. This firmly places Revelation as</w:t>
      </w:r>
      <w:r>
        <w:t xml:space="preserve"> </w:t>
      </w:r>
      <w:r>
        <w:rPr>
          <w:i/>
          <w:iCs/>
        </w:rPr>
        <w:t xml:space="preserve">first principle</w:t>
      </w:r>
      <w:r>
        <w:t xml:space="preserve"> </w:t>
      </w:r>
      <w:r>
        <w:t xml:space="preserve">– not in a temporal sense (chronologically natural knowledge may come first) but in the order of theological understanding. Once God has spoken and given Himself, that revelation becomes the principium for how we interpret everything, including what we know naturally. It would be a violation of</w:t>
      </w:r>
      <w:r>
        <w:t xml:space="preserve"> </w:t>
      </w:r>
      <w:r>
        <w:rPr>
          <w:i/>
          <w:iCs/>
        </w:rPr>
        <w:t xml:space="preserve">Dei Verbum</w:t>
      </w:r>
      <w:r>
        <w:t xml:space="preserve">’s spirit to let natural reason set a capstone on God’s identity (“the God of the philosophers” as a final word). Instead, reason finds its fullness by</w:t>
      </w:r>
      <w:r>
        <w:t xml:space="preserve"> </w:t>
      </w:r>
      <w:r>
        <w:rPr>
          <w:i/>
          <w:iCs/>
        </w:rPr>
        <w:t xml:space="preserve">listening</w:t>
      </w:r>
      <w:r>
        <w:t xml:space="preserve"> </w:t>
      </w:r>
      <w:r>
        <w:t xml:space="preserve">to the God who speaks. The Catechism stresses that faith</w:t>
      </w:r>
      <w:r>
        <w:t xml:space="preserve"> </w:t>
      </w:r>
      <w:r>
        <w:rPr>
          <w:i/>
          <w:iCs/>
        </w:rPr>
        <w:t xml:space="preserve">“seeks understanding”</w:t>
      </w:r>
      <w:r>
        <w:t xml:space="preserve"> </w:t>
      </w:r>
      <w:r>
        <w:t xml:space="preserve">(fides quaerens intellectum) – a believing intellect wants to rationally penetrate what God has revealed – but</w:t>
      </w:r>
      <w:r>
        <w:t xml:space="preserve"> </w:t>
      </w:r>
      <w:r>
        <w:rPr>
          <w:i/>
          <w:iCs/>
        </w:rPr>
        <w:t xml:space="preserve">“faith is in a sense an adherence to a knowledge that is not</w:t>
      </w:r>
      <w:r>
        <w:t xml:space="preserve"> </w:t>
      </w:r>
      <w:r>
        <w:t xml:space="preserve">seen</w:t>
      </w:r>
      <w:r>
        <w:rPr>
          <w:i/>
          <w:iCs/>
        </w:rPr>
        <w:t xml:space="preserve">”</w:t>
      </w:r>
      <w:r>
        <w:t xml:space="preserve"> </w:t>
      </w:r>
      <w:r>
        <w:t xml:space="preserve">and therefore has a certitude based on God’s authority (CCC 156–157). The upshot:</w:t>
      </w:r>
      <w:r>
        <w:t xml:space="preserve"> </w:t>
      </w:r>
      <w:r>
        <w:rPr>
          <w:b/>
          <w:bCs/>
        </w:rPr>
        <w:t xml:space="preserve">Natural theology is real (DV 6), yet after Revelation we no longer treat it as the foundation of divine truth, but as a corroborating witness elevated and judged by the revealed Word.</w:t>
      </w:r>
      <w:r>
        <w:t xml:space="preserve"> </w:t>
      </w:r>
      <w:r>
        <w:t xml:space="preserve">Theology’s “first principle” is now the self-communication of the Triune God, not</w:t>
      </w:r>
      <w:r>
        <w:t xml:space="preserve"> </w:t>
      </w:r>
      <w:r>
        <w:rPr>
          <w:i/>
          <w:iCs/>
        </w:rPr>
        <w:t xml:space="preserve">ens in genere</w:t>
      </w:r>
      <w:r>
        <w:t xml:space="preserve"> </w:t>
      </w:r>
      <w:r>
        <w:t xml:space="preserve">(being in general) or even the</w:t>
      </w:r>
      <w:r>
        <w:t xml:space="preserve"> </w:t>
      </w:r>
      <w:r>
        <w:rPr>
          <w:i/>
          <w:iCs/>
        </w:rPr>
        <w:t xml:space="preserve">idea of God</w:t>
      </w:r>
      <w:r>
        <w:t xml:space="preserve"> </w:t>
      </w:r>
      <w:r>
        <w:t xml:space="preserve">reachable by reason.</w:t>
      </w:r>
    </w:p>
    <w:p>
      <w:pPr>
        <w:pStyle w:val="BodyText"/>
      </w:pPr>
      <w:r>
        <w:rPr>
          <w:i/>
          <w:iCs/>
        </w:rPr>
        <w:t xml:space="preserve">Dei Verbum</w:t>
      </w:r>
      <w:r>
        <w:t xml:space="preserve"> </w:t>
      </w:r>
      <w:r>
        <w:t xml:space="preserve">§§7–10 then describe how this revelation is handed on in the Church – crucial for understanding the ongoing relationship of Scripture, Tradition, and the teaching authority. DV 7 says that God ensured what He revealed for the sake of our salvation would be preserved and transmitted throughout all generations</w:t>
      </w:r>
      <w:hyperlink r:id="rId57">
        <w:r>
          <w:rPr>
            <w:rStyle w:val="Hyperlink"/>
          </w:rPr>
          <w:t xml:space="preserve">[37]</w:t>
        </w:r>
      </w:hyperlink>
      <w:r>
        <w:t xml:space="preserve">. Christ commissioned the Apostles to preach the Gospel to the whole world – that Gospel which is</w:t>
      </w:r>
      <w:r>
        <w:t xml:space="preserve"> </w:t>
      </w:r>
      <w:r>
        <w:rPr>
          <w:i/>
          <w:iCs/>
        </w:rPr>
        <w:t xml:space="preserve">“the source of all saving truth and moral teaching”</w:t>
      </w:r>
      <w:r>
        <w:t xml:space="preserve"> </w:t>
      </w:r>
      <w:r>
        <w:t xml:space="preserve">– and to impart heavenly gifts to humanity</w:t>
      </w:r>
      <w:hyperlink r:id="rId58">
        <w:r>
          <w:rPr>
            <w:rStyle w:val="Hyperlink"/>
          </w:rPr>
          <w:t xml:space="preserve">[38]</w:t>
        </w:r>
      </w:hyperlink>
      <w:r>
        <w:t xml:space="preserve">. The Apostles did this by their oral preaching, example, institutions, and by</w:t>
      </w:r>
      <w:r>
        <w:t xml:space="preserve"> </w:t>
      </w:r>
      <w:r>
        <w:rPr>
          <w:b/>
          <w:bCs/>
        </w:rPr>
        <w:t xml:space="preserve">writing</w:t>
      </w:r>
      <w:r>
        <w:t xml:space="preserve"> </w:t>
      </w:r>
      <w:r>
        <w:t xml:space="preserve">under inspiration the message of salvation</w:t>
      </w:r>
      <w:hyperlink r:id="rId59">
        <w:r>
          <w:rPr>
            <w:rStyle w:val="Hyperlink"/>
          </w:rPr>
          <w:t xml:space="preserve">[39]</w:t>
        </w:r>
      </w:hyperlink>
      <w:r>
        <w:t xml:space="preserve">. This established</w:t>
      </w:r>
      <w:r>
        <w:t xml:space="preserve"> </w:t>
      </w:r>
      <w:r>
        <w:rPr>
          <w:b/>
          <w:bCs/>
        </w:rPr>
        <w:t xml:space="preserve">Apostolic Tradition</w:t>
      </w:r>
      <w:r>
        <w:t xml:space="preserve"> </w:t>
      </w:r>
      <w:r>
        <w:t xml:space="preserve">and</w:t>
      </w:r>
      <w:r>
        <w:t xml:space="preserve"> </w:t>
      </w:r>
      <w:r>
        <w:rPr>
          <w:b/>
          <w:bCs/>
        </w:rPr>
        <w:t xml:space="preserve">Sacred Scripture</w:t>
      </w:r>
      <w:r>
        <w:t xml:space="preserve"> </w:t>
      </w:r>
      <w:r>
        <w:t xml:space="preserve">as the two modes by which the one Gospel is transmitted. Importantly, DV emphasizes that the Apostles, and subsequently the bishops as their successors, do not transmit new revelations but hand on</w:t>
      </w:r>
      <w:r>
        <w:t xml:space="preserve"> </w:t>
      </w:r>
      <w:r>
        <w:rPr>
          <w:i/>
          <w:iCs/>
        </w:rPr>
        <w:t xml:space="preserve">what they received</w:t>
      </w:r>
      <w:r>
        <w:t xml:space="preserve"> </w:t>
      </w:r>
      <w:r>
        <w:t xml:space="preserve">– ultimately, Christ Himself and His teaching</w:t>
      </w:r>
      <w:hyperlink r:id="rId59">
        <w:r>
          <w:rPr>
            <w:rStyle w:val="Hyperlink"/>
          </w:rPr>
          <w:t xml:space="preserve">[39]</w:t>
        </w:r>
      </w:hyperlink>
      <w:hyperlink r:id="rId60">
        <w:r>
          <w:rPr>
            <w:rStyle w:val="Hyperlink"/>
          </w:rPr>
          <w:t xml:space="preserve">[40]</w:t>
        </w:r>
      </w:hyperlink>
      <w:r>
        <w:t xml:space="preserve">. The Magisterium (the Church’s teaching office) is explicitly characterized as the</w:t>
      </w:r>
      <w:r>
        <w:t xml:space="preserve"> </w:t>
      </w:r>
      <w:r>
        <w:rPr>
          <w:i/>
          <w:iCs/>
        </w:rPr>
        <w:t xml:space="preserve">servant</w:t>
      </w:r>
      <w:r>
        <w:t xml:space="preserve">, not the master, of the Word of God:</w:t>
      </w:r>
      <w:r>
        <w:t xml:space="preserve"> </w:t>
      </w:r>
      <w:r>
        <w:rPr>
          <w:i/>
          <w:iCs/>
        </w:rPr>
        <w:t xml:space="preserve">“This teaching office is not above the word of God, but serves it, teaching only what has been handed on, listening to it devoutly, guarding it scrupulously and explaining it faithfully…drawing from this one deposit of faith everything which it presents as divinely revealed”</w:t>
      </w:r>
      <w:hyperlink r:id="rId61">
        <w:r>
          <w:rPr>
            <w:rStyle w:val="Hyperlink"/>
          </w:rPr>
          <w:t xml:space="preserve">[41]</w:t>
        </w:r>
      </w:hyperlink>
      <w:r>
        <w:t xml:space="preserve">. Revelation thus retains primacy even in the Church’s internal structure: Scripture and Tradition form a single sacred deposit (DV 10) from which the Magisterium draws; the hierarchy cannot</w:t>
      </w:r>
      <w:r>
        <w:t xml:space="preserve"> </w:t>
      </w:r>
      <w:r>
        <w:rPr>
          <w:b/>
          <w:bCs/>
        </w:rPr>
        <w:t xml:space="preserve">invent</w:t>
      </w:r>
      <w:r>
        <w:t xml:space="preserve"> </w:t>
      </w:r>
      <w:r>
        <w:t xml:space="preserve">or alter the deposit, but only faithfully expound it</w:t>
      </w:r>
      <w:hyperlink r:id="rId62">
        <w:r>
          <w:rPr>
            <w:rStyle w:val="Hyperlink"/>
          </w:rPr>
          <w:t xml:space="preserve">[42]</w:t>
        </w:r>
      </w:hyperlink>
      <w:hyperlink r:id="rId63">
        <w:r>
          <w:rPr>
            <w:rStyle w:val="Hyperlink"/>
          </w:rPr>
          <w:t xml:space="preserve">[43]</w:t>
        </w:r>
      </w:hyperlink>
      <w:r>
        <w:t xml:space="preserve">. The Catechism §§75–79 reiterates this:</w:t>
      </w:r>
      <w:r>
        <w:t xml:space="preserve"> </w:t>
      </w:r>
      <w:r>
        <w:rPr>
          <w:i/>
          <w:iCs/>
        </w:rPr>
        <w:t xml:space="preserve">“Christ the Lord, in whom the entire Revelation of the most high God is summed up, commanded the apostles to preach the Gospel… as the source of all saving truth”</w:t>
      </w:r>
      <w:r>
        <w:t xml:space="preserve"> </w:t>
      </w:r>
      <w:r>
        <w:t xml:space="preserve">(CCC 75, echoing DV 7)</w:t>
      </w:r>
      <w:hyperlink r:id="rId58">
        <w:r>
          <w:rPr>
            <w:rStyle w:val="Hyperlink"/>
          </w:rPr>
          <w:t xml:space="preserve">[38]</w:t>
        </w:r>
      </w:hyperlink>
      <w:r>
        <w:t xml:space="preserve">. The Apostolic Tradition continues in the Church, developed in understanding but not adding new public revelation (CCC 76–78). Tradition, Scripture and Magisterium are bound in a unity, such that one cannot stand without the others (CCC 95, quoting DV 10)</w:t>
      </w:r>
      <w:hyperlink r:id="rId61">
        <w:r>
          <w:rPr>
            <w:rStyle w:val="Hyperlink"/>
          </w:rPr>
          <w:t xml:space="preserve">[41]</w:t>
        </w:r>
      </w:hyperlink>
      <w:hyperlink r:id="rId64">
        <w:r>
          <w:rPr>
            <w:rStyle w:val="Hyperlink"/>
          </w:rPr>
          <w:t xml:space="preserve">[44]</w:t>
        </w:r>
      </w:hyperlink>
      <w:r>
        <w:t xml:space="preserve">. This integrated vision ensures that</w:t>
      </w:r>
      <w:r>
        <w:t xml:space="preserve"> </w:t>
      </w:r>
      <w:r>
        <w:rPr>
          <w:b/>
          <w:bCs/>
        </w:rPr>
        <w:t xml:space="preserve">after</w:t>
      </w:r>
      <w:r>
        <w:t xml:space="preserve"> </w:t>
      </w:r>
      <w:r>
        <w:t xml:space="preserve">the era of Revelation’s unfolding (culminating in Christ), the task is reception and interpretation under the Spirit’s guidance, not further</w:t>
      </w:r>
      <w:r>
        <w:t xml:space="preserve"> </w:t>
      </w:r>
      <w:r>
        <w:rPr>
          <w:i/>
          <w:iCs/>
        </w:rPr>
        <w:t xml:space="preserve">revelation</w:t>
      </w:r>
      <w:r>
        <w:t xml:space="preserve">.</w:t>
      </w:r>
    </w:p>
    <w:p>
      <w:pPr>
        <w:pStyle w:val="BodyText"/>
      </w:pPr>
      <w:r>
        <w:t xml:space="preserve">For our purposes, what does all this amount to? It is an</w:t>
      </w:r>
      <w:r>
        <w:t xml:space="preserve"> </w:t>
      </w:r>
      <w:r>
        <w:rPr>
          <w:i/>
          <w:iCs/>
        </w:rPr>
        <w:t xml:space="preserve">architectonic decision</w:t>
      </w:r>
      <w:r>
        <w:t xml:space="preserve"> </w:t>
      </w:r>
      <w:r>
        <w:t xml:space="preserve">in favor of</w:t>
      </w:r>
      <w:r>
        <w:t xml:space="preserve"> </w:t>
      </w:r>
      <w:r>
        <w:rPr>
          <w:b/>
          <w:bCs/>
        </w:rPr>
        <w:t xml:space="preserve">Revelation-first</w:t>
      </w:r>
      <w:r>
        <w:t xml:space="preserve"> </w:t>
      </w:r>
      <w:r>
        <w:t xml:space="preserve">theology.</w:t>
      </w:r>
      <w:r>
        <w:t xml:space="preserve"> </w:t>
      </w:r>
      <w:r>
        <w:rPr>
          <w:i/>
          <w:iCs/>
        </w:rPr>
        <w:t xml:space="preserve">Dei Verbum</w:t>
      </w:r>
      <w:r>
        <w:t xml:space="preserve"> </w:t>
      </w:r>
      <w:r>
        <w:t xml:space="preserve">deliberately starts not with an abstract treatise</w:t>
      </w:r>
      <w:r>
        <w:t xml:space="preserve"> </w:t>
      </w:r>
      <w:r>
        <w:rPr>
          <w:i/>
          <w:iCs/>
        </w:rPr>
        <w:t xml:space="preserve">de Deo uno</w:t>
      </w:r>
      <w:r>
        <w:t xml:space="preserve"> </w:t>
      </w:r>
      <w:r>
        <w:t xml:space="preserve">or</w:t>
      </w:r>
      <w:r>
        <w:t xml:space="preserve"> </w:t>
      </w:r>
      <w:r>
        <w:rPr>
          <w:i/>
          <w:iCs/>
        </w:rPr>
        <w:t xml:space="preserve">de Deo creante</w:t>
      </w:r>
      <w:r>
        <w:t xml:space="preserve"> </w:t>
      </w:r>
      <w:r>
        <w:t xml:space="preserve">(as classical theology often did), but with God’s gracious disclosure of Himself in history. The</w:t>
      </w:r>
      <w:r>
        <w:t xml:space="preserve"> </w:t>
      </w:r>
      <w:r>
        <w:rPr>
          <w:i/>
          <w:iCs/>
        </w:rPr>
        <w:t xml:space="preserve">structure</w:t>
      </w:r>
      <w:r>
        <w:t xml:space="preserve"> </w:t>
      </w:r>
      <w:r>
        <w:t xml:space="preserve">of the text itself (Revelation, then its transmission, then Scripture, etc.) signals that theology’s primary principle is</w:t>
      </w:r>
      <w:r>
        <w:t xml:space="preserve"> </w:t>
      </w:r>
      <w:r>
        <w:rPr>
          <w:i/>
          <w:iCs/>
        </w:rPr>
        <w:t xml:space="preserve">given by God</w:t>
      </w:r>
      <w:r>
        <w:t xml:space="preserve">, not constructed by us. This correlates with Marion’s observation that by Vatican II, the concept of Revelation had shifted to “God communicating Himself”</w:t>
      </w:r>
      <w:hyperlink r:id="rId49">
        <w:r>
          <w:rPr>
            <w:rStyle w:val="Hyperlink"/>
          </w:rPr>
          <w:t xml:space="preserve">[29]</w:t>
        </w:r>
      </w:hyperlink>
      <w:r>
        <w:t xml:space="preserve">. It also resonates with Ratzinger’s long-standing concern that Christian theology not treat Scripture and dogma as mere data to be fitted into a prior philosophical system; rather, the encounter with the Word of God should shape the whole enterprise of thought. In short, Vatican II and the Catechism teach</w:t>
      </w:r>
      <w:r>
        <w:t xml:space="preserve"> </w:t>
      </w:r>
      <w:r>
        <w:rPr>
          <w:b/>
          <w:bCs/>
        </w:rPr>
        <w:t xml:space="preserve">a profound respect for natural reason’s achievements (God is knowable by reason)</w:t>
      </w:r>
      <w:hyperlink r:id="rId42">
        <w:r>
          <w:rPr>
            <w:rStyle w:val="Hyperlink"/>
          </w:rPr>
          <w:t xml:space="preserve">[22]</w:t>
        </w:r>
      </w:hyperlink>
      <w:r>
        <w:t xml:space="preserve">, while unequivocally asserting the</w:t>
      </w:r>
      <w:r>
        <w:t xml:space="preserve"> </w:t>
      </w:r>
      <w:r>
        <w:rPr>
          <w:b/>
          <w:bCs/>
        </w:rPr>
        <w:t xml:space="preserve">priority of God’s self-revelation as the light and context in which all such knowledge must be situated</w:t>
      </w:r>
      <w:r>
        <w:t xml:space="preserve">. This sets the stage for a “re-ordered metaphysics”: one in which</w:t>
      </w:r>
      <w:r>
        <w:t xml:space="preserve"> </w:t>
      </w:r>
      <w:r>
        <w:rPr>
          <w:i/>
          <w:iCs/>
        </w:rPr>
        <w:t xml:space="preserve">metaphysics (the study of being, causality, etc.) remains crucial</w:t>
      </w:r>
      <w:r>
        <w:t xml:space="preserve">, but it is subordinated to and transformed by what has been revealed of God’s nature and will.</w:t>
      </w:r>
    </w:p>
    <w:p>
      <w:pPr>
        <w:pStyle w:val="BodyText"/>
      </w:pPr>
      <w:r>
        <w:rPr>
          <w:b/>
          <w:bCs/>
        </w:rPr>
        <w:t xml:space="preserve">3. Ratzinger’s Logos Program: Reason Regrounded in Divine Truth and Love.</w:t>
      </w:r>
      <w:r>
        <w:t xml:space="preserve"> </w:t>
      </w:r>
      <w:r>
        <w:t xml:space="preserve">Joseph Ratzinger (Pope Benedict XVI) offers a constructive model for integrating faith and reason under the primacy of the Logos. His approach can be seen as a concrete instantiation of the Council’s vision: he refuses both the relegation of reason (against fideism) and the absolutizing of a godless reason (against rationalism). Instead, he proposes the</w:t>
      </w:r>
      <w:r>
        <w:t xml:space="preserve"> </w:t>
      </w:r>
      <w:r>
        <w:rPr>
          <w:b/>
          <w:bCs/>
        </w:rPr>
        <w:t xml:space="preserve">Logos</w:t>
      </w:r>
      <w:r>
        <w:t xml:space="preserve">—the divine Word, Meaning and Reason—as the key to a broader rationality that is open to transcendence and ordered by love.</w:t>
      </w:r>
    </w:p>
    <w:p>
      <w:pPr>
        <w:pStyle w:val="BodyText"/>
      </w:pPr>
      <w:r>
        <w:t xml:space="preserve">What does “Logos” mean in Ratzinger’s usage? Fundamentally, it means that God is</w:t>
      </w:r>
      <w:r>
        <w:t xml:space="preserve"> </w:t>
      </w:r>
      <w:r>
        <w:rPr>
          <w:i/>
          <w:iCs/>
        </w:rPr>
        <w:t xml:space="preserve">intelligible</w:t>
      </w:r>
      <w:r>
        <w:t xml:space="preserve"> </w:t>
      </w:r>
      <w:r>
        <w:t xml:space="preserve">and</w:t>
      </w:r>
      <w:r>
        <w:t xml:space="preserve"> </w:t>
      </w:r>
      <w:r>
        <w:rPr>
          <w:i/>
          <w:iCs/>
        </w:rPr>
        <w:t xml:space="preserve">intelligent</w:t>
      </w:r>
      <w:r>
        <w:t xml:space="preserve">, that God’s own nature is rationality and word (cf. John 1:1), and thus all reality created by God is imbued with meaning. This claim stands in contrast to any notion of God as pure will or arbitrary absolute. In Ratzinger’s famed</w:t>
      </w:r>
      <w:r>
        <w:t xml:space="preserve"> </w:t>
      </w:r>
      <w:r>
        <w:rPr>
          <w:i/>
          <w:iCs/>
        </w:rPr>
        <w:t xml:space="preserve">Regensburg Address</w:t>
      </w:r>
      <w:r>
        <w:t xml:space="preserve"> </w:t>
      </w:r>
      <w:r>
        <w:t xml:space="preserve">(2006), he underscored the Christian conviction that</w:t>
      </w:r>
      <w:r>
        <w:t xml:space="preserve"> </w:t>
      </w:r>
      <w:r>
        <w:rPr>
          <w:i/>
          <w:iCs/>
        </w:rPr>
        <w:t xml:space="preserve">“not to act reasonably (συνλόγῳ) is contrary to God’s nature”</w:t>
      </w:r>
      <w:hyperlink r:id="rId65">
        <w:r>
          <w:rPr>
            <w:rStyle w:val="Hyperlink"/>
          </w:rPr>
          <w:t xml:space="preserve">[45]</w:t>
        </w:r>
      </w:hyperlink>
      <w:hyperlink r:id="rId66">
        <w:r>
          <w:rPr>
            <w:rStyle w:val="Hyperlink"/>
          </w:rPr>
          <w:t xml:space="preserve">[46]</w:t>
        </w:r>
      </w:hyperlink>
      <w:r>
        <w:t xml:space="preserve">. Quoting the Byzantine Emperor Manuel II, Benedict reminded the world that</w:t>
      </w:r>
      <w:r>
        <w:t xml:space="preserve"> </w:t>
      </w:r>
      <w:r>
        <w:rPr>
          <w:i/>
          <w:iCs/>
        </w:rPr>
        <w:t xml:space="preserve">“God is not pleased by blood – and not acting reasonably is contrary to God’s nature”</w:t>
      </w:r>
      <w:hyperlink r:id="rId67">
        <w:r>
          <w:rPr>
            <w:rStyle w:val="Hyperlink"/>
          </w:rPr>
          <w:t xml:space="preserve">[47]</w:t>
        </w:r>
      </w:hyperlink>
      <w:hyperlink r:id="rId65">
        <w:r>
          <w:rPr>
            <w:rStyle w:val="Hyperlink"/>
          </w:rPr>
          <w:t xml:space="preserve">[45]</w:t>
        </w:r>
      </w:hyperlink>
      <w:r>
        <w:t xml:space="preserve">. The force of this statement is aimed at</w:t>
      </w:r>
      <w:r>
        <w:t xml:space="preserve"> </w:t>
      </w:r>
      <w:r>
        <w:rPr>
          <w:b/>
          <w:bCs/>
        </w:rPr>
        <w:t xml:space="preserve">voluntarism</w:t>
      </w:r>
      <w:r>
        <w:t xml:space="preserve"> </w:t>
      </w:r>
      <w:r>
        <w:t xml:space="preserve">– the idea (present in some late medieval theology and caricatured in certain interpretations of Islam) that God’s will is so transcendent that it is not bound by any rational order, such that God could will contradictions or evil if He so chose</w:t>
      </w:r>
      <w:hyperlink r:id="rId68">
        <w:r>
          <w:rPr>
            <w:rStyle w:val="Hyperlink"/>
          </w:rPr>
          <w:t xml:space="preserve">[48]</w:t>
        </w:r>
      </w:hyperlink>
      <w:r>
        <w:t xml:space="preserve">. Benedict rejects this: the God of biblical revelation</w:t>
      </w:r>
      <w:r>
        <w:t xml:space="preserve"> </w:t>
      </w:r>
      <w:r>
        <w:rPr>
          <w:b/>
          <w:bCs/>
        </w:rPr>
        <w:t xml:space="preserve">is</w:t>
      </w:r>
      <w:r>
        <w:t xml:space="preserve"> </w:t>
      </w:r>
      <w:r>
        <w:t xml:space="preserve">Logos, and thus cannot contradict truth or goodness. Far from being a limitation on God, this is an affirmation of who God truly is:</w:t>
      </w:r>
      <w:r>
        <w:t xml:space="preserve"> </w:t>
      </w:r>
      <w:r>
        <w:rPr>
          <w:i/>
          <w:iCs/>
        </w:rPr>
        <w:t xml:space="preserve">truthful, faithful, and intelligible</w:t>
      </w:r>
      <w:r>
        <w:t xml:space="preserve">.</w:t>
      </w:r>
    </w:p>
    <w:p>
      <w:pPr>
        <w:pStyle w:val="BodyText"/>
      </w:pPr>
      <w:r>
        <w:t xml:space="preserve">By insisting on God as Logos, Ratzinger accomplishes several things. First, he safeguards the harmony of faith and reason: if the very Creator is rational and has made us as rational in His image, then true faith</w:t>
      </w:r>
      <w:r>
        <w:t xml:space="preserve"> </w:t>
      </w:r>
      <w:r>
        <w:rPr>
          <w:i/>
          <w:iCs/>
        </w:rPr>
        <w:t xml:space="preserve">cannot</w:t>
      </w:r>
      <w:r>
        <w:t xml:space="preserve"> </w:t>
      </w:r>
      <w:r>
        <w:t xml:space="preserve">be irrational or absurd. As Benedict put it, the inner identity of God as Logos is confirmed by John’s Gospel as the “culmination” of the biblical understanding of God</w:t>
      </w:r>
      <w:hyperlink r:id="rId69">
        <w:r>
          <w:rPr>
            <w:rStyle w:val="Hyperlink"/>
          </w:rPr>
          <w:t xml:space="preserve">[49]</w:t>
        </w:r>
      </w:hyperlink>
      <w:r>
        <w:t xml:space="preserve">. The encounter of biblical faith with Greek philosophical insight (the idea of an ultimate rational principle) was, in his view,</w:t>
      </w:r>
      <w:r>
        <w:t xml:space="preserve"> </w:t>
      </w:r>
      <w:r>
        <w:rPr>
          <w:i/>
          <w:iCs/>
        </w:rPr>
        <w:t xml:space="preserve">providential</w:t>
      </w:r>
      <w:r>
        <w:t xml:space="preserve">, not accidental</w:t>
      </w:r>
      <w:hyperlink r:id="rId70">
        <w:r>
          <w:rPr>
            <w:rStyle w:val="Hyperlink"/>
          </w:rPr>
          <w:t xml:space="preserve">[50]</w:t>
        </w:r>
      </w:hyperlink>
      <w:hyperlink r:id="rId71">
        <w:r>
          <w:rPr>
            <w:rStyle w:val="Hyperlink"/>
          </w:rPr>
          <w:t xml:space="preserve">[51]</w:t>
        </w:r>
      </w:hyperlink>
      <w:r>
        <w:t xml:space="preserve">. Christianity embraced “not the sword” but</w:t>
      </w:r>
      <w:r>
        <w:t xml:space="preserve"> </w:t>
      </w:r>
      <w:r>
        <w:rPr>
          <w:i/>
          <w:iCs/>
        </w:rPr>
        <w:t xml:space="preserve">reason and love</w:t>
      </w:r>
      <w:r>
        <w:t xml:space="preserve"> </w:t>
      </w:r>
      <w:r>
        <w:t xml:space="preserve">as the foundation of God’s dealing with humanity</w:t>
      </w:r>
      <w:hyperlink r:id="rId72">
        <w:r>
          <w:rPr>
            <w:rStyle w:val="Hyperlink"/>
          </w:rPr>
          <w:t xml:space="preserve">[52]</w:t>
        </w:r>
      </w:hyperlink>
      <w:hyperlink r:id="rId73">
        <w:r>
          <w:rPr>
            <w:rStyle w:val="Hyperlink"/>
          </w:rPr>
          <w:t xml:space="preserve">[53]</w:t>
        </w:r>
      </w:hyperlink>
      <w:r>
        <w:t xml:space="preserve">. In fact, Benedict noted,</w:t>
      </w:r>
      <w:r>
        <w:t xml:space="preserve"> </w:t>
      </w:r>
      <w:r>
        <w:rPr>
          <w:i/>
          <w:iCs/>
        </w:rPr>
        <w:t xml:space="preserve">“the faith of the Church has always insisted that between God’s eternal spirit and our created reason there exists a real analogy… The truly divine God is the God who has revealed himself as Logos and,</w:t>
      </w:r>
      <w:r>
        <w:t xml:space="preserve"> </w:t>
      </w:r>
      <w:r>
        <w:rPr>
          <w:i/>
          <w:iCs/>
        </w:rPr>
        <w:t xml:space="preserve">as Logos, has acted and continues to act lovingly on our behalf”</w:t>
      </w:r>
      <w:hyperlink r:id="rId74">
        <w:r>
          <w:rPr>
            <w:rStyle w:val="Hyperlink"/>
          </w:rPr>
          <w:t xml:space="preserve">[54]</w:t>
        </w:r>
      </w:hyperlink>
      <w:r>
        <w:t xml:space="preserve">. Here we see Benedict tying together Logos and</w:t>
      </w:r>
      <w:r>
        <w:t xml:space="preserve"> </w:t>
      </w:r>
      <w:r>
        <w:rPr>
          <w:i/>
          <w:iCs/>
        </w:rPr>
        <w:t xml:space="preserve">agape</w:t>
      </w:r>
      <w:r>
        <w:t xml:space="preserve">: God’s reasonable nature is at the same time</w:t>
      </w:r>
      <w:r>
        <w:t xml:space="preserve"> </w:t>
      </w:r>
      <w:r>
        <w:rPr>
          <w:i/>
          <w:iCs/>
        </w:rPr>
        <w:t xml:space="preserve">love in action</w:t>
      </w:r>
      <w:r>
        <w:t xml:space="preserve">. This directly counters the modern myth that elevating God’s love requires diminishing God’s reason (or vice versa). For Benedict, God’s love is a</w:t>
      </w:r>
      <w:r>
        <w:t xml:space="preserve"> </w:t>
      </w:r>
      <w:r>
        <w:rPr>
          <w:i/>
          <w:iCs/>
        </w:rPr>
        <w:t xml:space="preserve">reasonable</w:t>
      </w:r>
      <w:r>
        <w:t xml:space="preserve">,</w:t>
      </w:r>
      <w:r>
        <w:t xml:space="preserve"> </w:t>
      </w:r>
      <w:r>
        <w:rPr>
          <w:i/>
          <w:iCs/>
        </w:rPr>
        <w:t xml:space="preserve">communicative</w:t>
      </w:r>
      <w:r>
        <w:t xml:space="preserve">,</w:t>
      </w:r>
      <w:r>
        <w:t xml:space="preserve"> </w:t>
      </w:r>
      <w:r>
        <w:rPr>
          <w:i/>
          <w:iCs/>
        </w:rPr>
        <w:t xml:space="preserve">ordered</w:t>
      </w:r>
      <w:r>
        <w:t xml:space="preserve"> </w:t>
      </w:r>
      <w:r>
        <w:t xml:space="preserve">love – and God’s reason is a</w:t>
      </w:r>
      <w:r>
        <w:t xml:space="preserve"> </w:t>
      </w:r>
      <w:r>
        <w:rPr>
          <w:i/>
          <w:iCs/>
        </w:rPr>
        <w:t xml:space="preserve">loving</w:t>
      </w:r>
      <w:r>
        <w:t xml:space="preserve">,</w:t>
      </w:r>
      <w:r>
        <w:t xml:space="preserve"> </w:t>
      </w:r>
      <w:r>
        <w:rPr>
          <w:i/>
          <w:iCs/>
        </w:rPr>
        <w:t xml:space="preserve">generative</w:t>
      </w:r>
      <w:r>
        <w:t xml:space="preserve">,</w:t>
      </w:r>
      <w:r>
        <w:t xml:space="preserve"> </w:t>
      </w:r>
      <w:r>
        <w:rPr>
          <w:i/>
          <w:iCs/>
        </w:rPr>
        <w:t xml:space="preserve">self-giving</w:t>
      </w:r>
      <w:r>
        <w:t xml:space="preserve"> </w:t>
      </w:r>
      <w:r>
        <w:t xml:space="preserve">reason. They are two sides of the same coin. In Jesus Christ, the incarnate Logos, we behold the marriage of truth and grace, reason and charity.</w:t>
      </w:r>
      <w:r>
        <w:t xml:space="preserve"> </w:t>
      </w:r>
      <w:r>
        <w:rPr>
          <w:b/>
          <w:bCs/>
        </w:rPr>
        <w:t xml:space="preserve">Logos is eternal reason; Agape is eternal love; in God, they are one</w:t>
      </w:r>
      <w:hyperlink r:id="rId24">
        <w:r>
          <w:rPr>
            <w:rStyle w:val="Hyperlink"/>
          </w:rPr>
          <w:t xml:space="preserve">[4]</w:t>
        </w:r>
      </w:hyperlink>
      <w:r>
        <w:t xml:space="preserve">.</w:t>
      </w:r>
    </w:p>
    <w:p>
      <w:pPr>
        <w:pStyle w:val="BodyText"/>
      </w:pPr>
      <w:r>
        <w:t xml:space="preserve">Benedict’s first encyclical</w:t>
      </w:r>
      <w:r>
        <w:t xml:space="preserve"> </w:t>
      </w:r>
      <w:r>
        <w:rPr>
          <w:i/>
          <w:iCs/>
        </w:rPr>
        <w:t xml:space="preserve">Deus Caritas Est</w:t>
      </w:r>
      <w:r>
        <w:t xml:space="preserve"> </w:t>
      </w:r>
      <w:r>
        <w:t xml:space="preserve">(2005) made this very point:</w:t>
      </w:r>
      <w:r>
        <w:t xml:space="preserve"> </w:t>
      </w:r>
      <w:r>
        <w:rPr>
          <w:i/>
          <w:iCs/>
        </w:rPr>
        <w:t xml:space="preserve">“the</w:t>
      </w:r>
      <w:r>
        <w:t xml:space="preserve"> </w:t>
      </w:r>
      <w:r>
        <w:rPr>
          <w:i/>
          <w:iCs/>
        </w:rPr>
        <w:t xml:space="preserve">Logos, primordial reason, is at the same time a lover with all the passion of a true love. Eros [worldly love] is thus supremely ennobled, yet at the same time so purified as to become one with agape”</w:t>
      </w:r>
      <w:hyperlink r:id="rId24">
        <w:r>
          <w:rPr>
            <w:rStyle w:val="Hyperlink"/>
          </w:rPr>
          <w:t xml:space="preserve">[4]</w:t>
        </w:r>
      </w:hyperlink>
      <w:r>
        <w:t xml:space="preserve">. In other words, the Creator whose imprint is seen in the intelligible order of the cosmos (the</w:t>
      </w:r>
      <w:r>
        <w:t xml:space="preserve"> </w:t>
      </w:r>
      <w:r>
        <w:rPr>
          <w:i/>
          <w:iCs/>
        </w:rPr>
        <w:t xml:space="preserve">absolute and ultimate source of all being</w:t>
      </w:r>
      <w:r>
        <w:t xml:space="preserve">, as DCE 10 describes God</w:t>
      </w:r>
      <w:hyperlink r:id="rId24">
        <w:r>
          <w:rPr>
            <w:rStyle w:val="Hyperlink"/>
          </w:rPr>
          <w:t xml:space="preserve">[4]</w:t>
        </w:r>
      </w:hyperlink>
      <w:r>
        <w:t xml:space="preserve">) is</w:t>
      </w:r>
      <w:r>
        <w:t xml:space="preserve"> </w:t>
      </w:r>
      <w:r>
        <w:rPr>
          <w:i/>
          <w:iCs/>
        </w:rPr>
        <w:t xml:space="preserve">also</w:t>
      </w:r>
      <w:r>
        <w:t xml:space="preserve"> </w:t>
      </w:r>
      <w:r>
        <w:t xml:space="preserve">the God of passionate, self-donating love. Creation itself, in Ratzinger’s vision, is the work of</w:t>
      </w:r>
      <w:r>
        <w:t xml:space="preserve"> </w:t>
      </w:r>
      <w:r>
        <w:rPr>
          <w:b/>
          <w:bCs/>
        </w:rPr>
        <w:t xml:space="preserve">Logos and Agape together</w:t>
      </w:r>
      <w:hyperlink r:id="rId75">
        <w:r>
          <w:rPr>
            <w:rStyle w:val="Hyperlink"/>
          </w:rPr>
          <w:t xml:space="preserve">[55]</w:t>
        </w:r>
      </w:hyperlink>
      <w:r>
        <w:t xml:space="preserve">. The world is not the product of blind necessity or chaos, but of the Logos – hence it carries rational structure; and it is not the product of cold rationality either, but of Love – hence it is inherently good and directed to communion. This has profound implications for metaphysics: being as such (coming from the creative Logos) is</w:t>
      </w:r>
      <w:r>
        <w:t xml:space="preserve"> </w:t>
      </w:r>
      <w:r>
        <w:rPr>
          <w:i/>
          <w:iCs/>
        </w:rPr>
        <w:t xml:space="preserve">meaningful and good</w:t>
      </w:r>
      <w:r>
        <w:t xml:space="preserve">; truth and goodness co-inhere in the very act of being. It also implies that</w:t>
      </w:r>
      <w:r>
        <w:t xml:space="preserve"> </w:t>
      </w:r>
      <w:r>
        <w:rPr>
          <w:b/>
          <w:bCs/>
        </w:rPr>
        <w:t xml:space="preserve">freedom</w:t>
      </w:r>
      <w:r>
        <w:t xml:space="preserve"> </w:t>
      </w:r>
      <w:r>
        <w:t xml:space="preserve">and</w:t>
      </w:r>
      <w:r>
        <w:t xml:space="preserve"> </w:t>
      </w:r>
      <w:r>
        <w:rPr>
          <w:b/>
          <w:bCs/>
        </w:rPr>
        <w:t xml:space="preserve">truth</w:t>
      </w:r>
      <w:r>
        <w:t xml:space="preserve"> </w:t>
      </w:r>
      <w:r>
        <w:t xml:space="preserve">are not opponents. Benedict warned that a “de-Hellenized” view of God that exalts sheer will would make God’s freedom arbitrary and ultimately make God unknowable</w:t>
      </w:r>
      <w:hyperlink r:id="rId76">
        <w:r>
          <w:rPr>
            <w:rStyle w:val="Hyperlink"/>
          </w:rPr>
          <w:t xml:space="preserve">[56]</w:t>
        </w:r>
      </w:hyperlink>
      <w:hyperlink r:id="rId77">
        <w:r>
          <w:rPr>
            <w:rStyle w:val="Hyperlink"/>
          </w:rPr>
          <w:t xml:space="preserve">[57]</w:t>
        </w:r>
      </w:hyperlink>
      <w:r>
        <w:t xml:space="preserve">. But if God is Logos, then divine freedom is always rational and oriented to truth and love – God is</w:t>
      </w:r>
      <w:r>
        <w:t xml:space="preserve"> </w:t>
      </w:r>
      <w:r>
        <w:rPr>
          <w:b/>
          <w:bCs/>
        </w:rPr>
        <w:t xml:space="preserve">consistently Himself</w:t>
      </w:r>
      <w:r>
        <w:t xml:space="preserve">. This is the metaphysical ground for trust: we can trust that God is not capricious; there are no “dark corners” in God’s character that contradict the light revealed in Christ. Hence the</w:t>
      </w:r>
      <w:r>
        <w:t xml:space="preserve"> </w:t>
      </w:r>
      <w:r>
        <w:rPr>
          <w:i/>
          <w:iCs/>
        </w:rPr>
        <w:t xml:space="preserve">analogy of being</w:t>
      </w:r>
      <w:r>
        <w:t xml:space="preserve"> </w:t>
      </w:r>
      <w:r>
        <w:t xml:space="preserve">(analogia entis) – that created reason can analogously reflect on God – holds, even as God infinitely surpasses us</w:t>
      </w:r>
      <w:hyperlink r:id="rId74">
        <w:r>
          <w:rPr>
            <w:rStyle w:val="Hyperlink"/>
          </w:rPr>
          <w:t xml:space="preserve">[54]</w:t>
        </w:r>
      </w:hyperlink>
      <w:r>
        <w:t xml:space="preserve">.</w:t>
      </w:r>
    </w:p>
    <w:p>
      <w:pPr>
        <w:pStyle w:val="BodyText"/>
      </w:pPr>
      <w:r>
        <w:t xml:space="preserve">Benedict also engaged the modern crisis of reason, wherein reason was reduced to the empirically verifiable or mathematically modelable. In the</w:t>
      </w:r>
      <w:r>
        <w:t xml:space="preserve"> </w:t>
      </w:r>
      <w:r>
        <w:rPr>
          <w:i/>
          <w:iCs/>
        </w:rPr>
        <w:t xml:space="preserve">Regensburg</w:t>
      </w:r>
      <w:r>
        <w:t xml:space="preserve"> </w:t>
      </w:r>
      <w:r>
        <w:t xml:space="preserve">lecture, he traced how Western thought underwent a</w:t>
      </w:r>
      <w:r>
        <w:t xml:space="preserve"> </w:t>
      </w:r>
      <w:r>
        <w:rPr>
          <w:b/>
          <w:bCs/>
        </w:rPr>
        <w:t xml:space="preserve">“self-limitation of reason”</w:t>
      </w:r>
      <w:r>
        <w:t xml:space="preserve"> </w:t>
      </w:r>
      <w:r>
        <w:t xml:space="preserve">beginning with the late medieval voluntarists and reaching a nadir in positivism</w:t>
      </w:r>
      <w:hyperlink r:id="rId78">
        <w:r>
          <w:rPr>
            <w:rStyle w:val="Hyperlink"/>
          </w:rPr>
          <w:t xml:space="preserve">[58]</w:t>
        </w:r>
      </w:hyperlink>
      <w:hyperlink r:id="rId79">
        <w:r>
          <w:rPr>
            <w:rStyle w:val="Hyperlink"/>
          </w:rPr>
          <w:t xml:space="preserve">[59]</w:t>
        </w:r>
      </w:hyperlink>
      <w:r>
        <w:t xml:space="preserve">. By confining “rationality” to what is quantifiable and by excluding the divine as an object of knowledge, modernity created a split: faith was shunted off to the realm of the irrational or at best the subjective, while public reason acknowledged no truth save scientific fact. Benedict challenged this, calling for a</w:t>
      </w:r>
      <w:r>
        <w:t xml:space="preserve"> </w:t>
      </w:r>
      <w:r>
        <w:rPr>
          <w:i/>
          <w:iCs/>
        </w:rPr>
        <w:t xml:space="preserve">“broadening of the scope of reason”</w:t>
      </w:r>
      <w:r>
        <w:t xml:space="preserve"> </w:t>
      </w:r>
      <w:r>
        <w:t xml:space="preserve">so that reason can once again ask the big questions of meaning, ethics, and God</w:t>
      </w:r>
      <w:hyperlink r:id="rId80">
        <w:r>
          <w:rPr>
            <w:rStyle w:val="Hyperlink"/>
          </w:rPr>
          <w:t xml:space="preserve">[60]</w:t>
        </w:r>
      </w:hyperlink>
      <w:hyperlink r:id="rId81">
        <w:r>
          <w:rPr>
            <w:rStyle w:val="Hyperlink"/>
          </w:rPr>
          <w:t xml:space="preserve">[61]</w:t>
        </w:r>
      </w:hyperlink>
      <w:r>
        <w:t xml:space="preserve">. Theology, he argued, has a legitimate place in the university precisely because the rationality of faith (when critically purified) complements and expands the rationality of science</w:t>
      </w:r>
      <w:hyperlink r:id="rId82">
        <w:r>
          <w:rPr>
            <w:rStyle w:val="Hyperlink"/>
          </w:rPr>
          <w:t xml:space="preserve">[62]</w:t>
        </w:r>
      </w:hyperlink>
      <w:hyperlink r:id="rId79">
        <w:r>
          <w:rPr>
            <w:rStyle w:val="Hyperlink"/>
          </w:rPr>
          <w:t xml:space="preserve">[59]</w:t>
        </w:r>
      </w:hyperlink>
      <w:r>
        <w:t xml:space="preserve">. He pointed out that modern reason’s dismissal of metaphysics and theology is itself an</w:t>
      </w:r>
      <w:r>
        <w:t xml:space="preserve"> </w:t>
      </w:r>
      <w:r>
        <w:rPr>
          <w:i/>
          <w:iCs/>
        </w:rPr>
        <w:t xml:space="preserve">act of will</w:t>
      </w:r>
      <w:r>
        <w:t xml:space="preserve">, not a purely rational decision – thus it ironically enacts the very voluntarism it purported to avoid</w:t>
      </w:r>
      <w:hyperlink r:id="rId83">
        <w:r>
          <w:rPr>
            <w:rStyle w:val="Hyperlink"/>
          </w:rPr>
          <w:t xml:space="preserve">[63]</w:t>
        </w:r>
      </w:hyperlink>
      <w:hyperlink r:id="rId80">
        <w:r>
          <w:rPr>
            <w:rStyle w:val="Hyperlink"/>
          </w:rPr>
          <w:t xml:space="preserve">[60]</w:t>
        </w:r>
      </w:hyperlink>
      <w:r>
        <w:t xml:space="preserve">. By inviting reason to consider the Logos, Benedict was effectively urging metaphysics to reopen itself to being as</w:t>
      </w:r>
      <w:r>
        <w:t xml:space="preserve"> </w:t>
      </w:r>
      <w:r>
        <w:rPr>
          <w:i/>
          <w:iCs/>
        </w:rPr>
        <w:t xml:space="preserve">created</w:t>
      </w:r>
      <w:r>
        <w:t xml:space="preserve">,</w:t>
      </w:r>
      <w:r>
        <w:t xml:space="preserve"> </w:t>
      </w:r>
      <w:r>
        <w:rPr>
          <w:i/>
          <w:iCs/>
        </w:rPr>
        <w:t xml:space="preserve">contingent</w:t>
      </w:r>
      <w:r>
        <w:t xml:space="preserve">, and</w:t>
      </w:r>
      <w:r>
        <w:t xml:space="preserve"> </w:t>
      </w:r>
      <w:r>
        <w:rPr>
          <w:i/>
          <w:iCs/>
        </w:rPr>
        <w:t xml:space="preserve">gifted</w:t>
      </w:r>
      <w:r>
        <w:t xml:space="preserve">. Metaphysics must not remain in an enclosed immanent frame; it should acknowledge that the existence of the world and the existence of intelligibility point beyond themselves.</w:t>
      </w:r>
    </w:p>
    <w:p>
      <w:pPr>
        <w:pStyle w:val="BodyText"/>
      </w:pPr>
      <w:r>
        <w:t xml:space="preserve">Furthermore, Benedict’s writings often link</w:t>
      </w:r>
      <w:r>
        <w:t xml:space="preserve"> </w:t>
      </w:r>
      <w:r>
        <w:rPr>
          <w:i/>
          <w:iCs/>
        </w:rPr>
        <w:t xml:space="preserve">Logos</w:t>
      </w:r>
      <w:r>
        <w:t xml:space="preserve"> </w:t>
      </w:r>
      <w:r>
        <w:t xml:space="preserve">with</w:t>
      </w:r>
      <w:r>
        <w:t xml:space="preserve"> </w:t>
      </w:r>
      <w:r>
        <w:rPr>
          <w:i/>
          <w:iCs/>
        </w:rPr>
        <w:t xml:space="preserve">dialogue</w:t>
      </w:r>
      <w:r>
        <w:t xml:space="preserve">,</w:t>
      </w:r>
      <w:r>
        <w:t xml:space="preserve"> </w:t>
      </w:r>
      <w:r>
        <w:rPr>
          <w:i/>
          <w:iCs/>
        </w:rPr>
        <w:t xml:space="preserve">communication</w:t>
      </w:r>
      <w:r>
        <w:t xml:space="preserve">, and</w:t>
      </w:r>
      <w:r>
        <w:t xml:space="preserve"> </w:t>
      </w:r>
      <w:r>
        <w:rPr>
          <w:i/>
          <w:iCs/>
        </w:rPr>
        <w:t xml:space="preserve">communion</w:t>
      </w:r>
      <w:r>
        <w:t xml:space="preserve">. In</w:t>
      </w:r>
      <w:r>
        <w:t xml:space="preserve"> </w:t>
      </w:r>
      <w:r>
        <w:rPr>
          <w:i/>
          <w:iCs/>
        </w:rPr>
        <w:t xml:space="preserve">Verbum Domini</w:t>
      </w:r>
      <w:r>
        <w:t xml:space="preserve"> </w:t>
      </w:r>
      <w:r>
        <w:t xml:space="preserve">(2010), he taught that because the Son is the eternal Word whom the Father speaks, all God’s communication (in Scripture and Tradition) is ultimately aimed at drawing us into the</w:t>
      </w:r>
      <w:r>
        <w:t xml:space="preserve"> </w:t>
      </w:r>
      <w:r>
        <w:rPr>
          <w:b/>
          <w:bCs/>
        </w:rPr>
        <w:t xml:space="preserve">communion of the Trinity</w:t>
      </w:r>
      <w:r>
        <w:t xml:space="preserve">. The Word of God is not mere information; it is</w:t>
      </w:r>
      <w:r>
        <w:t xml:space="preserve"> </w:t>
      </w:r>
      <w:r>
        <w:rPr>
          <w:b/>
          <w:bCs/>
        </w:rPr>
        <w:t xml:space="preserve">performative</w:t>
      </w:r>
      <w:r>
        <w:t xml:space="preserve">, alive, meant to engender relationship and fellowship. Benedict frequently cited Isaiah 55:10–11 – that God’s word does not return empty but accomplishes its purpose – to show that revelation is dynamic and relational. Truth, in the Christian understanding, is not abstract but</w:t>
      </w:r>
      <w:r>
        <w:t xml:space="preserve"> </w:t>
      </w:r>
      <w:r>
        <w:rPr>
          <w:i/>
          <w:iCs/>
        </w:rPr>
        <w:t xml:space="preserve">personal</w:t>
      </w:r>
      <w:r>
        <w:t xml:space="preserve">: Jesus said “I am the Truth.” Therefore, coming to know the truth means entering into relationship with Christ in the Spirit. This is why Benedict could say</w:t>
      </w:r>
      <w:r>
        <w:t xml:space="preserve"> </w:t>
      </w:r>
      <w:r>
        <w:rPr>
          <w:i/>
          <w:iCs/>
        </w:rPr>
        <w:t xml:space="preserve">“God is love”</w:t>
      </w:r>
      <w:r>
        <w:t xml:space="preserve"> </w:t>
      </w:r>
      <w:r>
        <w:t xml:space="preserve">(1 Jn 4:8) is as fundamental as</w:t>
      </w:r>
      <w:r>
        <w:t xml:space="preserve"> </w:t>
      </w:r>
      <w:r>
        <w:rPr>
          <w:i/>
          <w:iCs/>
        </w:rPr>
        <w:t xml:space="preserve">“God is Logos.”</w:t>
      </w:r>
      <w:r>
        <w:t xml:space="preserve"> </w:t>
      </w:r>
      <w:r>
        <w:t xml:space="preserve">In one audience he remarked:</w:t>
      </w:r>
      <w:r>
        <w:t xml:space="preserve"> </w:t>
      </w:r>
      <w:r>
        <w:rPr>
          <w:i/>
          <w:iCs/>
        </w:rPr>
        <w:t xml:space="preserve">“The Christian faith has adopted the Greek word</w:t>
      </w:r>
      <w:r>
        <w:t xml:space="preserve"> </w:t>
      </w:r>
      <w:r>
        <w:t xml:space="preserve">logos</w:t>
      </w:r>
      <w:r>
        <w:t xml:space="preserve"> </w:t>
      </w:r>
      <w:r>
        <w:rPr>
          <w:i/>
          <w:iCs/>
        </w:rPr>
        <w:t xml:space="preserve">in order to indicate the concept of ‘reason,’ a reason which shows itself to be creative and gives life, a reason which is the source of the good… But</w:t>
      </w:r>
      <w:r>
        <w:t xml:space="preserve"> </w:t>
      </w:r>
      <w:r>
        <w:t xml:space="preserve">logos</w:t>
      </w:r>
      <w:r>
        <w:t xml:space="preserve"> </w:t>
      </w:r>
      <w:r>
        <w:rPr>
          <w:i/>
          <w:iCs/>
        </w:rPr>
        <w:t xml:space="preserve">means</w:t>
      </w:r>
      <w:r>
        <w:t xml:space="preserve"> </w:t>
      </w:r>
      <w:r>
        <w:t xml:space="preserve">dialogos</w:t>
      </w:r>
      <w:r>
        <w:rPr>
          <w:i/>
          <w:iCs/>
        </w:rPr>
        <w:t xml:space="preserve">, dialogue, and thus also love. It is not only thought: it is thought and love”</w:t>
      </w:r>
      <w:r>
        <w:t xml:space="preserve"> </w:t>
      </w:r>
      <w:r>
        <w:t xml:space="preserve">(General Audience, Nov 14, 2012). In short,</w:t>
      </w:r>
      <w:r>
        <w:t xml:space="preserve"> </w:t>
      </w:r>
      <w:r>
        <w:rPr>
          <w:b/>
          <w:bCs/>
        </w:rPr>
        <w:t xml:space="preserve">Logos and Agape are inseparable in God</w:t>
      </w:r>
      <w:hyperlink r:id="rId75">
        <w:r>
          <w:rPr>
            <w:rStyle w:val="Hyperlink"/>
          </w:rPr>
          <w:t xml:space="preserve">[55]</w:t>
        </w:r>
      </w:hyperlink>
      <w:hyperlink r:id="rId24">
        <w:r>
          <w:rPr>
            <w:rStyle w:val="Hyperlink"/>
          </w:rPr>
          <w:t xml:space="preserve">[4]</w:t>
        </w:r>
      </w:hyperlink>
      <w:r>
        <w:t xml:space="preserve">. This unity is also the key to Christian anthropology and social teaching, as Benedict elaborated in</w:t>
      </w:r>
      <w:r>
        <w:t xml:space="preserve"> </w:t>
      </w:r>
      <w:r>
        <w:rPr>
          <w:i/>
          <w:iCs/>
        </w:rPr>
        <w:t xml:space="preserve">Caritas in Veritate</w:t>
      </w:r>
      <w:r>
        <w:t xml:space="preserve"> </w:t>
      </w:r>
      <w:r>
        <w:t xml:space="preserve">(2009): authentic human development requires both truth and love, rational discernment of the good and generous self-gift.</w:t>
      </w:r>
      <w:r>
        <w:t xml:space="preserve"> </w:t>
      </w:r>
      <w:r>
        <w:rPr>
          <w:i/>
          <w:iCs/>
        </w:rPr>
        <w:t xml:space="preserve">“Charity in truth… is the principal driving force behind the authentic development of every person”</w:t>
      </w:r>
      <w:r>
        <w:t xml:space="preserve"> </w:t>
      </w:r>
      <w:r>
        <w:t xml:space="preserve">(CiV 1). A society that tries to have love without truth falls into sentimentality and relativism; one that tries to have truth without love becomes oppressive or technocratic</w:t>
      </w:r>
      <w:hyperlink r:id="rId75">
        <w:r>
          <w:rPr>
            <w:rStyle w:val="Hyperlink"/>
          </w:rPr>
          <w:t xml:space="preserve">[55]</w:t>
        </w:r>
      </w:hyperlink>
      <w:r>
        <w:t xml:space="preserve">. The Logos program resists both errors by insisting that truth and love converge in the person of Christ.</w:t>
      </w:r>
    </w:p>
    <w:p>
      <w:pPr>
        <w:pStyle w:val="BodyText"/>
      </w:pPr>
      <w:r>
        <w:t xml:space="preserve">Bringing this back to metaphysics: Ratzinger’s Logos theology effectively</w:t>
      </w:r>
      <w:r>
        <w:t xml:space="preserve"> </w:t>
      </w:r>
      <w:r>
        <w:rPr>
          <w:i/>
          <w:iCs/>
        </w:rPr>
        <w:t xml:space="preserve">re-orders metaphysics without rejecting it</w:t>
      </w:r>
      <w:r>
        <w:t xml:space="preserve">. He is not saying “do not do metaphysics”; rather, he is saying metaphysics must be</w:t>
      </w:r>
      <w:r>
        <w:t xml:space="preserve"> </w:t>
      </w:r>
      <w:r>
        <w:rPr>
          <w:i/>
          <w:iCs/>
        </w:rPr>
        <w:t xml:space="preserve">rooted in the Logos</w:t>
      </w:r>
      <w:r>
        <w:t xml:space="preserve"> </w:t>
      </w:r>
      <w:r>
        <w:t xml:space="preserve">to be adequate. This means acknowledging creation’s contingency (it’s the free work of intelligent Love, not a necessary emanation or random happenstance) and acknowledging the inherent intelligibility of being (because it reflects the Creator). It also means that our metaphysical concepts (cause, substance, purpose, etc.) can be used analogically to speak of God, but always in fidelity to how God has actually revealed Himself. Benedict indeed practiced this: for example, he defended the language of</w:t>
      </w:r>
      <w:r>
        <w:t xml:space="preserve"> </w:t>
      </w:r>
      <w:r>
        <w:rPr>
          <w:i/>
          <w:iCs/>
        </w:rPr>
        <w:t xml:space="preserve">ousia</w:t>
      </w:r>
      <w:r>
        <w:t xml:space="preserve"> </w:t>
      </w:r>
      <w:r>
        <w:t xml:space="preserve">(substance) and</w:t>
      </w:r>
      <w:r>
        <w:t xml:space="preserve"> </w:t>
      </w:r>
      <w:r>
        <w:rPr>
          <w:i/>
          <w:iCs/>
        </w:rPr>
        <w:t xml:space="preserve">physis</w:t>
      </w:r>
      <w:r>
        <w:t xml:space="preserve"> </w:t>
      </w:r>
      <w:r>
        <w:t xml:space="preserve">(nature) in Trinitarian and Christological dogma, yet he also noted that those terms were transformed by being taken up into the theological context of</w:t>
      </w:r>
      <w:r>
        <w:t xml:space="preserve"> </w:t>
      </w:r>
      <w:r>
        <w:rPr>
          <w:i/>
          <w:iCs/>
        </w:rPr>
        <w:t xml:space="preserve">relation</w:t>
      </w:r>
      <w:r>
        <w:t xml:space="preserve"> </w:t>
      </w:r>
      <w:r>
        <w:t xml:space="preserve">and</w:t>
      </w:r>
      <w:r>
        <w:t xml:space="preserve"> </w:t>
      </w:r>
      <w:r>
        <w:rPr>
          <w:i/>
          <w:iCs/>
        </w:rPr>
        <w:t xml:space="preserve">communion</w:t>
      </w:r>
      <w:r>
        <w:t xml:space="preserve">. The Council of Nicaea used</w:t>
      </w:r>
      <w:r>
        <w:t xml:space="preserve"> </w:t>
      </w:r>
      <w:r>
        <w:rPr>
          <w:i/>
          <w:iCs/>
        </w:rPr>
        <w:t xml:space="preserve">homoousios</w:t>
      </w:r>
      <w:r>
        <w:t xml:space="preserve"> </w:t>
      </w:r>
      <w:r>
        <w:t xml:space="preserve">(“one substance”) to safeguard that Father and Son are one God, but that very term is situated within the biblical-relational naming of Father and Son. Thus, metaphysical unity is affirmed, but with relational, biblical content. In a Ratzingerian spirit, our proposal will similarly</w:t>
      </w:r>
      <w:r>
        <w:t xml:space="preserve"> </w:t>
      </w:r>
      <w:r>
        <w:rPr>
          <w:b/>
          <w:bCs/>
        </w:rPr>
        <w:t xml:space="preserve">retain Thomistic terms like “being” and “act”</w:t>
      </w:r>
      <w:r>
        <w:t xml:space="preserve"> </w:t>
      </w:r>
      <w:r>
        <w:t xml:space="preserve">but critically re-situate them under the primacy of relational donation (the Father’s giving of being through the Logos in the Spirit).</w:t>
      </w:r>
    </w:p>
    <w:p>
      <w:pPr>
        <w:pStyle w:val="BodyText"/>
      </w:pPr>
      <w:r>
        <w:t xml:space="preserve">Ratzinger’s approach yields a “widened reason” that can engage modern thought constructively. By anchoring reason in the Logos, he provides a counter-narrative to both secularism and fundamentalism. Secular rationalism is challenged by the insistence that reason</w:t>
      </w:r>
      <w:r>
        <w:t xml:space="preserve"> </w:t>
      </w:r>
      <w:r>
        <w:rPr>
          <w:i/>
          <w:iCs/>
        </w:rPr>
        <w:t xml:space="preserve">itself</w:t>
      </w:r>
      <w:r>
        <w:t xml:space="preserve"> </w:t>
      </w:r>
      <w:r>
        <w:t xml:space="preserve">points beyond itself to God (since all reason presupposes a meaningful order which is ultimately grounded in the Creator’s reason). Fideistic or fundamentalist impulses are challenged by the reminder that since God is Logos, faith can never disdain rational reflection and discourse. The Logos theology also inherently critiques religious violence and irrational fanaticism:</w:t>
      </w:r>
      <w:r>
        <w:t xml:space="preserve"> </w:t>
      </w:r>
      <w:r>
        <w:rPr>
          <w:i/>
          <w:iCs/>
        </w:rPr>
        <w:t xml:space="preserve">“Whoever would lead someone to faith needs the ability to speak well and to reason properly, without violence… To convince a reasonable soul, one does not need a strong arm”</w:t>
      </w:r>
      <w:r>
        <w:t xml:space="preserve"> </w:t>
      </w:r>
      <w:r>
        <w:t xml:space="preserve">as Manuel II said</w:t>
      </w:r>
      <w:hyperlink r:id="rId65">
        <w:r>
          <w:rPr>
            <w:rStyle w:val="Hyperlink"/>
          </w:rPr>
          <w:t xml:space="preserve">[45]</w:t>
        </w:r>
      </w:hyperlink>
      <w:hyperlink r:id="rId84">
        <w:r>
          <w:rPr>
            <w:rStyle w:val="Hyperlink"/>
          </w:rPr>
          <w:t xml:space="preserve">[64]</w:t>
        </w:r>
      </w:hyperlink>
      <w:r>
        <w:t xml:space="preserve">. Faith in the Logos demands witness by</w:t>
      </w:r>
      <w:r>
        <w:t xml:space="preserve"> </w:t>
      </w:r>
      <w:r>
        <w:rPr>
          <w:i/>
          <w:iCs/>
        </w:rPr>
        <w:t xml:space="preserve">logos</w:t>
      </w:r>
      <w:r>
        <w:t xml:space="preserve"> </w:t>
      </w:r>
      <w:r>
        <w:t xml:space="preserve">(reasoned word), not by coercion. This is a profound re-ordering of how divine power is conceived: the omnipotent God of Christian faith persuades by truth and love, not by overpowering force. Metaphysically, this underscores that God’s</w:t>
      </w:r>
      <w:r>
        <w:t xml:space="preserve"> </w:t>
      </w:r>
      <w:r>
        <w:rPr>
          <w:i/>
          <w:iCs/>
        </w:rPr>
        <w:t xml:space="preserve">causality</w:t>
      </w:r>
      <w:r>
        <w:t xml:space="preserve"> </w:t>
      </w:r>
      <w:r>
        <w:t xml:space="preserve">in creation and grace is not in competition with creaturely freedom (since God’s causality is of a transcendent order, enabling and sustaining secondary causes). It also invites a view of divine action consistent with gentleness and respect for created natures – a theme to which Thomas Aquinas would heartily agree (grace perfects nature, does not destroy it).</w:t>
      </w:r>
    </w:p>
    <w:p>
      <w:pPr>
        <w:pStyle w:val="BodyText"/>
      </w:pPr>
      <w:r>
        <w:t xml:space="preserve">In sum, Ratzinger’s Logos program provides a</w:t>
      </w:r>
      <w:r>
        <w:t xml:space="preserve"> </w:t>
      </w:r>
      <w:r>
        <w:rPr>
          <w:b/>
          <w:bCs/>
        </w:rPr>
        <w:t xml:space="preserve">positive paradigm</w:t>
      </w:r>
      <w:r>
        <w:t xml:space="preserve"> </w:t>
      </w:r>
      <w:r>
        <w:t xml:space="preserve">for a re-ordered metaphysics. It says: Start from the Logos (the Word who is in the beginning with God and is God</w:t>
      </w:r>
      <w:hyperlink r:id="rId69">
        <w:r>
          <w:rPr>
            <w:rStyle w:val="Hyperlink"/>
          </w:rPr>
          <w:t xml:space="preserve">[49]</w:t>
        </w:r>
      </w:hyperlink>
      <w:r>
        <w:t xml:space="preserve">). Recognize in the Logos the full integration of truth and love, reason and communion. Use that as the lens through which to understand the creation (it is the product of creative Reason and aimed at loving relationship) and to purify our philosophical terms. In practice, this means any metaphysical proposition (e.g., “God is the supreme being” or “All beings have their act of existence from God”) must be aligned with the revealed truth that this supreme being is the triune God of love who has freely created a distinct world out of generosity. It precludes, for instance, conceiving of “being” as some neutral essence that stands above or prior to the Trinity; rather,</w:t>
      </w:r>
      <w:r>
        <w:t xml:space="preserve"> </w:t>
      </w:r>
      <w:r>
        <w:rPr>
          <w:i/>
          <w:iCs/>
        </w:rPr>
        <w:t xml:space="preserve">the Trinity’s life is the absolute reality of being</w:t>
      </w:r>
      <w:r>
        <w:t xml:space="preserve">, and all creaturely being is a gift derived from and tending toward that Source. Thus the Logos principle avoids both extremes: it avoids a philosophy isolated from revelation (which would inevitably absolutize some creaturely concept of being or goodness), and it avoids a theology that rejects philosophical coherence (which would collapse into irrationalism or mere sentiment). It yields instead a</w:t>
      </w:r>
      <w:r>
        <w:t xml:space="preserve"> </w:t>
      </w:r>
      <w:r>
        <w:rPr>
          <w:i/>
          <w:iCs/>
        </w:rPr>
        <w:t xml:space="preserve">faith-filled metaphysics</w:t>
      </w:r>
      <w:r>
        <w:t xml:space="preserve"> </w:t>
      </w:r>
      <w:r>
        <w:t xml:space="preserve">or</w:t>
      </w:r>
      <w:r>
        <w:t xml:space="preserve"> </w:t>
      </w:r>
      <w:r>
        <w:rPr>
          <w:i/>
          <w:iCs/>
        </w:rPr>
        <w:t xml:space="preserve">metaphysically mindful faith</w:t>
      </w:r>
      <w:r>
        <w:t xml:space="preserve"> </w:t>
      </w:r>
      <w:r>
        <w:t xml:space="preserve">– precisely what the Church Fathers practiced in their own way (bringing biblical faith into dialogue with Platonism and Aristotelianism), and what Aquinas achieved in another way by integrating Aristotelian ontology with Christian doctrine. Now, in our era, we seek to integrate the insights of phenomenology (Marion’s gift logic) and the directives of the Magisterium (DV’s revelation-first stance) into the great stream of Christian metaphysics. The goal is a metaphysics</w:t>
      </w:r>
      <w:r>
        <w:t xml:space="preserve"> </w:t>
      </w:r>
      <w:r>
        <w:rPr>
          <w:b/>
          <w:bCs/>
        </w:rPr>
        <w:t xml:space="preserve">ordered under</w:t>
      </w:r>
      <w:r>
        <w:t xml:space="preserve"> </w:t>
      </w:r>
      <w:r>
        <w:t xml:space="preserve">the Logos: one that thinks</w:t>
      </w:r>
      <w:r>
        <w:t xml:space="preserve"> </w:t>
      </w:r>
      <w:r>
        <w:rPr>
          <w:i/>
          <w:iCs/>
        </w:rPr>
        <w:t xml:space="preserve">from</w:t>
      </w:r>
      <w:r>
        <w:t xml:space="preserve"> </w:t>
      </w:r>
      <w:r>
        <w:t xml:space="preserve">revelation’s first principles and thereby remains open, dynamic, and doxological.</w:t>
      </w:r>
    </w:p>
    <w:p>
      <w:pPr>
        <w:pStyle w:val="BodyText"/>
      </w:pPr>
      <w:r>
        <w:rPr>
          <w:b/>
          <w:bCs/>
        </w:rPr>
        <w:t xml:space="preserve">4. Thomistic Metaphysics and the Relational-First Ontology: Integration without Caricature.</w:t>
      </w:r>
      <w:r>
        <w:t xml:space="preserve"> </w:t>
      </w:r>
      <w:r>
        <w:t xml:space="preserve">Having set the stage with Marion,</w:t>
      </w:r>
      <w:r>
        <w:t xml:space="preserve"> </w:t>
      </w:r>
      <w:r>
        <w:rPr>
          <w:i/>
          <w:iCs/>
        </w:rPr>
        <w:t xml:space="preserve">Dei Verbum</w:t>
      </w:r>
      <w:r>
        <w:t xml:space="preserve">, and Ratzinger, we turn to Thomistic metaphysics, since it represents the high tradition of Catholic reasoning about God and creatures. The task is to compare and contrast the classical Thomistic account of being with the proposed “relational-first gift-ontology.” We must avoid caricatures: Thomas Aquinas himself had a profound sense of the gratuity of creation and the limits of human concepts. In fact, much of what our proposal asserts – that creaturely being is received, that God doesn’t change in relating to the world, etc. – is standard Thomism. The difference lies in</w:t>
      </w:r>
      <w:r>
        <w:t xml:space="preserve"> </w:t>
      </w:r>
      <w:r>
        <w:rPr>
          <w:i/>
          <w:iCs/>
        </w:rPr>
        <w:t xml:space="preserve">emphasis and order of explanation</w:t>
      </w:r>
      <w:r>
        <w:t xml:space="preserve">. The</w:t>
      </w:r>
      <w:r>
        <w:t xml:space="preserve"> </w:t>
      </w:r>
      <w:r>
        <w:rPr>
          <w:i/>
          <w:iCs/>
        </w:rPr>
        <w:t xml:space="preserve">relational-first ontology</w:t>
      </w:r>
      <w:r>
        <w:t xml:space="preserve"> </w:t>
      </w:r>
      <w:r>
        <w:t xml:space="preserve">wants to</w:t>
      </w:r>
      <w:r>
        <w:t xml:space="preserve"> </w:t>
      </w:r>
      <w:r>
        <w:rPr>
          <w:b/>
          <w:bCs/>
        </w:rPr>
        <w:t xml:space="preserve">relocate</w:t>
      </w:r>
      <w:r>
        <w:t xml:space="preserve"> </w:t>
      </w:r>
      <w:r>
        <w:t xml:space="preserve">Thomistic principles into a new framework where relation (to God as giver) is the primary lens, rather than starting with an abstract analysis of “being” that might be conceived apart from the giver-receiver dynamic.</w:t>
      </w:r>
    </w:p>
    <w:p>
      <w:pPr>
        <w:pStyle w:val="BodyText"/>
      </w:pPr>
      <w:r>
        <w:t xml:space="preserve">Let’s recall</w:t>
      </w:r>
      <w:r>
        <w:t xml:space="preserve"> </w:t>
      </w:r>
      <w:r>
        <w:rPr>
          <w:b/>
          <w:bCs/>
        </w:rPr>
        <w:t xml:space="preserve">Thomistic esse-metaphysics</w:t>
      </w:r>
      <w:r>
        <w:t xml:space="preserve"> </w:t>
      </w:r>
      <w:r>
        <w:t xml:space="preserve">briefly: In Thomas’s analysis, every finite creature is composed of</w:t>
      </w:r>
      <w:r>
        <w:t xml:space="preserve"> </w:t>
      </w:r>
      <w:r>
        <w:rPr>
          <w:i/>
          <w:iCs/>
        </w:rPr>
        <w:t xml:space="preserve">essence</w:t>
      </w:r>
      <w:r>
        <w:t xml:space="preserve"> </w:t>
      </w:r>
      <w:r>
        <w:t xml:space="preserve">(what it is) and</w:t>
      </w:r>
      <w:r>
        <w:t xml:space="preserve"> </w:t>
      </w:r>
      <w:r>
        <w:rPr>
          <w:i/>
          <w:iCs/>
        </w:rPr>
        <w:t xml:space="preserve">esse</w:t>
      </w:r>
      <w:r>
        <w:t xml:space="preserve"> </w:t>
      </w:r>
      <w:r>
        <w:t xml:space="preserve">(that it is, the act of being)</w:t>
      </w:r>
      <w:hyperlink r:id="rId85">
        <w:r>
          <w:rPr>
            <w:rStyle w:val="Hyperlink"/>
          </w:rPr>
          <w:t xml:space="preserve">[65]</w:t>
        </w:r>
      </w:hyperlink>
      <w:r>
        <w:t xml:space="preserve">. Creaturely</w:t>
      </w:r>
      <w:r>
        <w:t xml:space="preserve"> </w:t>
      </w:r>
      <w:r>
        <w:rPr>
          <w:i/>
          <w:iCs/>
        </w:rPr>
        <w:t xml:space="preserve">esse</w:t>
      </w:r>
      <w:r>
        <w:t xml:space="preserve"> </w:t>
      </w:r>
      <w:r>
        <w:t xml:space="preserve">is a participated act, meaning no creature is existence itself; rather, each has existence by way of a share or gift from the One who</w:t>
      </w:r>
      <w:r>
        <w:t xml:space="preserve"> </w:t>
      </w:r>
      <w:r>
        <w:rPr>
          <w:i/>
          <w:iCs/>
        </w:rPr>
        <w:t xml:space="preserve">is</w:t>
      </w:r>
      <w:r>
        <w:t xml:space="preserve"> </w:t>
      </w:r>
      <w:r>
        <w:t xml:space="preserve">ipsum esse subsistens (God, whose essence is to exist)</w:t>
      </w:r>
      <w:hyperlink r:id="rId86">
        <w:r>
          <w:rPr>
            <w:rStyle w:val="Hyperlink"/>
          </w:rPr>
          <w:t xml:space="preserve">[66]</w:t>
        </w:r>
      </w:hyperlink>
      <w:r>
        <w:t xml:space="preserve">. This framework already encodes a notion of gift: the doctrine of creation</w:t>
      </w:r>
      <w:r>
        <w:t xml:space="preserve"> </w:t>
      </w:r>
      <w:r>
        <w:rPr>
          <w:i/>
          <w:iCs/>
        </w:rPr>
        <w:t xml:space="preserve">ex nihilo</w:t>
      </w:r>
      <w:r>
        <w:t xml:space="preserve"> </w:t>
      </w:r>
      <w:r>
        <w:t xml:space="preserve">means that a creature’s very act of existence is</w:t>
      </w:r>
      <w:r>
        <w:t xml:space="preserve"> </w:t>
      </w:r>
      <w:r>
        <w:rPr>
          <w:i/>
          <w:iCs/>
        </w:rPr>
        <w:t xml:space="preserve">freely given</w:t>
      </w:r>
      <w:r>
        <w:t xml:space="preserve"> </w:t>
      </w:r>
      <w:r>
        <w:t xml:space="preserve">by God at each moment – a continual dependence. Thomas says God is to creatures like the sun to illumination: if the cause ceases, the effect lapses instantly; thus God holds creatures in being at every moment (ST I, q.104, a.1). Also, the Thomistic notion of</w:t>
      </w:r>
      <w:r>
        <w:t xml:space="preserve"> </w:t>
      </w:r>
      <w:r>
        <w:rPr>
          <w:i/>
          <w:iCs/>
        </w:rPr>
        <w:t xml:space="preserve">participation</w:t>
      </w:r>
      <w:r>
        <w:t xml:space="preserve"> </w:t>
      </w:r>
      <w:r>
        <w:t xml:space="preserve">(drawing from Neoplatonic sources) emphasizes that whatever perfection we find in creatures (life, goodness, truth, being) exists in them in a derivative, limited mode that reflects the infinite plenitude of those perfections in God.</w:t>
      </w:r>
      <w:r>
        <w:t xml:space="preserve"> </w:t>
      </w:r>
      <w:r>
        <w:rPr>
          <w:i/>
          <w:iCs/>
        </w:rPr>
        <w:t xml:space="preserve">“All being is a participation in the divine being”</w:t>
      </w:r>
      <w:r>
        <w:t xml:space="preserve"> </w:t>
      </w:r>
      <w:r>
        <w:t xml:space="preserve">– not pantheistically (creatures aren’t parts of God) but in the sense that they imitate and depend on the divine Source.</w:t>
      </w:r>
    </w:p>
    <w:p>
      <w:pPr>
        <w:pStyle w:val="BodyText"/>
      </w:pPr>
      <w:r>
        <w:t xml:space="preserve">Moreover, Aquinas has a sophisticated doctrine of</w:t>
      </w:r>
      <w:r>
        <w:t xml:space="preserve"> </w:t>
      </w:r>
      <w:r>
        <w:rPr>
          <w:b/>
          <w:bCs/>
        </w:rPr>
        <w:t xml:space="preserve">analogy</w:t>
      </w:r>
      <w:r>
        <w:t xml:space="preserve">: when we predicate terms like “good,” “wise,” or even “being” of God and creatures, we do so analogically, not univocally. This safeguards the transcendence of God: God is not just a big instance of a class (say, an instance of “beings”); rather, God is</w:t>
      </w:r>
      <w:r>
        <w:t xml:space="preserve"> </w:t>
      </w:r>
      <w:r>
        <w:rPr>
          <w:i/>
          <w:iCs/>
        </w:rPr>
        <w:t xml:space="preserve">ontologically other</w:t>
      </w:r>
      <w:r>
        <w:t xml:space="preserve"> </w:t>
      </w:r>
      <w:r>
        <w:t xml:space="preserve">even as He is the source of all that is. Thomas describes our concepts as derived from creatures, so they cannot capture God’s mode of being perfectly (ST I, q.13, a.5). He explicitly acknowledges the apophatic principle that we know more what God is not than what God is (ST I, q.3, prologue). All this to say:</w:t>
      </w:r>
      <w:r>
        <w:t xml:space="preserve"> </w:t>
      </w:r>
      <w:r>
        <w:rPr>
          <w:b/>
          <w:bCs/>
        </w:rPr>
        <w:t xml:space="preserve">classical Thomism already rejects the idea that metaphysics could “measure” God or put Him in a conceptual box</w:t>
      </w:r>
      <w:r>
        <w:t xml:space="preserve">. If some later Thomists fell into rationalistic excess, that was a deviation. The genuine Thomistic spirit is one of intellectual humility and analogical reserve, balanced with bold reasoning from effects to cause.</w:t>
      </w:r>
    </w:p>
    <w:p>
      <w:pPr>
        <w:pStyle w:val="BodyText"/>
      </w:pPr>
      <w:r>
        <w:t xml:space="preserve">The particular area where Thomism might seem at odds with a “relational-first” emphasis is its treatment of</w:t>
      </w:r>
      <w:r>
        <w:t xml:space="preserve"> </w:t>
      </w:r>
      <w:r>
        <w:rPr>
          <w:b/>
          <w:bCs/>
        </w:rPr>
        <w:t xml:space="preserve">God-world relations</w:t>
      </w:r>
      <w:r>
        <w:t xml:space="preserve">. Thomas famously insisted that while creatures are really related to God (as effect to cause, as borrower to lender of being), God is</w:t>
      </w:r>
      <w:r>
        <w:t xml:space="preserve"> </w:t>
      </w:r>
      <w:r>
        <w:rPr>
          <w:i/>
          <w:iCs/>
        </w:rPr>
        <w:t xml:space="preserve">not</w:t>
      </w:r>
      <w:r>
        <w:t xml:space="preserve"> </w:t>
      </w:r>
      <w:r>
        <w:t xml:space="preserve">really related to creatures in the same way. In any Creator-creature relation, the</w:t>
      </w:r>
      <w:r>
        <w:t xml:space="preserve"> </w:t>
      </w:r>
      <w:r>
        <w:rPr>
          <w:b/>
          <w:bCs/>
        </w:rPr>
        <w:t xml:space="preserve">relation is real in the creature, but in God it exists only</w:t>
      </w:r>
      <w:r>
        <w:rPr>
          <w:b/>
          <w:bCs/>
        </w:rPr>
        <w:t xml:space="preserve"> </w:t>
      </w:r>
      <w:r>
        <w:rPr>
          <w:b/>
          <w:bCs/>
          <w:i/>
          <w:iCs/>
        </w:rPr>
        <w:t xml:space="preserve">virtually</w:t>
      </w:r>
      <w:r>
        <w:rPr>
          <w:b/>
          <w:bCs/>
        </w:rPr>
        <w:t xml:space="preserve"> </w:t>
      </w:r>
      <w:r>
        <w:rPr>
          <w:b/>
          <w:bCs/>
        </w:rPr>
        <w:t xml:space="preserve">or in our idea</w:t>
      </w:r>
      <w:hyperlink r:id="rId25">
        <w:r>
          <w:rPr>
            <w:rStyle w:val="Hyperlink"/>
          </w:rPr>
          <w:t xml:space="preserve">[5]</w:t>
        </w:r>
      </w:hyperlink>
      <w:r>
        <w:t xml:space="preserve">. This is the doctrine of the</w:t>
      </w:r>
      <w:r>
        <w:t xml:space="preserve"> </w:t>
      </w:r>
      <w:r>
        <w:rPr>
          <w:b/>
          <w:bCs/>
        </w:rPr>
        <w:t xml:space="preserve">“mixed relation”</w:t>
      </w:r>
      <w:r>
        <w:t xml:space="preserve">. For example, the world really depends on God – that’s a real relation of dependence in the creature. But does God</w:t>
      </w:r>
      <w:r>
        <w:t xml:space="preserve"> </w:t>
      </w:r>
      <w:r>
        <w:rPr>
          <w:i/>
          <w:iCs/>
        </w:rPr>
        <w:t xml:space="preserve">really</w:t>
      </w:r>
      <w:r>
        <w:t xml:space="preserve"> </w:t>
      </w:r>
      <w:r>
        <w:t xml:space="preserve">“depend on” or “relate to” the world? No, because that would imply some accident or change in God. God’s knowledge and will of creatures are eternal and part of His unchanging essence; there is no new accident “relation-to-this-creature” that arises in God when the creature is made. Thus Aquinas says names like “Lord” or “Creator,” which imply a relation to creatures, are applied to God temporally (once creatures exist)</w:t>
      </w:r>
      <w:r>
        <w:t xml:space="preserve"> </w:t>
      </w:r>
      <w:r>
        <w:rPr>
          <w:i/>
          <w:iCs/>
        </w:rPr>
        <w:t xml:space="preserve">but the relation they signify is not a new reality in God</w:t>
      </w:r>
      <w:hyperlink r:id="rId25">
        <w:r>
          <w:rPr>
            <w:rStyle w:val="Hyperlink"/>
          </w:rPr>
          <w:t xml:space="preserve">[5]</w:t>
        </w:r>
      </w:hyperlink>
      <w:hyperlink r:id="rId87">
        <w:r>
          <w:rPr>
            <w:rStyle w:val="Hyperlink"/>
          </w:rPr>
          <w:t xml:space="preserve">[67]</w:t>
        </w:r>
      </w:hyperlink>
      <w:r>
        <w:t xml:space="preserve">.</w:t>
      </w:r>
      <w:r>
        <w:t xml:space="preserve"> </w:t>
      </w:r>
      <w:r>
        <w:rPr>
          <w:i/>
          <w:iCs/>
        </w:rPr>
        <w:t xml:space="preserve">“Since God is outside the whole order of creation, and all creatures are ordered to Him, and not conversely, it is manifest that creatures are really related to God, whereas in God there is no real relation to creatures, but only a relation in idea (in our apprehension)”</w:t>
      </w:r>
      <w:hyperlink r:id="rId25">
        <w:r>
          <w:rPr>
            <w:rStyle w:val="Hyperlink"/>
          </w:rPr>
          <w:t xml:space="preserve">[5]</w:t>
        </w:r>
      </w:hyperlink>
      <w:r>
        <w:t xml:space="preserve">. In plainer terms, God doesn’t “acquire” something by creating; He doesn’t undergo a change from “not Creator” to “Creator” in Himself. The change is only in the creature, which goes from non-being to being and thereby stands in relation to God. Therefore we can say “God</w:t>
      </w:r>
      <w:r>
        <w:t xml:space="preserve"> </w:t>
      </w:r>
      <w:r>
        <w:rPr>
          <w:i/>
          <w:iCs/>
        </w:rPr>
        <w:t xml:space="preserve">becomes</w:t>
      </w:r>
      <w:r>
        <w:t xml:space="preserve"> </w:t>
      </w:r>
      <w:r>
        <w:t xml:space="preserve">the Creator” at the moment of creation only in a</w:t>
      </w:r>
      <w:r>
        <w:t xml:space="preserve"> </w:t>
      </w:r>
      <w:r>
        <w:rPr>
          <w:i/>
          <w:iCs/>
        </w:rPr>
        <w:t xml:space="preserve">Cambridge sense</w:t>
      </w:r>
      <w:r>
        <w:t xml:space="preserve">: it is true because the world now exists, not because God underwent an intrinsic change. A classic illustration Aquinas uses: A column to my right – the column has no real relation of “being-right-of” in itself; the relation exists because</w:t>
      </w:r>
      <w:r>
        <w:t xml:space="preserve"> </w:t>
      </w:r>
      <w:r>
        <w:rPr>
          <w:i/>
          <w:iCs/>
        </w:rPr>
        <w:t xml:space="preserve">I</w:t>
      </w:r>
      <w:r>
        <w:t xml:space="preserve"> </w:t>
      </w:r>
      <w:r>
        <w:t xml:space="preserve">am the one who can be right or left. Likewise, creatures are really “to the right of” or “dependent on” God; God Himself is not intrinsically altered by these external relations</w:t>
      </w:r>
      <w:hyperlink r:id="rId88">
        <w:r>
          <w:rPr>
            <w:rStyle w:val="Hyperlink"/>
          </w:rPr>
          <w:t xml:space="preserve">[68]</w:t>
        </w:r>
      </w:hyperlink>
      <w:hyperlink r:id="rId25">
        <w:r>
          <w:rPr>
            <w:rStyle w:val="Hyperlink"/>
          </w:rPr>
          <w:t xml:space="preserve">[5]</w:t>
        </w:r>
      </w:hyperlink>
      <w:r>
        <w:t xml:space="preserve">.</w:t>
      </w:r>
    </w:p>
    <w:p>
      <w:pPr>
        <w:pStyle w:val="BodyText"/>
      </w:pPr>
      <w:r>
        <w:t xml:space="preserve">This Thomistic principle is</w:t>
      </w:r>
      <w:r>
        <w:t xml:space="preserve"> </w:t>
      </w:r>
      <w:r>
        <w:rPr>
          <w:b/>
          <w:bCs/>
        </w:rPr>
        <w:t xml:space="preserve">essential</w:t>
      </w:r>
      <w:r>
        <w:t xml:space="preserve"> </w:t>
      </w:r>
      <w:r>
        <w:t xml:space="preserve">for preserving God’s immutability and aseity (self-sufficiency). It forestalls any notion that God</w:t>
      </w:r>
      <w:r>
        <w:t xml:space="preserve"> </w:t>
      </w:r>
      <w:r>
        <w:rPr>
          <w:i/>
          <w:iCs/>
        </w:rPr>
        <w:t xml:space="preserve">needed</w:t>
      </w:r>
      <w:r>
        <w:t xml:space="preserve"> </w:t>
      </w:r>
      <w:r>
        <w:t xml:space="preserve">the world or that God is a being that develops or improves by gaining relations. It is congruent with the Rule of Placement we advocate: place all new predicates in the creature, not in God. Notably, Thomas is also careful to maintain that relational names like “Creator” do truly refer to God (they are not meaningless or purely subjective). They refer to God’s</w:t>
      </w:r>
      <w:r>
        <w:t xml:space="preserve"> </w:t>
      </w:r>
      <w:r>
        <w:rPr>
          <w:i/>
          <w:iCs/>
        </w:rPr>
        <w:t xml:space="preserve">essence</w:t>
      </w:r>
      <w:r>
        <w:t xml:space="preserve"> </w:t>
      </w:r>
      <w:r>
        <w:t xml:space="preserve">as expressed in an outward act. For instance, “Creator” signifies God’s action (which is identical with His essence) with a connotation of its effect. Thus, it indirectly refers to the creature, but directly to God’s power</w:t>
      </w:r>
      <w:hyperlink r:id="rId89">
        <w:r>
          <w:rPr>
            <w:rStyle w:val="Hyperlink"/>
          </w:rPr>
          <w:t xml:space="preserve">[69]</w:t>
        </w:r>
      </w:hyperlink>
      <w:hyperlink r:id="rId90">
        <w:r>
          <w:rPr>
            <w:rStyle w:val="Hyperlink"/>
          </w:rPr>
          <w:t xml:space="preserve">[70]</w:t>
        </w:r>
      </w:hyperlink>
      <w:r>
        <w:t xml:space="preserve">. God eternally has the power to create, but only once the effect exists do we use the name “Creator.” All this is perfectly in line with our</w:t>
      </w:r>
      <w:r>
        <w:t xml:space="preserve"> </w:t>
      </w:r>
      <w:r>
        <w:rPr>
          <w:i/>
          <w:iCs/>
        </w:rPr>
        <w:t xml:space="preserve">donative ontology</w:t>
      </w:r>
      <w:r>
        <w:t xml:space="preserve"> </w:t>
      </w:r>
      <w:r>
        <w:t xml:space="preserve">that God’s act of giving does not change the giver. Thomas in fact provides the metaphysical underpinning for saying “God’s act-of-giving is simple and eternal; the gift-term (the creature) is where the change occurs.”</w:t>
      </w:r>
      <w:r>
        <w:t xml:space="preserve"> </w:t>
      </w:r>
      <w:r>
        <w:rPr>
          <w:b/>
          <w:bCs/>
        </w:rPr>
        <w:t xml:space="preserve">We wholeheartedly embrace that Thomistic insight.</w:t>
      </w:r>
    </w:p>
    <w:p>
      <w:pPr>
        <w:pStyle w:val="BodyText"/>
      </w:pPr>
      <w:r>
        <w:t xml:space="preserve">Where, then, does the</w:t>
      </w:r>
      <w:r>
        <w:t xml:space="preserve"> </w:t>
      </w:r>
      <w:r>
        <w:rPr>
          <w:i/>
          <w:iCs/>
        </w:rPr>
        <w:t xml:space="preserve">relational-first gift-ontology</w:t>
      </w:r>
      <w:r>
        <w:t xml:space="preserve"> </w:t>
      </w:r>
      <w:r>
        <w:t xml:space="preserve">differ from standard Thomism? Primarily in the</w:t>
      </w:r>
      <w:r>
        <w:t xml:space="preserve"> </w:t>
      </w:r>
      <w:r>
        <w:rPr>
          <w:i/>
          <w:iCs/>
        </w:rPr>
        <w:t xml:space="preserve">emphases and starting point</w:t>
      </w:r>
      <w:r>
        <w:t xml:space="preserve">. Traditional Thomistic treatises often begin with</w:t>
      </w:r>
      <w:r>
        <w:t xml:space="preserve"> </w:t>
      </w:r>
      <w:r>
        <w:rPr>
          <w:i/>
          <w:iCs/>
        </w:rPr>
        <w:t xml:space="preserve">ens commune</w:t>
      </w:r>
      <w:r>
        <w:t xml:space="preserve"> </w:t>
      </w:r>
      <w:r>
        <w:t xml:space="preserve">(being in general) and the attributes of God as the conclusion of cosmological reasoning (e.g., First Cause, Pure Act, Necessary Being). Relation enters the picture later (in discussions of Trinity, of creation, etc.), and the language of “gift” might appear in moral or spiritual contexts but not as a technical ontological category. The risk (not inherent to Thomas, but in some later expositions) is that one might form a concept of God as</w:t>
      </w:r>
      <w:r>
        <w:t xml:space="preserve"> </w:t>
      </w:r>
      <w:r>
        <w:rPr>
          <w:i/>
          <w:iCs/>
        </w:rPr>
        <w:t xml:space="preserve">Ipsumm Esse</w:t>
      </w:r>
      <w:r>
        <w:t xml:space="preserve"> </w:t>
      </w:r>
      <w:r>
        <w:t xml:space="preserve">in a rather abstract way –</w:t>
      </w:r>
      <w:r>
        <w:t xml:space="preserve"> </w:t>
      </w:r>
      <w:r>
        <w:rPr>
          <w:i/>
          <w:iCs/>
        </w:rPr>
        <w:t xml:space="preserve">The Being</w:t>
      </w:r>
      <w:r>
        <w:t xml:space="preserve"> </w:t>
      </w:r>
      <w:r>
        <w:t xml:space="preserve">who causes beings – and only afterwards consider that this God is Trinity and Love. A</w:t>
      </w:r>
      <w:r>
        <w:t xml:space="preserve"> </w:t>
      </w:r>
      <w:r>
        <w:rPr>
          <w:i/>
          <w:iCs/>
        </w:rPr>
        <w:t xml:space="preserve">relational-first</w:t>
      </w:r>
      <w:r>
        <w:t xml:space="preserve"> </w:t>
      </w:r>
      <w:r>
        <w:t xml:space="preserve">approach inverts this order: it proposes that from the first instant of our thinking about God and being, we acknowledge the primacy of</w:t>
      </w:r>
      <w:r>
        <w:t xml:space="preserve"> </w:t>
      </w:r>
      <w:r>
        <w:rPr>
          <w:b/>
          <w:bCs/>
        </w:rPr>
        <w:t xml:space="preserve">relation</w:t>
      </w:r>
      <w:r>
        <w:t xml:space="preserve"> </w:t>
      </w:r>
      <w:r>
        <w:t xml:space="preserve">(in God: the Father eternally giving the divine nature to the Son and Spirit; in creation: the giving of being to creatures). Instead of imagining</w:t>
      </w:r>
      <w:r>
        <w:t xml:space="preserve"> </w:t>
      </w:r>
      <w:r>
        <w:rPr>
          <w:i/>
          <w:iCs/>
        </w:rPr>
        <w:t xml:space="preserve">“being”</w:t>
      </w:r>
      <w:r>
        <w:t xml:space="preserve"> </w:t>
      </w:r>
      <w:r>
        <w:t xml:space="preserve">in some neutral sense and then asking how God relates, we imagine the act of</w:t>
      </w:r>
      <w:r>
        <w:t xml:space="preserve"> </w:t>
      </w:r>
      <w:r>
        <w:rPr>
          <w:i/>
          <w:iCs/>
        </w:rPr>
        <w:t xml:space="preserve">“giving-being”</w:t>
      </w:r>
      <w:r>
        <w:t xml:space="preserve"> </w:t>
      </w:r>
      <w:r>
        <w:t xml:space="preserve">as our starting notion. This is what we term the</w:t>
      </w:r>
      <w:r>
        <w:t xml:space="preserve"> </w:t>
      </w:r>
      <w:r>
        <w:rPr>
          <w:b/>
          <w:bCs/>
        </w:rPr>
        <w:t xml:space="preserve">“provenance priority”</w:t>
      </w:r>
      <w:r>
        <w:t xml:space="preserve"> </w:t>
      </w:r>
      <w:r>
        <w:t xml:space="preserve">or “donative priority”:</w:t>
      </w:r>
      <w:r>
        <w:t xml:space="preserve"> </w:t>
      </w:r>
      <w:r>
        <w:rPr>
          <w:i/>
          <w:iCs/>
        </w:rPr>
        <w:t xml:space="preserve">the origin (provenance) of being is metaphysically determinative</w:t>
      </w:r>
      <w:r>
        <w:t xml:space="preserve">. All creaturely</w:t>
      </w:r>
      <w:r>
        <w:t xml:space="preserve"> </w:t>
      </w:r>
      <w:r>
        <w:rPr>
          <w:i/>
          <w:iCs/>
        </w:rPr>
        <w:t xml:space="preserve">esse</w:t>
      </w:r>
      <w:r>
        <w:t xml:space="preserve"> </w:t>
      </w:r>
      <w:r>
        <w:t xml:space="preserve">is</w:t>
      </w:r>
      <w:r>
        <w:t xml:space="preserve"> </w:t>
      </w:r>
      <w:r>
        <w:rPr>
          <w:i/>
          <w:iCs/>
        </w:rPr>
        <w:t xml:space="preserve">esse from Another</w:t>
      </w:r>
      <w:r>
        <w:t xml:space="preserve">. Thus the relational dependence is not a secondary property but part of the very definition of created being. We might say, in scholastic terms, that</w:t>
      </w:r>
      <w:r>
        <w:t xml:space="preserve"> </w:t>
      </w:r>
      <w:r>
        <w:rPr>
          <w:i/>
          <w:iCs/>
        </w:rPr>
        <w:t xml:space="preserve">“esse commune” itself, as concretely realized, includes relation to the Creator as an essential aspect</w:t>
      </w:r>
      <w:r>
        <w:t xml:space="preserve">.</w:t>
      </w:r>
    </w:p>
    <w:p>
      <w:pPr>
        <w:pStyle w:val="BodyText"/>
      </w:pPr>
      <w:r>
        <w:t xml:space="preserve">This does not contradict that one can abstract the concept of being; it’s rather a matter of conceptual</w:t>
      </w:r>
      <w:r>
        <w:t xml:space="preserve"> </w:t>
      </w:r>
      <w:r>
        <w:rPr>
          <w:i/>
          <w:iCs/>
        </w:rPr>
        <w:t xml:space="preserve">placement</w:t>
      </w:r>
      <w:r>
        <w:t xml:space="preserve">. For example, Thomas would agree that</w:t>
      </w:r>
      <w:r>
        <w:t xml:space="preserve"> </w:t>
      </w:r>
      <w:r>
        <w:rPr>
          <w:i/>
          <w:iCs/>
        </w:rPr>
        <w:t xml:space="preserve">if</w:t>
      </w:r>
      <w:r>
        <w:t xml:space="preserve"> </w:t>
      </w:r>
      <w:r>
        <w:t xml:space="preserve">something is a creature, then indeed its whole being is from God. But he might begin analysis by considering being qua being, without immediately highlighting giver and gift. Our approach insists that, due to revelation, we are warranted (even obliged) to highlight the giver-gift structure at the very base. Why “due to revelation”? Because only revelation tells us that God’s purpose in creation is communion of love, which casts the Creator-creature relation in a profoundly personalist light (God as Father, the world as created through the Logos, etc.), and because only revelation fully discloses the triune life (which is the eternal prototype of relationality without negation). Thomistic metaphysics</w:t>
      </w:r>
      <w:r>
        <w:t xml:space="preserve"> </w:t>
      </w:r>
      <w:r>
        <w:rPr>
          <w:i/>
          <w:iCs/>
        </w:rPr>
        <w:t xml:space="preserve">by itself</w:t>
      </w:r>
      <w:r>
        <w:t xml:space="preserve"> </w:t>
      </w:r>
      <w:r>
        <w:t xml:space="preserve">(unaided by revelation) yields a picture of God as ultimate Being, One, Intellect, Will – all true, but it remains at the level of the philosophical divine names. After revelation, we know</w:t>
      </w:r>
      <w:r>
        <w:t xml:space="preserve"> </w:t>
      </w:r>
      <w:r>
        <w:rPr>
          <w:b/>
          <w:bCs/>
        </w:rPr>
        <w:t xml:space="preserve">God is Father, Son, Spirit</w:t>
      </w:r>
      <w:r>
        <w:t xml:space="preserve"> </w:t>
      </w:r>
      <w:r>
        <w:t xml:space="preserve">in an eternal relation of love, and</w:t>
      </w:r>
      <w:r>
        <w:t xml:space="preserve"> </w:t>
      </w:r>
      <w:r>
        <w:rPr>
          <w:b/>
          <w:bCs/>
        </w:rPr>
        <w:t xml:space="preserve">God is Charity</w:t>
      </w:r>
      <w:r>
        <w:t xml:space="preserve"> </w:t>
      </w:r>
      <w:r>
        <w:t xml:space="preserve">who freely creates not from need but to share goodness. These truths let us</w:t>
      </w:r>
      <w:r>
        <w:t xml:space="preserve"> </w:t>
      </w:r>
      <w:r>
        <w:rPr>
          <w:i/>
          <w:iCs/>
        </w:rPr>
        <w:t xml:space="preserve">re-contextualize</w:t>
      </w:r>
      <w:r>
        <w:t xml:space="preserve"> </w:t>
      </w:r>
      <w:r>
        <w:t xml:space="preserve">metaphysical terms. For instance,</w:t>
      </w:r>
      <w:r>
        <w:t xml:space="preserve"> </w:t>
      </w:r>
      <w:r>
        <w:rPr>
          <w:i/>
          <w:iCs/>
        </w:rPr>
        <w:t xml:space="preserve">act of existence</w:t>
      </w:r>
      <w:r>
        <w:t xml:space="preserve"> </w:t>
      </w:r>
      <w:r>
        <w:t xml:space="preserve">(actus essendi) given to creatures can be more explicitly seen as a</w:t>
      </w:r>
      <w:r>
        <w:t xml:space="preserve"> </w:t>
      </w:r>
      <w:r>
        <w:rPr>
          <w:b/>
          <w:bCs/>
        </w:rPr>
        <w:t xml:space="preserve">gift of love</w:t>
      </w:r>
      <w:r>
        <w:t xml:space="preserve">, not a necessary emanation or mere technical causation. Aquinas of course would affirm that creation is a free act of love – but by making “gift” the governing heuristic, we ensure that our metaphysical talk never drifts into impersonal territory. It forces every statement about cause, being, purpose to be seen under the aspect of generosity and relation.</w:t>
      </w:r>
    </w:p>
    <w:p>
      <w:pPr>
        <w:pStyle w:val="BodyText"/>
      </w:pPr>
      <w:r>
        <w:t xml:space="preserve">Another nuance: In Thomism, the</w:t>
      </w:r>
      <w:r>
        <w:t xml:space="preserve"> </w:t>
      </w:r>
      <w:r>
        <w:rPr>
          <w:b/>
          <w:bCs/>
        </w:rPr>
        <w:t xml:space="preserve">constitutive metaphysical “depth”</w:t>
      </w:r>
      <w:r>
        <w:t xml:space="preserve"> </w:t>
      </w:r>
      <w:r>
        <w:t xml:space="preserve">of a creature is its</w:t>
      </w:r>
      <w:r>
        <w:t xml:space="preserve"> </w:t>
      </w:r>
      <w:r>
        <w:rPr>
          <w:i/>
          <w:iCs/>
        </w:rPr>
        <w:t xml:space="preserve">act of esse</w:t>
      </w:r>
      <w:r>
        <w:t xml:space="preserve">, which is received into an essence. The</w:t>
      </w:r>
      <w:r>
        <w:t xml:space="preserve"> </w:t>
      </w:r>
      <w:r>
        <w:rPr>
          <w:i/>
          <w:iCs/>
        </w:rPr>
        <w:t xml:space="preserve">relational-first ontology</w:t>
      </w:r>
      <w:r>
        <w:t xml:space="preserve"> </w:t>
      </w:r>
      <w:r>
        <w:t xml:space="preserve">does not deny this compositional analysis. A creature is indeed composed of what-it-is and that-it-is, and the</w:t>
      </w:r>
      <w:r>
        <w:t xml:space="preserve"> </w:t>
      </w:r>
      <w:r>
        <w:rPr>
          <w:i/>
          <w:iCs/>
        </w:rPr>
        <w:t xml:space="preserve">that-it-is</w:t>
      </w:r>
      <w:r>
        <w:t xml:space="preserve"> </w:t>
      </w:r>
      <w:r>
        <w:t xml:space="preserve">is a participation in God’s unlimited act. However, we propose to regard</w:t>
      </w:r>
      <w:r>
        <w:t xml:space="preserve"> </w:t>
      </w:r>
      <w:r>
        <w:rPr>
          <w:i/>
          <w:iCs/>
        </w:rPr>
        <w:t xml:space="preserve">relation-to-Creator</w:t>
      </w:r>
      <w:r>
        <w:t xml:space="preserve"> </w:t>
      </w:r>
      <w:r>
        <w:t xml:space="preserve">as the very context in which esse is received and understood. In effect, we are saying: “Yes, essence and esse are the constituent principles of a finite substance – but</w:t>
      </w:r>
      <w:r>
        <w:t xml:space="preserve"> </w:t>
      </w:r>
      <w:r>
        <w:rPr>
          <w:i/>
          <w:iCs/>
        </w:rPr>
        <w:t xml:space="preserve">prior</w:t>
      </w:r>
      <w:r>
        <w:t xml:space="preserve"> </w:t>
      </w:r>
      <w:r>
        <w:t xml:space="preserve">to that, in the order of intelligibility, is the relation of dependence by which this essence-esse composite stands</w:t>
      </w:r>
      <w:r>
        <w:t xml:space="preserve"> </w:t>
      </w:r>
      <w:r>
        <w:rPr>
          <w:i/>
          <w:iCs/>
        </w:rPr>
        <w:t xml:space="preserve">in</w:t>
      </w:r>
      <w:r>
        <w:t xml:space="preserve"> </w:t>
      </w:r>
      <w:r>
        <w:t xml:space="preserve">the creative act of God.” We might even suggest that relation to God (as efficient and final cause) is coextensive with esse itself in reality – we only distinguish them in thought. A creature’s existence is nothing else than</w:t>
      </w:r>
      <w:r>
        <w:t xml:space="preserve"> </w:t>
      </w:r>
      <w:r>
        <w:rPr>
          <w:i/>
          <w:iCs/>
        </w:rPr>
        <w:t xml:space="preserve">being-held-in-being by God here and now</w:t>
      </w:r>
      <w:r>
        <w:t xml:space="preserve">. Its essence is nothing else than the bundle of properties that mark the way it participates in being (and thus in God’s goodness). So one could say</w:t>
      </w:r>
      <w:r>
        <w:t xml:space="preserve"> </w:t>
      </w:r>
      <w:r>
        <w:rPr>
          <w:i/>
          <w:iCs/>
        </w:rPr>
        <w:t xml:space="preserve">gift-ontology is Thomistic metaphysics seen through a personalist-existential lens</w:t>
      </w:r>
      <w:r>
        <w:t xml:space="preserve">, using “gift” as a metaphor for participation to emphasize its gratuity and two-sidedness (giver and receiver).</w:t>
      </w:r>
    </w:p>
    <w:p>
      <w:pPr>
        <w:pStyle w:val="BodyText"/>
      </w:pPr>
      <w:r>
        <w:t xml:space="preserve">Where does the</w:t>
      </w:r>
      <w:r>
        <w:t xml:space="preserve"> </w:t>
      </w:r>
      <w:r>
        <w:rPr>
          <w:b/>
          <w:bCs/>
        </w:rPr>
        <w:t xml:space="preserve">relational-first proposal differ in order of explanation, and what does it gain or risk</w:t>
      </w:r>
      <w:r>
        <w:t xml:space="preserve">? It differs by starting from</w:t>
      </w:r>
      <w:r>
        <w:t xml:space="preserve"> </w:t>
      </w:r>
      <w:r>
        <w:rPr>
          <w:i/>
          <w:iCs/>
        </w:rPr>
        <w:t xml:space="preserve">provenance</w:t>
      </w:r>
      <w:r>
        <w:t xml:space="preserve"> </w:t>
      </w:r>
      <w:r>
        <w:t xml:space="preserve">(source) rather than</w:t>
      </w:r>
      <w:r>
        <w:t xml:space="preserve"> </w:t>
      </w:r>
      <w:r>
        <w:rPr>
          <w:i/>
          <w:iCs/>
        </w:rPr>
        <w:t xml:space="preserve">abstract being</w:t>
      </w:r>
      <w:r>
        <w:t xml:space="preserve">. It explains any given created perfection first by its origin (God’s donation) and only secondarily by the thing’s internal composition. The gain here is a more overt alignment with the biblical worldview: all things are from the Father, through the Son, in the Spirit (1 Cor 8:6). It makes the Creator-creature distinction and dependence absolutely explicit at every step, thus preventing the slide into a “God of the philosophers” who might be seen as just the highest instance of a category. By stressing</w:t>
      </w:r>
      <w:r>
        <w:t xml:space="preserve"> </w:t>
      </w:r>
      <w:r>
        <w:rPr>
          <w:i/>
          <w:iCs/>
        </w:rPr>
        <w:t xml:space="preserve">“being-as-received”</w:t>
      </w:r>
      <w:r>
        <w:t xml:space="preserve">, it also heads off any pretension that creatures could be “pure nature” fully intelligible without reference to grace or God. (Sometimes, metaphysics textbooks speak of ens commune without mentioning creation – a didactic choice, but it can mislead one to think of being as if it were self-standing. Gift-ontology never forgets the</w:t>
      </w:r>
      <w:r>
        <w:t xml:space="preserve"> </w:t>
      </w:r>
      <w:r>
        <w:rPr>
          <w:i/>
          <w:iCs/>
        </w:rPr>
        <w:t xml:space="preserve">ex nihilo</w:t>
      </w:r>
      <w:r>
        <w:t xml:space="preserve"> </w:t>
      </w:r>
      <w:r>
        <w:t xml:space="preserve">at the heart of being.) A further gain is resonance with</w:t>
      </w:r>
      <w:r>
        <w:t xml:space="preserve"> </w:t>
      </w:r>
      <w:r>
        <w:rPr>
          <w:b/>
          <w:bCs/>
        </w:rPr>
        <w:t xml:space="preserve">Trinitarian theology</w:t>
      </w:r>
      <w:r>
        <w:t xml:space="preserve">: if relation is first, we find a happy analogy in the Trinity, where the persons</w:t>
      </w:r>
      <w:r>
        <w:t xml:space="preserve"> </w:t>
      </w:r>
      <w:r>
        <w:rPr>
          <w:i/>
          <w:iCs/>
        </w:rPr>
        <w:t xml:space="preserve">are</w:t>
      </w:r>
      <w:r>
        <w:t xml:space="preserve"> </w:t>
      </w:r>
      <w:r>
        <w:t xml:space="preserve">subsistent relations. The “relation-first primitive,” as Robert Sokolowski and others have noted, is manifest in the fact that the Father is Father only in relation to the Son, the Son only in relation to the Father, and the Spirit as the relation of love of Father and Son – and these relations are not accidents but the very being of God. Aquinas said exactly that:</w:t>
      </w:r>
      <w:r>
        <w:t xml:space="preserve"> </w:t>
      </w:r>
      <w:r>
        <w:rPr>
          <w:i/>
          <w:iCs/>
        </w:rPr>
        <w:t xml:space="preserve">“the one divine essence is the subsisting relation of paternity”</w:t>
      </w:r>
      <w:r>
        <w:t xml:space="preserve"> </w:t>
      </w:r>
      <w:r>
        <w:t xml:space="preserve">(and similarly for filiation and spiration) – relation and essence coincide in God, unlike in creatures (ST I, q.28, a.2). So when we emphasize relationality as primitive, we are in a way mirroring the inner life of God (analogically). We thereby better safeguard that our understanding of God begins with Father, Son, Spirit – not with an impersonal</w:t>
      </w:r>
      <w:r>
        <w:t xml:space="preserve"> </w:t>
      </w:r>
      <w:r>
        <w:rPr>
          <w:i/>
          <w:iCs/>
        </w:rPr>
        <w:t xml:space="preserve">ousia</w:t>
      </w:r>
      <w:r>
        <w:t xml:space="preserve"> </w:t>
      </w:r>
      <w:r>
        <w:t xml:space="preserve">that we later subdivide. (A “God behind God” substrate is precisely what we avoid: we don’t posit an abstract divine nature underlying the persons; we say the nature</w:t>
      </w:r>
      <w:r>
        <w:t xml:space="preserve"> </w:t>
      </w:r>
      <w:r>
        <w:rPr>
          <w:i/>
          <w:iCs/>
        </w:rPr>
        <w:t xml:space="preserve">is</w:t>
      </w:r>
      <w:r>
        <w:t xml:space="preserve"> </w:t>
      </w:r>
      <w:r>
        <w:t xml:space="preserve">the communion of persons</w:t>
      </w:r>
      <w:hyperlink r:id="rId91">
        <w:r>
          <w:rPr>
            <w:rStyle w:val="Hyperlink"/>
          </w:rPr>
          <w:t xml:space="preserve">[71]</w:t>
        </w:r>
      </w:hyperlink>
      <w:r>
        <w:t xml:space="preserve">.)</w:t>
      </w:r>
    </w:p>
    <w:p>
      <w:pPr>
        <w:pStyle w:val="BodyText"/>
      </w:pPr>
      <w:r>
        <w:t xml:space="preserve">The risk points of our approach must be frankly faced. One risk is that by talking of “gift” and “giver-receiver,” some might suspect us of introducing a</w:t>
      </w:r>
      <w:r>
        <w:t xml:space="preserve"> </w:t>
      </w:r>
      <w:r>
        <w:rPr>
          <w:b/>
          <w:bCs/>
        </w:rPr>
        <w:t xml:space="preserve">real relation on God’s side</w:t>
      </w:r>
      <w:r>
        <w:t xml:space="preserve">, i.e. making it seem that God “needs” the creature as a receiver to be fully giver. We absolutely repudiate that implication. We hold, with Aquinas, that God is</w:t>
      </w:r>
      <w:r>
        <w:t xml:space="preserve"> </w:t>
      </w:r>
      <w:r>
        <w:rPr>
          <w:i/>
          <w:iCs/>
        </w:rPr>
        <w:t xml:space="preserve">eternally</w:t>
      </w:r>
      <w:r>
        <w:t xml:space="preserve"> </w:t>
      </w:r>
      <w:r>
        <w:t xml:space="preserve">Father (giver) of the Son and Spirit within the Trinity, and this eternal giving is perfectly sufficient and infinitely actual. God did not have to create to “be giver.” Creation adds nothing to God; it is an utterly free expression of the same love that is already fully realized in God’s triune life. Therefore, the relationality we propose ad extra is asymmetrical: the creature’s very being is to be related to God, but God’s being is not constituted by relating to the creature</w:t>
      </w:r>
      <w:hyperlink r:id="rId25">
        <w:r>
          <w:rPr>
            <w:rStyle w:val="Hyperlink"/>
          </w:rPr>
          <w:t xml:space="preserve">[5]</w:t>
        </w:r>
      </w:hyperlink>
      <w:r>
        <w:t xml:space="preserve">. We articulate this via the “Rule of Placement”: all new relation arises in the creature at the moment of creation; in God this corresponds to no change. Thus “gift” in our usage is a</w:t>
      </w:r>
      <w:r>
        <w:t xml:space="preserve"> </w:t>
      </w:r>
      <w:r>
        <w:rPr>
          <w:i/>
          <w:iCs/>
        </w:rPr>
        <w:t xml:space="preserve">metaphysical rule</w:t>
      </w:r>
      <w:r>
        <w:t xml:space="preserve"> </w:t>
      </w:r>
      <w:r>
        <w:t xml:space="preserve">(all novelty is in the gift-term) more than a psychological category. The term “gift” could mislead if taken in a merely sentimental sense (like, “isn’t it nice to think of creation as a gift”). We mean it in the strong sense: gift denotes</w:t>
      </w:r>
      <w:r>
        <w:t xml:space="preserve"> </w:t>
      </w:r>
      <w:r>
        <w:rPr>
          <w:b/>
          <w:bCs/>
        </w:rPr>
        <w:t xml:space="preserve">ontology under the form of love</w:t>
      </w:r>
      <w:r>
        <w:t xml:space="preserve">. It is analogous to how some recent theologians speak of “love as</w:t>
      </w:r>
      <w:r>
        <w:t xml:space="preserve"> </w:t>
      </w:r>
      <w:r>
        <w:rPr>
          <w:i/>
          <w:iCs/>
        </w:rPr>
        <w:t xml:space="preserve">transcendental</w:t>
      </w:r>
      <w:r>
        <w:t xml:space="preserve">,” i.e., that love is coextensive with being itself when viewed in relation to God. We align with that: being itself, in the fullest analysis, is</w:t>
      </w:r>
      <w:r>
        <w:t xml:space="preserve"> </w:t>
      </w:r>
      <w:r>
        <w:rPr>
          <w:i/>
          <w:iCs/>
        </w:rPr>
        <w:t xml:space="preserve">donation</w:t>
      </w:r>
      <w:r>
        <w:t xml:space="preserve">.</w:t>
      </w:r>
    </w:p>
    <w:p>
      <w:pPr>
        <w:pStyle w:val="BodyText"/>
      </w:pPr>
      <w:r>
        <w:t xml:space="preserve">Another risk: Some might worry that emphasizing “being-as-gift” collapses the distinction between</w:t>
      </w:r>
      <w:r>
        <w:t xml:space="preserve"> </w:t>
      </w:r>
      <w:r>
        <w:rPr>
          <w:b/>
          <w:bCs/>
        </w:rPr>
        <w:t xml:space="preserve">order of knowing and order of being</w:t>
      </w:r>
      <w:r>
        <w:t xml:space="preserve">. After all, we only know of the Trinity and God’s motive of love</w:t>
      </w:r>
      <w:r>
        <w:t xml:space="preserve"> </w:t>
      </w:r>
      <w:r>
        <w:rPr>
          <w:i/>
          <w:iCs/>
        </w:rPr>
        <w:t xml:space="preserve">through revelation</w:t>
      </w:r>
      <w:r>
        <w:t xml:space="preserve">, not through natural reason. So, is it legitimate to build our</w:t>
      </w:r>
      <w:r>
        <w:t xml:space="preserve"> </w:t>
      </w:r>
      <w:r>
        <w:rPr>
          <w:i/>
          <w:iCs/>
        </w:rPr>
        <w:t xml:space="preserve">metaphysical</w:t>
      </w:r>
      <w:r>
        <w:t xml:space="preserve"> </w:t>
      </w:r>
      <w:r>
        <w:t xml:space="preserve">account of being on that revealed truth? Are we not then doing</w:t>
      </w:r>
      <w:r>
        <w:t xml:space="preserve"> </w:t>
      </w:r>
      <w:r>
        <w:rPr>
          <w:i/>
          <w:iCs/>
        </w:rPr>
        <w:t xml:space="preserve">theological</w:t>
      </w:r>
      <w:r>
        <w:t xml:space="preserve"> </w:t>
      </w:r>
      <w:r>
        <w:t xml:space="preserve">ontology rather than pure ontology? The answer is yes – unapologetically, we are doing</w:t>
      </w:r>
      <w:r>
        <w:t xml:space="preserve"> </w:t>
      </w:r>
      <w:r>
        <w:rPr>
          <w:i/>
          <w:iCs/>
        </w:rPr>
        <w:t xml:space="preserve">theological metaphysics</w:t>
      </w:r>
      <w:r>
        <w:t xml:space="preserve">. But in Catholic tradition, that’s acceptable and even necessary, so long as we keep clear what comes from faith and what from reason. We do not claim that a philosopher, by reasoning alone, would start with “being as gift.” A philosopher might start with “being as act” or “being as the ground of essence.” However, what we’re saying is that once revelation has occurred, we have a fuller truth: that any being we study is in fact a gift of the Creator. There is no deception in the appearances; the philosopher wasn’t wrong to analyze being abstractly, but the philosopher was seeing only the</w:t>
      </w:r>
      <w:r>
        <w:t xml:space="preserve"> </w:t>
      </w:r>
      <w:r>
        <w:rPr>
          <w:i/>
          <w:iCs/>
        </w:rPr>
        <w:t xml:space="preserve">creature’s side</w:t>
      </w:r>
      <w:r>
        <w:t xml:space="preserve"> </w:t>
      </w:r>
      <w:r>
        <w:t xml:space="preserve">of reality, not the full relational context. Revelation effectively discloses the</w:t>
      </w:r>
      <w:r>
        <w:t xml:space="preserve"> </w:t>
      </w:r>
      <w:r>
        <w:rPr>
          <w:i/>
          <w:iCs/>
        </w:rPr>
        <w:t xml:space="preserve">whole</w:t>
      </w:r>
      <w:r>
        <w:t xml:space="preserve"> </w:t>
      </w:r>
      <w:r>
        <w:t xml:space="preserve">ontological picture (both terms of the relation, not just the effect). Therefore, our order of explanation accepts a</w:t>
      </w:r>
      <w:r>
        <w:t xml:space="preserve"> </w:t>
      </w:r>
      <w:r>
        <w:rPr>
          <w:b/>
          <w:bCs/>
        </w:rPr>
        <w:t xml:space="preserve">faith-informed perspective</w:t>
      </w:r>
      <w:r>
        <w:t xml:space="preserve"> </w:t>
      </w:r>
      <w:r>
        <w:t xml:space="preserve">on the real. As long as we still acknowledge the validity of philosophical abstraction within its limits, we are not confusing epistemic orders but subordinating one to the other. In practice, one can study creaturely being in physics or metaphysics and get many truths (like essence/existence composition) right; later, one can integrate those truths into the higher framework of gift. This is analogous to how grace builds on nature: reason’s work isn’t thrown out, but its final interpretation is enriched and governed by faith’s higher light. So yes, we “smuggle” the revealed insight into our metaphysics – but that is precisely what a Christian metaphysician</w:t>
      </w:r>
      <w:r>
        <w:t xml:space="preserve"> </w:t>
      </w:r>
      <w:r>
        <w:rPr>
          <w:i/>
          <w:iCs/>
        </w:rPr>
        <w:t xml:space="preserve">should</w:t>
      </w:r>
      <w:r>
        <w:t xml:space="preserve"> </w:t>
      </w:r>
      <w:r>
        <w:t xml:space="preserve">do to avoid a bifurcation of truth. The</w:t>
      </w:r>
      <w:r>
        <w:t xml:space="preserve"> </w:t>
      </w:r>
      <w:r>
        <w:rPr>
          <w:i/>
          <w:iCs/>
        </w:rPr>
        <w:t xml:space="preserve">analogia entis</w:t>
      </w:r>
      <w:r>
        <w:t xml:space="preserve"> </w:t>
      </w:r>
      <w:r>
        <w:t xml:space="preserve">itself is only fully known because revelation confirmed that we are made in God’s image and that creation reflects God’s glory.</w:t>
      </w:r>
    </w:p>
    <w:p>
      <w:pPr>
        <w:pStyle w:val="BodyText"/>
      </w:pPr>
      <w:r>
        <w:t xml:space="preserve">A final difference: Thomistic metaphysics has often been developed in a</w:t>
      </w:r>
      <w:r>
        <w:t xml:space="preserve"> </w:t>
      </w:r>
      <w:r>
        <w:rPr>
          <w:i/>
          <w:iCs/>
        </w:rPr>
        <w:t xml:space="preserve">substance-first</w:t>
      </w:r>
      <w:r>
        <w:t xml:space="preserve"> </w:t>
      </w:r>
      <w:r>
        <w:t xml:space="preserve">manner (following Aristotle): start with the notion of</w:t>
      </w:r>
      <w:r>
        <w:t xml:space="preserve"> </w:t>
      </w:r>
      <w:r>
        <w:rPr>
          <w:i/>
          <w:iCs/>
        </w:rPr>
        <w:t xml:space="preserve">substance</w:t>
      </w:r>
      <w:r>
        <w:t xml:space="preserve"> </w:t>
      </w:r>
      <w:r>
        <w:t xml:space="preserve">as that which exists in itself, then discuss relations as either accidents in substances or external. Our approach is more</w:t>
      </w:r>
      <w:r>
        <w:t xml:space="preserve"> </w:t>
      </w:r>
      <w:r>
        <w:rPr>
          <w:i/>
          <w:iCs/>
        </w:rPr>
        <w:t xml:space="preserve">relation-first</w:t>
      </w:r>
      <w:r>
        <w:t xml:space="preserve">: we emphasize that no substance exists except in relationship (to God fundamentally, and to others secondarily). Some might accuse this of Hegelian or process leanings (where relations might be seen as more real than substances). But we do not dissolve substance; we rather insist that</w:t>
      </w:r>
      <w:r>
        <w:t xml:space="preserve"> </w:t>
      </w:r>
      <w:r>
        <w:rPr>
          <w:i/>
          <w:iCs/>
        </w:rPr>
        <w:t xml:space="preserve">the very meaning of a created substance</w:t>
      </w:r>
      <w:r>
        <w:t xml:space="preserve"> </w:t>
      </w:r>
      <w:r>
        <w:t xml:space="preserve">is “a being-from and toward.” In other words, in the very concept of a created substance (say a tree), one should include “creature of God” as part of the concept. Scholastically, one could frame it:</w:t>
      </w:r>
      <w:r>
        <w:t xml:space="preserve"> </w:t>
      </w:r>
      <w:r>
        <w:rPr>
          <w:i/>
          <w:iCs/>
        </w:rPr>
        <w:t xml:space="preserve">relationes transcendentales</w:t>
      </w:r>
      <w:r>
        <w:t xml:space="preserve"> </w:t>
      </w:r>
      <w:r>
        <w:t xml:space="preserve">(transcendental relations) of origin and end belong to every finite being. They are not accidents but co-fundamental aspects of being a creature. This is arguably an enriched Thomism rather than a contradiction. In fact, some Thomists like Norris Clarke proposed that “to be is to be</w:t>
      </w:r>
      <w:r>
        <w:t xml:space="preserve"> </w:t>
      </w:r>
      <w:r>
        <w:rPr>
          <w:i/>
          <w:iCs/>
        </w:rPr>
        <w:t xml:space="preserve">substance-in-relation</w:t>
      </w:r>
      <w:r>
        <w:t xml:space="preserve">” – combining substance and relation as two faces of being. Our proposal is in that lineage, giving perhaps even stronger priority to the originative relation (which we might call “provenance-relation”).</w:t>
      </w:r>
    </w:p>
    <w:p>
      <w:pPr>
        <w:pStyle w:val="BodyText"/>
      </w:pPr>
      <w:r>
        <w:rPr>
          <w:b/>
          <w:bCs/>
        </w:rPr>
        <w:t xml:space="preserve">5. The Foundational Insight of Relational-First Gift-Ontology:</w:t>
      </w:r>
      <w:r>
        <w:t xml:space="preserve"> </w:t>
      </w:r>
      <w:r>
        <w:t xml:space="preserve">At this point, it is helpful to zoom in on the deepest</w:t>
      </w:r>
      <w:r>
        <w:t xml:space="preserve"> </w:t>
      </w:r>
      <w:r>
        <w:rPr>
          <w:b/>
          <w:bCs/>
        </w:rPr>
        <w:t xml:space="preserve">metaphysical axiom</w:t>
      </w:r>
      <w:r>
        <w:t xml:space="preserve"> </w:t>
      </w:r>
      <w:r>
        <w:t xml:space="preserve">that underlies the entire relational-first system. It can be phrased as the</w:t>
      </w:r>
      <w:r>
        <w:t xml:space="preserve"> </w:t>
      </w:r>
      <w:r>
        <w:rPr>
          <w:b/>
          <w:bCs/>
        </w:rPr>
        <w:t xml:space="preserve">Principle of Provenance Priority</w:t>
      </w:r>
      <w:r>
        <w:t xml:space="preserve">:</w:t>
      </w:r>
      <w:r>
        <w:t xml:space="preserve"> </w:t>
      </w:r>
      <w:r>
        <w:rPr>
          <w:i/>
          <w:iCs/>
        </w:rPr>
        <w:t xml:space="preserve">“Being is not neutral or self-standing; all created being is essentially ‘being-from-Another’ (received being), while uncreated being (God) alone is underived and non-received. Therefore, in any Creator-creature interaction, all ontological</w:t>
      </w:r>
      <w:r>
        <w:t xml:space="preserve"> </w:t>
      </w:r>
      <w:r>
        <w:t xml:space="preserve">novelty</w:t>
      </w:r>
      <w:r>
        <w:t xml:space="preserve"> </w:t>
      </w:r>
      <w:r>
        <w:rPr>
          <w:i/>
          <w:iCs/>
        </w:rPr>
        <w:t xml:space="preserve">or</w:t>
      </w:r>
      <w:r>
        <w:t xml:space="preserve"> </w:t>
      </w:r>
      <w:r>
        <w:t xml:space="preserve">change</w:t>
      </w:r>
      <w:r>
        <w:t xml:space="preserve"> </w:t>
      </w:r>
      <w:r>
        <w:rPr>
          <w:i/>
          <w:iCs/>
        </w:rPr>
        <w:t xml:space="preserve">belongs to the creature (the receiver), and nothing</w:t>
      </w:r>
      <w:r>
        <w:t xml:space="preserve"> </w:t>
      </w:r>
      <w:r>
        <w:t xml:space="preserve">new</w:t>
      </w:r>
      <w:r>
        <w:t xml:space="preserve"> </w:t>
      </w:r>
      <w:r>
        <w:rPr>
          <w:i/>
          <w:iCs/>
        </w:rPr>
        <w:t xml:space="preserve">accrues to God (the Giver).”</w:t>
      </w:r>
      <w:r>
        <w:t xml:space="preserve"> </w:t>
      </w:r>
      <w:r>
        <w:t xml:space="preserve">This could be nicknamed the</w:t>
      </w:r>
      <w:r>
        <w:t xml:space="preserve"> </w:t>
      </w:r>
      <w:r>
        <w:rPr>
          <w:b/>
          <w:bCs/>
        </w:rPr>
        <w:t xml:space="preserve">Donative Asymmetry Principle</w:t>
      </w:r>
      <w:r>
        <w:t xml:space="preserve">. It undergirds two corollaries: (a)</w:t>
      </w:r>
      <w:r>
        <w:t xml:space="preserve"> </w:t>
      </w:r>
      <w:r>
        <w:rPr>
          <w:i/>
          <w:iCs/>
        </w:rPr>
        <w:t xml:space="preserve">Non-constitutive reception:</w:t>
      </w:r>
      <w:r>
        <w:t xml:space="preserve"> </w:t>
      </w:r>
      <w:r>
        <w:t xml:space="preserve">when a perfect giver gives, the giver’s act doesn’t constitute or alter the giver’s being; it constitutes only the receiver’s being (the gift enriches the receiver, while the giver’s fullness remains intact). (b)</w:t>
      </w:r>
      <w:r>
        <w:t xml:space="preserve"> </w:t>
      </w:r>
      <w:r>
        <w:rPr>
          <w:i/>
          <w:iCs/>
        </w:rPr>
        <w:t xml:space="preserve">Act-of-gift vs. gift-term rule:</w:t>
      </w:r>
      <w:r>
        <w:t xml:space="preserve"> </w:t>
      </w:r>
      <w:r>
        <w:t xml:space="preserve">we strictly locate any new effect or temporal term at the creature’s end, whereas the divine act of giving is eternal, simple, and one with God’s unchanging goodness</w:t>
      </w:r>
      <w:hyperlink r:id="rId25">
        <w:r>
          <w:rPr>
            <w:rStyle w:val="Hyperlink"/>
          </w:rPr>
          <w:t xml:space="preserve">[5]</w:t>
        </w:r>
      </w:hyperlink>
      <w:r>
        <w:t xml:space="preserve">.</w:t>
      </w:r>
    </w:p>
    <w:p>
      <w:pPr>
        <w:pStyle w:val="BodyText"/>
      </w:pPr>
      <w:r>
        <w:t xml:space="preserve">This insight is not a human invention but is drawn from the Church’s</w:t>
      </w:r>
      <w:r>
        <w:t xml:space="preserve"> </w:t>
      </w:r>
      <w:r>
        <w:rPr>
          <w:i/>
          <w:iCs/>
        </w:rPr>
        <w:t xml:space="preserve">rule of faith</w:t>
      </w:r>
      <w:r>
        <w:t xml:space="preserve"> </w:t>
      </w:r>
      <w:r>
        <w:t xml:space="preserve">and her philosophical reflection on it. It is implied by</w:t>
      </w:r>
      <w:r>
        <w:t xml:space="preserve"> </w:t>
      </w:r>
      <w:r>
        <w:rPr>
          <w:i/>
          <w:iCs/>
        </w:rPr>
        <w:t xml:space="preserve">Dei Verbum</w:t>
      </w:r>
      <w:r>
        <w:t xml:space="preserve">’s teaching that creation and revelation are entirely free initiatives of God’s love (God gains nothing, but we gain everything)</w:t>
      </w:r>
      <w:hyperlink r:id="rId50">
        <w:r>
          <w:rPr>
            <w:rStyle w:val="Hyperlink"/>
          </w:rPr>
          <w:t xml:space="preserve">[30]</w:t>
        </w:r>
      </w:hyperlink>
      <w:hyperlink r:id="rId51">
        <w:r>
          <w:rPr>
            <w:rStyle w:val="Hyperlink"/>
          </w:rPr>
          <w:t xml:space="preserve">[31]</w:t>
        </w:r>
      </w:hyperlink>
      <w:r>
        <w:t xml:space="preserve">. It harmonizes with the</w:t>
      </w:r>
      <w:r>
        <w:t xml:space="preserve"> </w:t>
      </w:r>
      <w:r>
        <w:rPr>
          <w:i/>
          <w:iCs/>
        </w:rPr>
        <w:t xml:space="preserve">Catechism</w:t>
      </w:r>
      <w:r>
        <w:t xml:space="preserve">’s beautiful description of why God created: not to increase His glory, but to manifest it and share His life (CCC 293). God</w:t>
      </w:r>
      <w:r>
        <w:t xml:space="preserve"> </w:t>
      </w:r>
      <w:r>
        <w:rPr>
          <w:i/>
          <w:iCs/>
        </w:rPr>
        <w:t xml:space="preserve">has no need</w:t>
      </w:r>
      <w:r>
        <w:t xml:space="preserve"> </w:t>
      </w:r>
      <w:r>
        <w:t xml:space="preserve">of creatures; creation is sheer gift. It also aligns with the pro-Nicene Fathers’ rule that while God from eternity contains Father, Son, Spirit in real relation, any relations spoken of</w:t>
      </w:r>
      <w:r>
        <w:t xml:space="preserve"> </w:t>
      </w:r>
      <w:r>
        <w:rPr>
          <w:i/>
          <w:iCs/>
        </w:rPr>
        <w:t xml:space="preserve">between</w:t>
      </w:r>
      <w:r>
        <w:t xml:space="preserve"> </w:t>
      </w:r>
      <w:r>
        <w:t xml:space="preserve">God and creation are of a different order – they do not compromise God’s simplicity or fullness. For example, St. Augustine insisted that</w:t>
      </w:r>
      <w:r>
        <w:t xml:space="preserve"> </w:t>
      </w:r>
      <w:r>
        <w:rPr>
          <w:i/>
          <w:iCs/>
        </w:rPr>
        <w:t xml:space="preserve">“while we are new creatures, He is not a new Creator”</w:t>
      </w:r>
      <w:r>
        <w:t xml:space="preserve"> </w:t>
      </w:r>
      <w:r>
        <w:t xml:space="preserve">(meaning God did not undergo a change when we were created). The Fourth Lateran Council (1215) codified:</w:t>
      </w:r>
      <w:r>
        <w:t xml:space="preserve"> </w:t>
      </w:r>
      <w:r>
        <w:rPr>
          <w:i/>
          <w:iCs/>
        </w:rPr>
        <w:t xml:space="preserve">“Creator</w:t>
      </w:r>
      <w:r>
        <w:t xml:space="preserve"> </w:t>
      </w:r>
      <w:r>
        <w:t xml:space="preserve">in creating</w:t>
      </w:r>
      <w:r>
        <w:t xml:space="preserve"> </w:t>
      </w:r>
      <w:r>
        <w:rPr>
          <w:i/>
          <w:iCs/>
        </w:rPr>
        <w:t xml:space="preserve">does not undergo any change</w:t>
      </w:r>
      <w:r>
        <w:t xml:space="preserve">” – a pithy dogmatic statement of our principle. Thus, the relational-first metaphysic is deeply</w:t>
      </w:r>
      <w:r>
        <w:t xml:space="preserve"> </w:t>
      </w:r>
      <w:r>
        <w:rPr>
          <w:b/>
          <w:bCs/>
        </w:rPr>
        <w:t xml:space="preserve">traditional</w:t>
      </w:r>
      <w:r>
        <w:t xml:space="preserve">, giving conceptual rigor to what theology has always maintained about God’s</w:t>
      </w:r>
      <w:r>
        <w:t xml:space="preserve"> </w:t>
      </w:r>
      <w:r>
        <w:rPr>
          <w:b/>
          <w:bCs/>
        </w:rPr>
        <w:t xml:space="preserve">immutability</w:t>
      </w:r>
      <w:r>
        <w:t xml:space="preserve"> </w:t>
      </w:r>
      <w:r>
        <w:t xml:space="preserve">and</w:t>
      </w:r>
      <w:r>
        <w:t xml:space="preserve"> </w:t>
      </w:r>
      <w:r>
        <w:rPr>
          <w:b/>
          <w:bCs/>
        </w:rPr>
        <w:t xml:space="preserve">freedom</w:t>
      </w:r>
      <w:r>
        <w:t xml:space="preserve"> </w:t>
      </w:r>
      <w:r>
        <w:t xml:space="preserve">vis-à-vis the world. But by calling it “provenance priority,” we highlight that one must always identify</w:t>
      </w:r>
      <w:r>
        <w:t xml:space="preserve"> </w:t>
      </w:r>
      <w:r>
        <w:rPr>
          <w:i/>
          <w:iCs/>
        </w:rPr>
        <w:t xml:space="preserve">where</w:t>
      </w:r>
      <w:r>
        <w:t xml:space="preserve"> </w:t>
      </w:r>
      <w:r>
        <w:t xml:space="preserve">a perfection or change lies: on the giver’s side or the receiver’s?</w:t>
      </w:r>
    </w:p>
    <w:p>
      <w:pPr>
        <w:pStyle w:val="BodyText"/>
      </w:pPr>
      <w:r>
        <w:t xml:space="preserve">The</w:t>
      </w:r>
      <w:r>
        <w:t xml:space="preserve"> </w:t>
      </w:r>
      <w:r>
        <w:rPr>
          <w:b/>
          <w:bCs/>
        </w:rPr>
        <w:t xml:space="preserve">Church’s grammar of revelation</w:t>
      </w:r>
      <w:r>
        <w:t xml:space="preserve"> </w:t>
      </w:r>
      <w:r>
        <w:t xml:space="preserve">strongly supports this principle. Revelation, says DV 2, is God’s</w:t>
      </w:r>
      <w:r>
        <w:t xml:space="preserve"> </w:t>
      </w:r>
      <w:r>
        <w:rPr>
          <w:b/>
          <w:bCs/>
        </w:rPr>
        <w:t xml:space="preserve">self-gift</w:t>
      </w:r>
      <w:r>
        <w:t xml:space="preserve">: God giving Himself to us in Christ by the Holy Spirit</w:t>
      </w:r>
      <w:hyperlink r:id="rId50">
        <w:r>
          <w:rPr>
            <w:rStyle w:val="Hyperlink"/>
          </w:rPr>
          <w:t xml:space="preserve">[30]</w:t>
        </w:r>
      </w:hyperlink>
      <w:hyperlink r:id="rId51">
        <w:r>
          <w:rPr>
            <w:rStyle w:val="Hyperlink"/>
          </w:rPr>
          <w:t xml:space="preserve">[31]</w:t>
        </w:r>
      </w:hyperlink>
      <w:r>
        <w:t xml:space="preserve">. Yet God remains God in this giving; He doesn’t</w:t>
      </w:r>
      <w:r>
        <w:t xml:space="preserve"> </w:t>
      </w:r>
      <w:r>
        <w:rPr>
          <w:i/>
          <w:iCs/>
        </w:rPr>
        <w:t xml:space="preserve">empty</w:t>
      </w:r>
      <w:r>
        <w:t xml:space="preserve"> </w:t>
      </w:r>
      <w:r>
        <w:t xml:space="preserve">Himself of divinity or get modified in essence. (In the Incarnation, the divine nature doesn’t change, but the human nature is assumed – that too follows the rule: the new is in the creaturely nature of Christ, not in the divine nature, which remains what it was.) The Catechism emphasizes that</w:t>
      </w:r>
      <w:r>
        <w:t xml:space="preserve"> </w:t>
      </w:r>
      <w:r>
        <w:rPr>
          <w:i/>
          <w:iCs/>
        </w:rPr>
        <w:t xml:space="preserve">“God transcends all creatures. … Our language for God is thus limited, and our images always fall short”</w:t>
      </w:r>
      <w:r>
        <w:t xml:space="preserve"> </w:t>
      </w:r>
      <w:r>
        <w:t xml:space="preserve">(CCC 40). This in effect says: never project creaturely limits back onto the Creator. So if love among humans usually means a kind of dependence or emotional passibility, we must purify that concept when speaking of God’s love: God’s love is “unchanging” (CCC 221). The gift-ontology does precisely that: it says God’s act of love (gift) is</w:t>
      </w:r>
      <w:r>
        <w:t xml:space="preserve"> </w:t>
      </w:r>
      <w:r>
        <w:rPr>
          <w:i/>
          <w:iCs/>
        </w:rPr>
        <w:t xml:space="preserve">always self-consistent</w:t>
      </w:r>
      <w:r>
        <w:t xml:space="preserve"> </w:t>
      </w:r>
      <w:r>
        <w:t xml:space="preserve">and doesn’t make Him dependent, whereas the effect (us receiving love) is wholly a new contingent fact. By placing “novelty in the termini,” we ensure we do not attribute change or composition to God. And by saying “being = being-received,” we ensure we do not treat any creature as its own explanation.</w:t>
      </w:r>
    </w:p>
    <w:p>
      <w:pPr>
        <w:pStyle w:val="BodyText"/>
      </w:pPr>
      <w:r>
        <w:t xml:space="preserve">This principle also resonates with</w:t>
      </w:r>
      <w:r>
        <w:t xml:space="preserve"> </w:t>
      </w:r>
      <w:r>
        <w:rPr>
          <w:b/>
          <w:bCs/>
        </w:rPr>
        <w:t xml:space="preserve">Ratzinger’s Logos theology</w:t>
      </w:r>
      <w:r>
        <w:t xml:space="preserve">. When Benedict insisted that</w:t>
      </w:r>
      <w:r>
        <w:t xml:space="preserve"> </w:t>
      </w:r>
      <w:r>
        <w:rPr>
          <w:i/>
          <w:iCs/>
        </w:rPr>
        <w:t xml:space="preserve">“God does not become more divine when we push Him away from us in sheer voluntarism; the truly divine God is the one who revealed Himself as Logos and, as Logos, acted lovingly”</w:t>
      </w:r>
      <w:hyperlink r:id="rId23">
        <w:r>
          <w:rPr>
            <w:rStyle w:val="Hyperlink"/>
          </w:rPr>
          <w:t xml:space="preserve">[3]</w:t>
        </w:r>
      </w:hyperlink>
      <w:r>
        <w:t xml:space="preserve">, he was rejecting an idea of God’s greatness that would exclude relational condescension. In other words, God’s ability to enter into relation (to create, to speak, to save) is not a sign of weakness but of true divinity. Yet, at the same time, Ratzinger would affirm that in doing so God doesn’t cease to be the eternal Logos. The relational gift doesn’t</w:t>
      </w:r>
      <w:r>
        <w:t xml:space="preserve"> </w:t>
      </w:r>
      <w:r>
        <w:rPr>
          <w:i/>
          <w:iCs/>
        </w:rPr>
        <w:t xml:space="preserve">diminish</w:t>
      </w:r>
      <w:r>
        <w:t xml:space="preserve"> </w:t>
      </w:r>
      <w:r>
        <w:t xml:space="preserve">the giver; it manifests the giver’s nature. Think of the Eucharistic doctrine Benedict loved:</w:t>
      </w:r>
      <w:r>
        <w:t xml:space="preserve"> </w:t>
      </w:r>
      <w:r>
        <w:rPr>
          <w:i/>
          <w:iCs/>
        </w:rPr>
        <w:t xml:space="preserve">Logos</w:t>
      </w:r>
      <w:r>
        <w:t xml:space="preserve"> </w:t>
      </w:r>
      <w:r>
        <w:t xml:space="preserve">became flesh and gives Himself as bread of life. Christ’s self-gift in the Eucharist is a humble, sacrificial act, yet it is precisely the</w:t>
      </w:r>
      <w:r>
        <w:t xml:space="preserve"> </w:t>
      </w:r>
      <w:r>
        <w:rPr>
          <w:i/>
          <w:iCs/>
        </w:rPr>
        <w:t xml:space="preserve">revelation of who God is</w:t>
      </w:r>
      <w:r>
        <w:t xml:space="preserve"> </w:t>
      </w:r>
      <w:r>
        <w:t xml:space="preserve">– Caritas. It doesn’t reduce Christ’s divinity; it discloses it under the veil of humility. By analogy, God’s creative act, though establishing a real relation of the world to Him, in no way diminishes His perfection; it displays that perfection under the form of a gratuitous otherness. Therefore, the</w:t>
      </w:r>
      <w:r>
        <w:t xml:space="preserve"> </w:t>
      </w:r>
      <w:r>
        <w:rPr>
          <w:i/>
          <w:iCs/>
        </w:rPr>
        <w:t xml:space="preserve">donative priority</w:t>
      </w:r>
      <w:r>
        <w:t xml:space="preserve"> </w:t>
      </w:r>
      <w:r>
        <w:t xml:space="preserve">principle safeguards what Marion sought: it</w:t>
      </w:r>
      <w:r>
        <w:t xml:space="preserve"> </w:t>
      </w:r>
      <w:r>
        <w:rPr>
          <w:b/>
          <w:bCs/>
        </w:rPr>
        <w:t xml:space="preserve">prevents metaphysics from becoming an idol that constrains God</w:t>
      </w:r>
      <w:r>
        <w:t xml:space="preserve">, because it always lets God be “more” than our relations (He remains transcendent), yet it fully acknowledges the reality of His self-giving (He genuinely communicates Himself, though without</w:t>
      </w:r>
      <w:r>
        <w:t xml:space="preserve"> </w:t>
      </w:r>
      <w:r>
        <w:rPr>
          <w:i/>
          <w:iCs/>
        </w:rPr>
        <w:t xml:space="preserve">ontological cost</w:t>
      </w:r>
      <w:r>
        <w:t xml:space="preserve"> </w:t>
      </w:r>
      <w:r>
        <w:t xml:space="preserve">to Himself). It is a kind of kenosis without compromise: God can stoop to become man and die on a cross (an extreme “novelty” in the created order), yet even in that self-emptying, the divine nature is not emptied of its power or love – rather, it is revealed.</w:t>
      </w:r>
    </w:p>
    <w:p>
      <w:pPr>
        <w:pStyle w:val="BodyText"/>
      </w:pPr>
      <w:r>
        <w:t xml:space="preserve">Finally, how does this address Marion’s concern about concept-idolatry while affirming reason? Precisely by re-tooling our fundamental concept of being as</w:t>
      </w:r>
      <w:r>
        <w:t xml:space="preserve"> </w:t>
      </w:r>
      <w:r>
        <w:rPr>
          <w:i/>
          <w:iCs/>
        </w:rPr>
        <w:t xml:space="preserve">“being-from-God.”</w:t>
      </w:r>
      <w:r>
        <w:t xml:space="preserve"> </w:t>
      </w:r>
      <w:r>
        <w:t xml:space="preserve">If classical metaphysics made it too easy to think of God as the highest item in a genus “being,” we now conceive being itself as</w:t>
      </w:r>
      <w:r>
        <w:t xml:space="preserve"> </w:t>
      </w:r>
      <w:r>
        <w:rPr>
          <w:i/>
          <w:iCs/>
        </w:rPr>
        <w:t xml:space="preserve">gifted</w:t>
      </w:r>
      <w:r>
        <w:t xml:space="preserve">, which means whenever reason thinks “to be,” it is implicitly referring to an act that comes from beyond itself. This relativizes our concepts before the divine mystery. It’s an antidote to idol-making because it makes clear that</w:t>
      </w:r>
      <w:r>
        <w:t xml:space="preserve"> </w:t>
      </w:r>
      <w:r>
        <w:rPr>
          <w:b/>
          <w:bCs/>
        </w:rPr>
        <w:t xml:space="preserve">nothing exists of itself</w:t>
      </w:r>
      <w:r>
        <w:t xml:space="preserve">; only God is self-subsistent being, and even that we know analogically. We can still do metaphysical reasoning – for example, we can argue that there must be an</w:t>
      </w:r>
      <w:r>
        <w:t xml:space="preserve"> </w:t>
      </w:r>
      <w:r>
        <w:rPr>
          <w:i/>
          <w:iCs/>
        </w:rPr>
        <w:t xml:space="preserve">unreceived</w:t>
      </w:r>
      <w:r>
        <w:t xml:space="preserve"> </w:t>
      </w:r>
      <w:r>
        <w:t xml:space="preserve">esse behind all the received esse (which is basically Thomas’s third way). But we do so already aware that this</w:t>
      </w:r>
      <w:r>
        <w:t xml:space="preserve"> </w:t>
      </w:r>
      <w:r>
        <w:rPr>
          <w:i/>
          <w:iCs/>
        </w:rPr>
        <w:t xml:space="preserve">ipsum esse subsistens</w:t>
      </w:r>
      <w:r>
        <w:t xml:space="preserve"> </w:t>
      </w:r>
      <w:r>
        <w:t xml:space="preserve">will transcend our categories – for this One is not an instance of the gift but the Giver of it. In effect, we encode into the structure of thought the Creator-creature distinction. Reason is thereby</w:t>
      </w:r>
      <w:r>
        <w:t xml:space="preserve"> </w:t>
      </w:r>
      <w:r>
        <w:rPr>
          <w:i/>
          <w:iCs/>
        </w:rPr>
        <w:t xml:space="preserve">elevated</w:t>
      </w:r>
      <w:r>
        <w:t xml:space="preserve"> </w:t>
      </w:r>
      <w:r>
        <w:t xml:space="preserve">– it can reach great truths (like contingency of the world, the need for a necessary being, etc.) – yet it is also</w:t>
      </w:r>
      <w:r>
        <w:t xml:space="preserve"> </w:t>
      </w:r>
      <w:r>
        <w:rPr>
          <w:i/>
          <w:iCs/>
        </w:rPr>
        <w:t xml:space="preserve">humbled</w:t>
      </w:r>
      <w:r>
        <w:t xml:space="preserve"> </w:t>
      </w:r>
      <w:r>
        <w:t xml:space="preserve">– it knows that whatever it concludes about the First Cause remains inadequate unless corrected by God’s self-revelation. When revelation informs us that the First Cause is Trinity and Love, reason humbly acquiesces and rejoices, seeing in that truth a fulfillment of its own deepest longings (for an ultimate reason that is also ultimate goodness). Thus, the</w:t>
      </w:r>
      <w:r>
        <w:t xml:space="preserve"> </w:t>
      </w:r>
      <w:r>
        <w:rPr>
          <w:i/>
          <w:iCs/>
        </w:rPr>
        <w:t xml:space="preserve">provenance priority</w:t>
      </w:r>
      <w:r>
        <w:t xml:space="preserve"> </w:t>
      </w:r>
      <w:r>
        <w:t xml:space="preserve">principle helps preserve</w:t>
      </w:r>
      <w:r>
        <w:t xml:space="preserve"> </w:t>
      </w:r>
      <w:r>
        <w:rPr>
          <w:b/>
          <w:bCs/>
        </w:rPr>
        <w:t xml:space="preserve">analogy</w:t>
      </w:r>
      <w:r>
        <w:t xml:space="preserve"> </w:t>
      </w:r>
      <w:r>
        <w:t xml:space="preserve">(we know God as source, not by comprehending His essence directly) and the</w:t>
      </w:r>
      <w:r>
        <w:t xml:space="preserve"> </w:t>
      </w:r>
      <w:r>
        <w:rPr>
          <w:b/>
          <w:bCs/>
        </w:rPr>
        <w:t xml:space="preserve">Creator-creature difference</w:t>
      </w:r>
      <w:r>
        <w:t xml:space="preserve"> </w:t>
      </w:r>
      <w:r>
        <w:t xml:space="preserve">(being-as-gift vs. being-as-underived), while still giving reason a firm foundation to affirm metaphysical truths (indeed, the principle itself is a metaphysical truth accessible in part to reason, as it aligns with</w:t>
      </w:r>
      <w:r>
        <w:t xml:space="preserve"> </w:t>
      </w:r>
      <w:r>
        <w:rPr>
          <w:i/>
          <w:iCs/>
        </w:rPr>
        <w:t xml:space="preserve">ex nihilo</w:t>
      </w:r>
      <w:r>
        <w:t xml:space="preserve"> </w:t>
      </w:r>
      <w:r>
        <w:t xml:space="preserve">reasoning). In Marion’s terms, we might say it ensures our</w:t>
      </w:r>
      <w:r>
        <w:t xml:space="preserve"> </w:t>
      </w:r>
      <w:r>
        <w:rPr>
          <w:i/>
          <w:iCs/>
        </w:rPr>
        <w:t xml:space="preserve">concept</w:t>
      </w:r>
      <w:r>
        <w:t xml:space="preserve"> </w:t>
      </w:r>
      <w:r>
        <w:t xml:space="preserve">of God is always the concept of “He who gives” – which points beyond itself to the actual givenness (saturated phenomenon) of God’s love that ever exceeds the concept. It’s a way of</w:t>
      </w:r>
      <w:r>
        <w:t xml:space="preserve"> </w:t>
      </w:r>
      <w:r>
        <w:rPr>
          <w:i/>
          <w:iCs/>
        </w:rPr>
        <w:t xml:space="preserve">thinking what can be thought of the unthinkable</w:t>
      </w:r>
      <w:r>
        <w:t xml:space="preserve"> </w:t>
      </w:r>
      <w:r>
        <w:t xml:space="preserve">without claiming to capture it.</w:t>
      </w:r>
    </w:p>
    <w:p>
      <w:pPr>
        <w:pStyle w:val="BodyText"/>
      </w:pPr>
      <w:r>
        <w:rPr>
          <w:b/>
          <w:bCs/>
        </w:rPr>
        <w:t xml:space="preserve">Objections and Replies:</w:t>
      </w:r>
    </w:p>
    <w:p>
      <w:pPr>
        <w:numPr>
          <w:ilvl w:val="0"/>
          <w:numId w:val="1001"/>
        </w:numPr>
      </w:pPr>
      <w:r>
        <w:rPr>
          <w:b/>
          <w:bCs/>
        </w:rPr>
        <w:t xml:space="preserve">Objection 1: “This approach is fideism – it subordinates reason entirely to faith and so abandons natural theology.”</w:t>
      </w:r>
      <w:r>
        <w:br/>
      </w:r>
      <w:r>
        <w:rPr>
          <w:b/>
          <w:bCs/>
        </w:rPr>
        <w:t xml:space="preserve">Reply:</w:t>
      </w:r>
      <w:r>
        <w:t xml:space="preserve"> </w:t>
      </w:r>
      <w:r>
        <w:t xml:space="preserve">On the contrary, this approach explicitly affirms the integrity of natural reason and natural theology, in line with</w:t>
      </w:r>
      <w:r>
        <w:t xml:space="preserve"> </w:t>
      </w:r>
      <w:r>
        <w:rPr>
          <w:i/>
          <w:iCs/>
        </w:rPr>
        <w:t xml:space="preserve">Dei Verbum</w:t>
      </w:r>
      <w:r>
        <w:t xml:space="preserve"> </w:t>
      </w:r>
      <w:r>
        <w:t xml:space="preserve">6 and CCC 50</w:t>
      </w:r>
      <w:hyperlink r:id="rId42">
        <w:r>
          <w:rPr>
            <w:rStyle w:val="Hyperlink"/>
          </w:rPr>
          <w:t xml:space="preserve">[22]</w:t>
        </w:r>
      </w:hyperlink>
      <w:hyperlink r:id="rId56">
        <w:r>
          <w:rPr>
            <w:rStyle w:val="Hyperlink"/>
          </w:rPr>
          <w:t xml:space="preserve">[36]</w:t>
        </w:r>
      </w:hyperlink>
      <w:r>
        <w:t xml:space="preserve">. We do not deny that “by natural reason man can know God with certainty from the things that are made”</w:t>
      </w:r>
      <w:hyperlink r:id="rId42">
        <w:r>
          <w:rPr>
            <w:rStyle w:val="Hyperlink"/>
          </w:rPr>
          <w:t xml:space="preserve">[22]</w:t>
        </w:r>
      </w:hyperlink>
      <w:r>
        <w:t xml:space="preserve">. We celebrate the achievements of metaphysics in discovering God as first cause, supreme intelligence, etc. However, we refuse to let those achievements function as an</w:t>
      </w:r>
      <w:r>
        <w:t xml:space="preserve"> </w:t>
      </w:r>
      <w:r>
        <w:rPr>
          <w:i/>
          <w:iCs/>
        </w:rPr>
        <w:t xml:space="preserve">independent axiom system</w:t>
      </w:r>
      <w:r>
        <w:t xml:space="preserve"> </w:t>
      </w:r>
      <w:r>
        <w:t xml:space="preserve">after God has freely spoken. Fideism would mean rejecting the use of reason or denying that rational evidence has value for faith. We do neither. We use reason constantly – to interpret Scripture, to articulate doctrine coherently, to dialog with culture. What we</w:t>
      </w:r>
      <w:r>
        <w:t xml:space="preserve"> </w:t>
      </w:r>
      <w:r>
        <w:rPr>
          <w:i/>
          <w:iCs/>
        </w:rPr>
        <w:t xml:space="preserve">do</w:t>
      </w:r>
      <w:r>
        <w:t xml:space="preserve"> </w:t>
      </w:r>
      <w:r>
        <w:t xml:space="preserve">is situate reason in its proper place within an overarching obedience to the revealed Logos. This is precisely what Pope Benedict XVI urged: that faith and reason must mutually purify and aid each other, with faith protecting reason from false absolutes and reason protecting faith from superstition</w:t>
      </w:r>
      <w:hyperlink r:id="rId78">
        <w:r>
          <w:rPr>
            <w:rStyle w:val="Hyperlink"/>
          </w:rPr>
          <w:t xml:space="preserve">[58]</w:t>
        </w:r>
      </w:hyperlink>
      <w:hyperlink r:id="rId79">
        <w:r>
          <w:rPr>
            <w:rStyle w:val="Hyperlink"/>
          </w:rPr>
          <w:t xml:space="preserve">[59]</w:t>
        </w:r>
      </w:hyperlink>
      <w:r>
        <w:t xml:space="preserve">. The result is not fideism but a</w:t>
      </w:r>
      <w:r>
        <w:t xml:space="preserve"> </w:t>
      </w:r>
      <w:r>
        <w:rPr>
          <w:i/>
          <w:iCs/>
        </w:rPr>
        <w:t xml:space="preserve">chastened rationalism</w:t>
      </w:r>
      <w:r>
        <w:t xml:space="preserve"> </w:t>
      </w:r>
      <w:r>
        <w:t xml:space="preserve">– or simply, wisdom. One might call it</w:t>
      </w:r>
      <w:r>
        <w:t xml:space="preserve"> </w:t>
      </w:r>
      <w:r>
        <w:rPr>
          <w:b/>
          <w:bCs/>
        </w:rPr>
        <w:t xml:space="preserve">“faith seeking understanding”</w:t>
      </w:r>
      <w:r>
        <w:t xml:space="preserve">, which is nothing other than the classical definition of theology. Our metaphysical reflections are carried out by the light of faith (lumen fidei), but they employ all the rigorous tools of rational inquiry. In practice, a “pure philosopher” could examine many of our arguments (e.g., about dependence of creatures, about the need for an unreceived being) and find them logically sound – the difference is the philosopher might not phrase it as “gift.” But there is no intrinsic contradiction between calling being a gift and analyzing being qua being; it’s two perspectives on the same reality. We simply hold that the fullest perspective (after revelation) is the theologically informed one. This was also Aquinas’s view: sacra doctrina is a science that uses philosophical methods but takes its principles from revelation (ST I, q.1, a.1-2). That is not fideism; it’s faith-and-reason in harmony. Indeed, it</w:t>
      </w:r>
      <w:r>
        <w:t xml:space="preserve"> </w:t>
      </w:r>
      <w:r>
        <w:rPr>
          <w:i/>
          <w:iCs/>
        </w:rPr>
        <w:t xml:space="preserve">prevents</w:t>
      </w:r>
      <w:r>
        <w:t xml:space="preserve"> </w:t>
      </w:r>
      <w:r>
        <w:t xml:space="preserve">a kind of rationalist idolatry that would ironically end in</w:t>
      </w:r>
      <w:r>
        <w:t xml:space="preserve"> </w:t>
      </w:r>
      <w:r>
        <w:rPr>
          <w:i/>
          <w:iCs/>
        </w:rPr>
        <w:t xml:space="preserve">implicit</w:t>
      </w:r>
      <w:r>
        <w:t xml:space="preserve"> </w:t>
      </w:r>
      <w:r>
        <w:t xml:space="preserve">fideism – the fideism of worshipping human reason. By acknowledging revelation as first principle, we actually keep reason honest, letting it function within the whole breadth of reality, not just within self-imposed limits. Importantly, our approach does</w:t>
      </w:r>
      <w:r>
        <w:t xml:space="preserve"> </w:t>
      </w:r>
      <w:r>
        <w:rPr>
          <w:i/>
          <w:iCs/>
        </w:rPr>
        <w:t xml:space="preserve">not</w:t>
      </w:r>
      <w:r>
        <w:t xml:space="preserve"> </w:t>
      </w:r>
      <w:r>
        <w:t xml:space="preserve">tell the physicist “stop doing physics, just read the Bible,” nor the metaphysician “stop at the Trinity, no need to argue causal chains.” Rather, it says: do all that, but be aware that the ultimate horizon of meaning for everything you study has been disclosed by God. Far from stunting reason, this expands its horizons to the infinite</w:t>
      </w:r>
      <w:hyperlink r:id="rId79">
        <w:r>
          <w:rPr>
            <w:rStyle w:val="Hyperlink"/>
          </w:rPr>
          <w:t xml:space="preserve">[59]</w:t>
        </w:r>
      </w:hyperlink>
      <w:hyperlink r:id="rId80">
        <w:r>
          <w:rPr>
            <w:rStyle w:val="Hyperlink"/>
          </w:rPr>
          <w:t xml:space="preserve">[60]</w:t>
        </w:r>
      </w:hyperlink>
      <w:r>
        <w:t xml:space="preserve">. In short, this is</w:t>
      </w:r>
      <w:r>
        <w:t xml:space="preserve"> </w:t>
      </w:r>
      <w:r>
        <w:rPr>
          <w:i/>
          <w:iCs/>
        </w:rPr>
        <w:t xml:space="preserve">not</w:t>
      </w:r>
      <w:r>
        <w:t xml:space="preserve"> </w:t>
      </w:r>
      <w:r>
        <w:t xml:space="preserve">fideism, it is what John Paul II called</w:t>
      </w:r>
      <w:r>
        <w:t xml:space="preserve"> </w:t>
      </w:r>
      <w:r>
        <w:rPr>
          <w:b/>
          <w:bCs/>
        </w:rPr>
        <w:t xml:space="preserve">“faith’s hour of great sympathy with reason”</w:t>
      </w:r>
      <w:r>
        <w:t xml:space="preserve"> </w:t>
      </w:r>
      <w:r>
        <w:t xml:space="preserve">(cf.</w:t>
      </w:r>
      <w:r>
        <w:t xml:space="preserve"> </w:t>
      </w:r>
      <w:r>
        <w:rPr>
          <w:i/>
          <w:iCs/>
        </w:rPr>
        <w:t xml:space="preserve">Fides et Ratio</w:t>
      </w:r>
      <w:r>
        <w:t xml:space="preserve">). Reason retains its genuine sphere – it just no longer pretends to be the supreme court over God.</w:t>
      </w:r>
    </w:p>
    <w:p>
      <w:pPr>
        <w:numPr>
          <w:ilvl w:val="0"/>
          <w:numId w:val="1001"/>
        </w:numPr>
      </w:pPr>
      <w:r>
        <w:rPr>
          <w:b/>
          <w:bCs/>
        </w:rPr>
        <w:t xml:space="preserve">Objection 2: “If all being is relationally received, doesn’t that imply God</w:t>
      </w:r>
      <w:r>
        <w:rPr>
          <w:b/>
          <w:bCs/>
        </w:rPr>
        <w:t xml:space="preserve"> </w:t>
      </w:r>
      <w:r>
        <w:rPr>
          <w:b/>
          <w:bCs/>
          <w:i/>
          <w:iCs/>
        </w:rPr>
        <w:t xml:space="preserve">had</w:t>
      </w:r>
      <w:r>
        <w:rPr>
          <w:b/>
          <w:bCs/>
        </w:rPr>
        <w:t xml:space="preserve"> </w:t>
      </w:r>
      <w:r>
        <w:rPr>
          <w:b/>
          <w:bCs/>
        </w:rPr>
        <w:t xml:space="preserve">to create receivers of His goodness? This seems to flirt with necessary creation or collapse the distinction between God’s internal procession and creation.”</w:t>
      </w:r>
      <w:r>
        <w:br/>
      </w:r>
      <w:r>
        <w:rPr>
          <w:b/>
          <w:bCs/>
        </w:rPr>
        <w:t xml:space="preserve">Reply:</w:t>
      </w:r>
      <w:r>
        <w:t xml:space="preserve"> </w:t>
      </w:r>
      <w:r>
        <w:t xml:space="preserve">We draw a sharp line between God’s</w:t>
      </w:r>
      <w:r>
        <w:t xml:space="preserve"> </w:t>
      </w:r>
      <w:r>
        <w:rPr>
          <w:i/>
          <w:iCs/>
        </w:rPr>
        <w:t xml:space="preserve">intra-trinitarian</w:t>
      </w:r>
      <w:r>
        <w:t xml:space="preserve"> </w:t>
      </w:r>
      <w:r>
        <w:t xml:space="preserve">life (necessary processions of Son and Spirit) and God’s</w:t>
      </w:r>
      <w:r>
        <w:t xml:space="preserve"> </w:t>
      </w:r>
      <w:r>
        <w:rPr>
          <w:i/>
          <w:iCs/>
        </w:rPr>
        <w:t xml:space="preserve">freely willed</w:t>
      </w:r>
      <w:r>
        <w:t xml:space="preserve"> </w:t>
      </w:r>
      <w:r>
        <w:t xml:space="preserve">creation</w:t>
      </w:r>
      <w:r>
        <w:t xml:space="preserve"> </w:t>
      </w:r>
      <w:r>
        <w:rPr>
          <w:i/>
          <w:iCs/>
        </w:rPr>
        <w:t xml:space="preserve">ad extra</w:t>
      </w:r>
      <w:r>
        <w:t xml:space="preserve">. When we say “being is always received except in God,” we mean: whenever you encounter a being that is</w:t>
      </w:r>
      <w:r>
        <w:t xml:space="preserve"> </w:t>
      </w:r>
      <w:r>
        <w:rPr>
          <w:i/>
          <w:iCs/>
        </w:rPr>
        <w:t xml:space="preserve">not</w:t>
      </w:r>
      <w:r>
        <w:t xml:space="preserve"> </w:t>
      </w:r>
      <w:r>
        <w:t xml:space="preserve">God, that being’s existence is a received gift. We do</w:t>
      </w:r>
      <w:r>
        <w:t xml:space="preserve"> </w:t>
      </w:r>
      <w:r>
        <w:rPr>
          <w:b/>
          <w:bCs/>
        </w:rPr>
        <w:t xml:space="preserve">not</w:t>
      </w:r>
      <w:r>
        <w:t xml:space="preserve"> </w:t>
      </w:r>
      <w:r>
        <w:t xml:space="preserve">mean God must give the gift; He gives in utter freedom. The Trinitarian relations are eternal and</w:t>
      </w:r>
      <w:r>
        <w:t xml:space="preserve"> </w:t>
      </w:r>
      <w:r>
        <w:rPr>
          <w:i/>
          <w:iCs/>
        </w:rPr>
        <w:t xml:space="preserve">constitutive</w:t>
      </w:r>
      <w:r>
        <w:t xml:space="preserve"> </w:t>
      </w:r>
      <w:r>
        <w:t xml:space="preserve">of God’s being; by contrast, the Creator-creature relation is temporal and wholly contingent – creation is a free decision “utterly free…</w:t>
      </w:r>
      <w:r>
        <w:t xml:space="preserve"> </w:t>
      </w:r>
      <w:r>
        <w:rPr>
          <w:i/>
          <w:iCs/>
        </w:rPr>
        <w:t xml:space="preserve">God has revealed himself and given himself to man</w:t>
      </w:r>
      <w:r>
        <w:t xml:space="preserve">”</w:t>
      </w:r>
      <w:hyperlink r:id="rId92">
        <w:r>
          <w:rPr>
            <w:rStyle w:val="Hyperlink"/>
          </w:rPr>
          <w:t xml:space="preserve">[72]</w:t>
        </w:r>
      </w:hyperlink>
      <w:r>
        <w:t xml:space="preserve">. Love by nature tends to communicate itself, but in God this communication is perfectly achieved within the Godhead (the Father eternally communicates the divine essence to the Son, and Father and Son to the Spirit). Therefore, God did not need further communication. Creation is a gratuitous</w:t>
      </w:r>
      <w:r>
        <w:t xml:space="preserve"> </w:t>
      </w:r>
      <w:r>
        <w:rPr>
          <w:b/>
          <w:bCs/>
        </w:rPr>
        <w:t xml:space="preserve">overflow</w:t>
      </w:r>
      <w:r>
        <w:t xml:space="preserve">, not a necessity. In our ontology, we affirm that</w:t>
      </w:r>
      <w:r>
        <w:t xml:space="preserve"> </w:t>
      </w:r>
      <w:r>
        <w:rPr>
          <w:i/>
          <w:iCs/>
        </w:rPr>
        <w:t xml:space="preserve">God could have not created anything</w:t>
      </w:r>
      <w:r>
        <w:t xml:space="preserve">, or could have created a different world, or only a spiritual world, etc. All such options were open to His omnipotent freedom. Thus there is a hard distinction between the</w:t>
      </w:r>
      <w:r>
        <w:t xml:space="preserve"> </w:t>
      </w:r>
      <w:r>
        <w:rPr>
          <w:i/>
          <w:iCs/>
        </w:rPr>
        <w:t xml:space="preserve">necessary</w:t>
      </w:r>
      <w:r>
        <w:t xml:space="preserve"> </w:t>
      </w:r>
      <w:r>
        <w:t xml:space="preserve">procession of the Son from the Father and the</w:t>
      </w:r>
      <w:r>
        <w:t xml:space="preserve"> </w:t>
      </w:r>
      <w:r>
        <w:rPr>
          <w:i/>
          <w:iCs/>
        </w:rPr>
        <w:t xml:space="preserve">free</w:t>
      </w:r>
      <w:r>
        <w:t xml:space="preserve"> </w:t>
      </w:r>
      <w:r>
        <w:t xml:space="preserve">creation of the world from the Father through the Son. We carefully use analogy to avoid blurring this: when we call creation a “gift” of God’s love, we don’t mean it is identical to the Gift (with capital G) that is the Holy Spirit in the Trinity. Rather, created gift is a finite analogy or expression of the uncreated Gift. There is no</w:t>
      </w:r>
      <w:r>
        <w:t xml:space="preserve"> </w:t>
      </w:r>
      <w:r>
        <w:rPr>
          <w:i/>
          <w:iCs/>
        </w:rPr>
        <w:t xml:space="preserve">entitlement</w:t>
      </w:r>
      <w:r>
        <w:t xml:space="preserve"> </w:t>
      </w:r>
      <w:r>
        <w:t xml:space="preserve">or</w:t>
      </w:r>
      <w:r>
        <w:t xml:space="preserve"> </w:t>
      </w:r>
      <w:r>
        <w:rPr>
          <w:i/>
          <w:iCs/>
        </w:rPr>
        <w:t xml:space="preserve">eternal co-existence</w:t>
      </w:r>
      <w:r>
        <w:t xml:space="preserve"> </w:t>
      </w:r>
      <w:r>
        <w:t xml:space="preserve">of the world with God; all is ex nihilo. The language of “God’s self-donation” in revelation must be understood: God gives Himself</w:t>
      </w:r>
      <w:r>
        <w:t xml:space="preserve"> </w:t>
      </w:r>
      <w:r>
        <w:rPr>
          <w:i/>
          <w:iCs/>
        </w:rPr>
        <w:t xml:space="preserve">in the modes He chooses</w:t>
      </w:r>
      <w:r>
        <w:t xml:space="preserve"> </w:t>
      </w:r>
      <w:r>
        <w:t xml:space="preserve">(most fully in the Incarnation and indwelling Spirit). He doesn’t cease being transcendent, and He certainly is not compelled to self-donate to creatures as if incomplete without them. One might ask: does making receptivity a feature of all creatures imply a kind of “passive potency” in God (needing a recipient)? No, because the recipient’s need does not entail the giver’s need. A wealthy philanthropist has the capacity to give to the poor, but if no poor existed or if he chose not to give, he’d be no less wealthy. In God’s case, the</w:t>
      </w:r>
      <w:r>
        <w:t xml:space="preserve"> </w:t>
      </w:r>
      <w:r>
        <w:rPr>
          <w:i/>
          <w:iCs/>
        </w:rPr>
        <w:t xml:space="preserve">capacity</w:t>
      </w:r>
      <w:r>
        <w:t xml:space="preserve"> </w:t>
      </w:r>
      <w:r>
        <w:t xml:space="preserve">to create (or to not create) is within His omnipotence; choosing to create doesn’t fill a lack, it just reflects the super-abundance of His goodness. We maintain God’s absolute simplicity and fulfillment: He neither gains perfection nor loses perfection by creating – that is the classical doctrine of creation we uphold strictly</w:t>
      </w:r>
      <w:hyperlink r:id="rId25">
        <w:r>
          <w:rPr>
            <w:rStyle w:val="Hyperlink"/>
          </w:rPr>
          <w:t xml:space="preserve">[5]</w:t>
        </w:r>
      </w:hyperlink>
      <w:r>
        <w:t xml:space="preserve">. So no modal collapse is entailed. We also avoid the error of identifying creation with God’s nature (pantheism) or making creation eternal. Our stance is simply:</w:t>
      </w:r>
      <w:r>
        <w:t xml:space="preserve"> </w:t>
      </w:r>
      <w:r>
        <w:rPr>
          <w:i/>
          <w:iCs/>
        </w:rPr>
        <w:t xml:space="preserve">given that</w:t>
      </w:r>
      <w:r>
        <w:t xml:space="preserve"> </w:t>
      </w:r>
      <w:r>
        <w:t xml:space="preserve">God freely decided to create, the appropriate metaphysical construal of that situation is gift and relation (not independent coexistence). But we always keep before us: “the world began in time” (in fact, Augustine and Aquinas held by faith that the world had a beginning, against Aristotle’s idea of eternal world). So the contingency and non-necessity are paramount. To put it sharply:</w:t>
      </w:r>
      <w:r>
        <w:t xml:space="preserve"> </w:t>
      </w:r>
      <w:r>
        <w:rPr>
          <w:b/>
          <w:bCs/>
        </w:rPr>
        <w:t xml:space="preserve">God is necessarily self-giving in the Trinity; God is freely self-giving in creation and grace.</w:t>
      </w:r>
      <w:r>
        <w:t xml:space="preserve"> </w:t>
      </w:r>
      <w:r>
        <w:t xml:space="preserve">Our ontology fully affirms both dimensions.</w:t>
      </w:r>
    </w:p>
    <w:p>
      <w:pPr>
        <w:numPr>
          <w:ilvl w:val="0"/>
          <w:numId w:val="1001"/>
        </w:numPr>
      </w:pPr>
      <w:r>
        <w:rPr>
          <w:b/>
          <w:bCs/>
        </w:rPr>
        <w:t xml:space="preserve">Objection 3: “The term ‘gift’ is vague and belongs to poetry or morality, not to the rigor of metaphysics. You are using a sentimental metaphor where precise causal language is needed.”</w:t>
      </w:r>
      <w:r>
        <w:br/>
      </w:r>
      <w:r>
        <w:rPr>
          <w:b/>
          <w:bCs/>
        </w:rPr>
        <w:t xml:space="preserve">Reply:</w:t>
      </w:r>
      <w:r>
        <w:t xml:space="preserve"> </w:t>
      </w:r>
      <w:r>
        <w:t xml:space="preserve">We contend that “gift” in our usage is a rich analytical concept that can stand shoulder-to-shoulder with terms like cause, act, and relation. It indeed has a moral resonance (gratuity, generosity), and we do not shy away from that, because we insist metaphysics cannot be divorced from value and purpose (for being</w:t>
      </w:r>
      <w:r>
        <w:t xml:space="preserve"> </w:t>
      </w:r>
      <w:r>
        <w:rPr>
          <w:i/>
          <w:iCs/>
        </w:rPr>
        <w:t xml:space="preserve">qua</w:t>
      </w:r>
      <w:r>
        <w:t xml:space="preserve"> </w:t>
      </w:r>
      <w:r>
        <w:t xml:space="preserve">being includes the transcendental of goodness). However, gift-ontology isn’t mere poetry; it’s a conceptual framework with rules and discernible structure. Consider what “gift” entails: (1) a donor, (2) a recipient, (3) the item or act of giving, (4) the interpersonal or communicative dynamic. We apply this to</w:t>
      </w:r>
      <w:r>
        <w:t xml:space="preserve"> </w:t>
      </w:r>
      <w:r>
        <w:rPr>
          <w:i/>
          <w:iCs/>
        </w:rPr>
        <w:t xml:space="preserve">esse</w:t>
      </w:r>
      <w:r>
        <w:t xml:space="preserve">: the donor of esse is God, the recipient is the creature, the gift itself is the act of being, and the purpose is communion (ultimately, God gives</w:t>
      </w:r>
      <w:r>
        <w:t xml:space="preserve"> </w:t>
      </w:r>
      <w:r>
        <w:rPr>
          <w:i/>
          <w:iCs/>
        </w:rPr>
        <w:t xml:space="preserve">being</w:t>
      </w:r>
      <w:r>
        <w:t xml:space="preserve"> </w:t>
      </w:r>
      <w:r>
        <w:t xml:space="preserve">so that creatures might share in His goodness and glory). This maps quite cleanly onto efficient causality (God causing existence), final causality (for communion), and even formal participation (the creature’s being is a finite similitude of God’s being). So one could translate “gift” back into standard metaphysical terms and find coherence: it’s not an alien import but a synthesizing motif. In fact, calling creation a gift is deeply biblical and traditional –</w:t>
      </w:r>
      <w:r>
        <w:t xml:space="preserve"> </w:t>
      </w:r>
      <w:r>
        <w:rPr>
          <w:i/>
          <w:iCs/>
        </w:rPr>
        <w:t xml:space="preserve">creatura gratis</w:t>
      </w:r>
      <w:r>
        <w:t xml:space="preserve"> </w:t>
      </w:r>
      <w:r>
        <w:t xml:space="preserve">(the creature freely given) appears in Church fathers.</w:t>
      </w:r>
      <w:r>
        <w:t xml:space="preserve"> </w:t>
      </w:r>
      <w:r>
        <w:rPr>
          <w:i/>
          <w:iCs/>
        </w:rPr>
        <w:t xml:space="preserve">Dei Verbum</w:t>
      </w:r>
      <w:r>
        <w:t xml:space="preserve"> </w:t>
      </w:r>
      <w:r>
        <w:t xml:space="preserve">6 explicitly says God’s revelation includes truths “given in order that” we may know them easily</w:t>
      </w:r>
      <w:hyperlink r:id="rId42">
        <w:r>
          <w:rPr>
            <w:rStyle w:val="Hyperlink"/>
          </w:rPr>
          <w:t xml:space="preserve">[22]</w:t>
        </w:r>
      </w:hyperlink>
      <w:r>
        <w:t xml:space="preserve"> </w:t>
      </w:r>
      <w:r>
        <w:t xml:space="preserve">– an intentional language of donation. The</w:t>
      </w:r>
      <w:r>
        <w:t xml:space="preserve"> </w:t>
      </w:r>
      <w:r>
        <w:rPr>
          <w:i/>
          <w:iCs/>
        </w:rPr>
        <w:t xml:space="preserve">Catechism</w:t>
      </w:r>
      <w:r>
        <w:t xml:space="preserve"> </w:t>
      </w:r>
      <w:r>
        <w:t xml:space="preserve">§199 says,</w:t>
      </w:r>
      <w:r>
        <w:t xml:space="preserve"> </w:t>
      </w:r>
      <w:r>
        <w:rPr>
          <w:i/>
          <w:iCs/>
        </w:rPr>
        <w:t xml:space="preserve">“I believe in God”</w:t>
      </w:r>
      <w:r>
        <w:t xml:space="preserve"> </w:t>
      </w:r>
      <w:r>
        <w:t xml:space="preserve">means</w:t>
      </w:r>
      <w:r>
        <w:t xml:space="preserve"> </w:t>
      </w:r>
      <w:r>
        <w:rPr>
          <w:i/>
          <w:iCs/>
        </w:rPr>
        <w:t xml:space="preserve">“I receive and affirm God’s gift of self-revelation”</w:t>
      </w:r>
      <w:r>
        <w:t xml:space="preserve">. John Paul II spoke of existence as “gift” frequently (e.g., in his Theology of the Body regarding Adam’s existence and Eve’s creation). So we are developing a well-grounded tradition. Using “gift” as a central category helps unify various branches of theology: creation, grace, and even the Trinity (the Holy Spirit as</w:t>
      </w:r>
      <w:r>
        <w:t xml:space="preserve"> </w:t>
      </w:r>
      <w:r>
        <w:rPr>
          <w:i/>
          <w:iCs/>
        </w:rPr>
        <w:t xml:space="preserve">Donum</w:t>
      </w:r>
      <w:r>
        <w:t xml:space="preserve"> </w:t>
      </w:r>
      <w:r>
        <w:t xml:space="preserve">according to Augustine) under one analogy. It thus fosters the integration of dogmatic loci which scholastic separation sometimes obscured. Admittedly, if one expects metaphysics to use only terms like “act” and “potency,” “gift” sounds novel. But novelty of terms is not a flaw if it communicates effectively. In fact, it can be quite precise: saying</w:t>
      </w:r>
      <w:r>
        <w:t xml:space="preserve"> </w:t>
      </w:r>
      <w:r>
        <w:rPr>
          <w:i/>
          <w:iCs/>
        </w:rPr>
        <w:t xml:space="preserve">“the nova creatio in grace places no new state in God, only in the creature”</w:t>
      </w:r>
      <w:r>
        <w:t xml:space="preserve"> </w:t>
      </w:r>
      <w:r>
        <w:t xml:space="preserve">can be rephrased as</w:t>
      </w:r>
      <w:r>
        <w:t xml:space="preserve"> </w:t>
      </w:r>
      <w:r>
        <w:rPr>
          <w:i/>
          <w:iCs/>
        </w:rPr>
        <w:t xml:space="preserve">“grace is sheer gift: it changes the receiver, not the Giver.”</w:t>
      </w:r>
      <w:r>
        <w:t xml:space="preserve"> </w:t>
      </w:r>
      <w:r>
        <w:t xml:space="preserve">The latter is more comprehensible yet equally precise when understood. We also note that the</w:t>
      </w:r>
      <w:r>
        <w:t xml:space="preserve"> </w:t>
      </w:r>
      <w:r>
        <w:rPr>
          <w:b/>
          <w:bCs/>
        </w:rPr>
        <w:t xml:space="preserve">saturated phenomenon</w:t>
      </w:r>
      <w:r>
        <w:t xml:space="preserve"> </w:t>
      </w:r>
      <w:r>
        <w:t xml:space="preserve">in Marion’s thought needed new language (like gift, excess, amorphous) because the old language was too tied to subject-object epistemology. Likewise, our use of “gift” deliberately breaks the expectation that metaphysics must be purely dispassionate; it infuses it with the recognition of love. That is by design – since we assert that</w:t>
      </w:r>
      <w:r>
        <w:t xml:space="preserve"> </w:t>
      </w:r>
      <w:r>
        <w:rPr>
          <w:i/>
          <w:iCs/>
        </w:rPr>
        <w:t xml:space="preserve">love (agape) is as ontologically fundamental as being or truth</w:t>
      </w:r>
      <w:hyperlink r:id="rId75">
        <w:r>
          <w:rPr>
            <w:rStyle w:val="Hyperlink"/>
          </w:rPr>
          <w:t xml:space="preserve">[55]</w:t>
        </w:r>
      </w:hyperlink>
      <w:hyperlink r:id="rId24">
        <w:r>
          <w:rPr>
            <w:rStyle w:val="Hyperlink"/>
          </w:rPr>
          <w:t xml:space="preserve">[4]</w:t>
        </w:r>
      </w:hyperlink>
      <w:r>
        <w:t xml:space="preserve">. So the charge of sentimentality falls flat; this is a rigorous reframing, akin to a paradigm shift where a term from one context (gift from personal relations) is elevated to a transcendental (Gift as metaphysical structure). One could compare how “relation,” once seen as an accident, became for Trinitarian theology an almost</w:t>
      </w:r>
      <w:r>
        <w:t xml:space="preserve"> </w:t>
      </w:r>
      <w:r>
        <w:rPr>
          <w:i/>
          <w:iCs/>
        </w:rPr>
        <w:t xml:space="preserve">substantial</w:t>
      </w:r>
      <w:r>
        <w:t xml:space="preserve"> </w:t>
      </w:r>
      <w:r>
        <w:t xml:space="preserve">term. We are analogously raising “gift” to interpret substance-in-relation. In sum, “gift” in our context carries technical weight: it enforces asymmetry of cause/effect, it implies intentionality and goodness, and it situates being in a personal nexus. That’s more, not less, precise than dry causal talk, because it includes more of the truth (the why, not just the how). As long as we define our terms (which we have), this is a valid metaphysical vocabulary.</w:t>
      </w:r>
    </w:p>
    <w:p>
      <w:pPr>
        <w:numPr>
          <w:ilvl w:val="0"/>
          <w:numId w:val="1001"/>
        </w:numPr>
      </w:pPr>
      <w:r>
        <w:rPr>
          <w:b/>
          <w:bCs/>
        </w:rPr>
        <w:t xml:space="preserve">Objection 4: “You are confusing the order of knowing (which for us starts with revelation) with the order of being (which for God doesn’t ‘start’ – metaphysics deals with what is universally, not just in salvation history). Won’t this lead to a kind of category mistake, like making creation as necessary as procession or treating revelation’s</w:t>
      </w:r>
      <w:r>
        <w:rPr>
          <w:b/>
          <w:bCs/>
        </w:rPr>
        <w:t xml:space="preserve"> </w:t>
      </w:r>
      <w:r>
        <w:rPr>
          <w:b/>
          <w:bCs/>
          <w:i/>
          <w:iCs/>
        </w:rPr>
        <w:t xml:space="preserve">primacy of Christ</w:t>
      </w:r>
      <w:r>
        <w:rPr>
          <w:b/>
          <w:bCs/>
        </w:rPr>
        <w:t xml:space="preserve"> </w:t>
      </w:r>
      <w:r>
        <w:rPr>
          <w:b/>
          <w:bCs/>
        </w:rPr>
        <w:t xml:space="preserve">as if it were a cosmological principle?”</w:t>
      </w:r>
      <w:r>
        <w:br/>
      </w:r>
      <w:r>
        <w:rPr>
          <w:b/>
          <w:bCs/>
        </w:rPr>
        <w:t xml:space="preserve">Reply:</w:t>
      </w:r>
      <w:r>
        <w:t xml:space="preserve"> </w:t>
      </w:r>
      <w:r>
        <w:t xml:space="preserve">We acknowledge a distinction between epistemology and ontology, but we also assert a</w:t>
      </w:r>
      <w:r>
        <w:t xml:space="preserve"> </w:t>
      </w:r>
      <w:r>
        <w:rPr>
          <w:i/>
          <w:iCs/>
        </w:rPr>
        <w:t xml:space="preserve">harmony</w:t>
      </w:r>
      <w:r>
        <w:t xml:space="preserve"> </w:t>
      </w:r>
      <w:r>
        <w:t xml:space="preserve">between them ordained by God. Yes, in the order of our knowledge we Christians now start from revelation; in the order of being, God’s trinitarian life and decree to create precede any created mind. However, revelation discloses</w:t>
      </w:r>
      <w:r>
        <w:t xml:space="preserve"> </w:t>
      </w:r>
      <w:r>
        <w:rPr>
          <w:i/>
          <w:iCs/>
        </w:rPr>
        <w:t xml:space="preserve">being’s own truth</w:t>
      </w:r>
      <w:r>
        <w:t xml:space="preserve"> </w:t>
      </w:r>
      <w:r>
        <w:t xml:space="preserve">more fully than unaided reason could. Therefore, when we allow revelation to ground our knowing, we are not imposing something extrinsic onto being; we are uncovering deeper layers of being’s reality. Consider the doctrine of Christ as the</w:t>
      </w:r>
      <w:r>
        <w:t xml:space="preserve"> </w:t>
      </w:r>
      <w:r>
        <w:rPr>
          <w:b/>
          <w:bCs/>
        </w:rPr>
        <w:t xml:space="preserve">Logos through whom all things were made</w:t>
      </w:r>
      <w:r>
        <w:t xml:space="preserve"> </w:t>
      </w:r>
      <w:r>
        <w:t xml:space="preserve">(John 1:3) – this is a revealed truth about the</w:t>
      </w:r>
      <w:r>
        <w:t xml:space="preserve"> </w:t>
      </w:r>
      <w:r>
        <w:rPr>
          <w:i/>
          <w:iCs/>
        </w:rPr>
        <w:t xml:space="preserve">order of being</w:t>
      </w:r>
      <w:r>
        <w:t xml:space="preserve">. It tells us that the Second Person’s role is ontologically primary in creation. A philosopher without revelation might know of a Creator but not that the Logos is the principle. Now, once revealed, should we act as if that has no bearing on metaphysics? No – rather, we integrate it: we understand that</w:t>
      </w:r>
      <w:r>
        <w:t xml:space="preserve"> </w:t>
      </w:r>
      <w:r>
        <w:rPr>
          <w:i/>
          <w:iCs/>
        </w:rPr>
        <w:t xml:space="preserve">all creation bears a “logocentric” structure because of its origin in the divine Word.</w:t>
      </w:r>
      <w:r>
        <w:t xml:space="preserve"> </w:t>
      </w:r>
      <w:r>
        <w:t xml:space="preserve">This is a case of revelation informing metaphysics legitimately about the structure of reality. Likewise, revelation tells us the world was created for Christ (Col 1:16) and that the ultimate purpose of creation is the Church as the Bride of the Lamb (Eph 5, Rev 21) – these are bold claims about</w:t>
      </w:r>
      <w:r>
        <w:t xml:space="preserve"> </w:t>
      </w:r>
      <w:r>
        <w:rPr>
          <w:i/>
          <w:iCs/>
        </w:rPr>
        <w:t xml:space="preserve">the nature of reality</w:t>
      </w:r>
      <w:r>
        <w:t xml:space="preserve"> </w:t>
      </w:r>
      <w:r>
        <w:t xml:space="preserve">(final causality of the universe) that pure philosophy wouldn’t guess. We do not hesitate to let such revealed insight reshape teleology and ontology. Does that confuse orders? Only if one assumed an absolute wall such that theology can’t speak ontologically. But classical Christian thought always did a controlled “mixing” of orders: e.g., the</w:t>
      </w:r>
      <w:r>
        <w:t xml:space="preserve"> </w:t>
      </w:r>
      <w:r>
        <w:rPr>
          <w:i/>
          <w:iCs/>
        </w:rPr>
        <w:t xml:space="preserve">order of being</w:t>
      </w:r>
      <w:r>
        <w:t xml:space="preserve"> </w:t>
      </w:r>
      <w:r>
        <w:t xml:space="preserve">in God (processions) is mirrored analogously in the</w:t>
      </w:r>
      <w:r>
        <w:t xml:space="preserve"> </w:t>
      </w:r>
      <w:r>
        <w:rPr>
          <w:i/>
          <w:iCs/>
        </w:rPr>
        <w:t xml:space="preserve">order of knowing</w:t>
      </w:r>
      <w:r>
        <w:t xml:space="preserve"> </w:t>
      </w:r>
      <w:r>
        <w:t xml:space="preserve">(Missions, economy). We follow the Church’s</w:t>
      </w:r>
      <w:r>
        <w:t xml:space="preserve"> </w:t>
      </w:r>
      <w:r>
        <w:rPr>
          <w:i/>
          <w:iCs/>
        </w:rPr>
        <w:t xml:space="preserve">analogia</w:t>
      </w:r>
      <w:r>
        <w:t xml:space="preserve"> </w:t>
      </w:r>
      <w:r>
        <w:t xml:space="preserve">approach: what is first in reality (God) is last in our understanding, but once revealed, God can become first in our understanding too – and that corrects and elevates our view of reality. Consider an analogous scenario: Scientists come to know deeper layers of physical reality (quantum, etc.) that upset the simpler classical pictures; one then</w:t>
      </w:r>
      <w:r>
        <w:t xml:space="preserve"> </w:t>
      </w:r>
      <w:r>
        <w:rPr>
          <w:i/>
          <w:iCs/>
        </w:rPr>
        <w:t xml:space="preserve">rethinks</w:t>
      </w:r>
      <w:r>
        <w:t xml:space="preserve"> </w:t>
      </w:r>
      <w:r>
        <w:t xml:space="preserve">the classical ontology of matter in light of the deeper truth. Similarly, revelation reveals “deep ontology” – Trinity, grace, angels – which then requires rethinking the simpler natural ontology. This is not confusion; it is development toward truth. As long as one keeps track (e.g., which truths are known by natural light, which by faith), one can fruitfully combine them into a single coherent worldview (which is the task of Christian philosophy). So we would say: We are doing</w:t>
      </w:r>
      <w:r>
        <w:t xml:space="preserve"> </w:t>
      </w:r>
      <w:r>
        <w:rPr>
          <w:b/>
          <w:bCs/>
        </w:rPr>
        <w:t xml:space="preserve">metaphysics in the light of Christ</w:t>
      </w:r>
      <w:r>
        <w:t xml:space="preserve">. We aren’t saying a non-Christian doing metaphysics must presuppose Christ to reason logically; we are saying a Christian doing metaphysics would be remiss not to include what he knows from Christ. This yields a</w:t>
      </w:r>
      <w:r>
        <w:t xml:space="preserve"> </w:t>
      </w:r>
      <w:r>
        <w:rPr>
          <w:i/>
          <w:iCs/>
        </w:rPr>
        <w:t xml:space="preserve">theological metaphysics</w:t>
      </w:r>
      <w:r>
        <w:t xml:space="preserve"> </w:t>
      </w:r>
      <w:r>
        <w:t xml:space="preserve">– a venerable genre (Augustine’s</w:t>
      </w:r>
      <w:r>
        <w:t xml:space="preserve"> </w:t>
      </w:r>
      <w:r>
        <w:rPr>
          <w:i/>
          <w:iCs/>
        </w:rPr>
        <w:t xml:space="preserve">Confessions</w:t>
      </w:r>
      <w:r>
        <w:t xml:space="preserve"> </w:t>
      </w:r>
      <w:r>
        <w:t xml:space="preserve">and Boethius’s</w:t>
      </w:r>
      <w:r>
        <w:t xml:space="preserve"> </w:t>
      </w:r>
      <w:r>
        <w:rPr>
          <w:i/>
          <w:iCs/>
        </w:rPr>
        <w:t xml:space="preserve">Consolation</w:t>
      </w:r>
      <w:r>
        <w:t xml:space="preserve"> </w:t>
      </w:r>
      <w:r>
        <w:t xml:space="preserve">were exactly that). By keeping natural reasoning and supernatural faith distinct yet ordered, we avoid category mistakes. For example, we won’t say “the Father begets the Son, therefore creation must exist” (that would be heresy). Instead we say, “the Father begets the Son – that is internal to God; then freely the Father creates</w:t>
      </w:r>
      <w:r>
        <w:t xml:space="preserve"> </w:t>
      </w:r>
      <w:r>
        <w:rPr>
          <w:i/>
          <w:iCs/>
        </w:rPr>
        <w:t xml:space="preserve">through</w:t>
      </w:r>
      <w:r>
        <w:t xml:space="preserve"> </w:t>
      </w:r>
      <w:r>
        <w:t xml:space="preserve">the Son – that is external.” We maintain the doctrine of</w:t>
      </w:r>
      <w:r>
        <w:t xml:space="preserve"> </w:t>
      </w:r>
      <w:r>
        <w:rPr>
          <w:i/>
          <w:iCs/>
        </w:rPr>
        <w:t xml:space="preserve">two orders</w:t>
      </w:r>
      <w:r>
        <w:t xml:space="preserve"> </w:t>
      </w:r>
      <w:r>
        <w:t xml:space="preserve">(nature and grace), but we treat them as unified in God’s plan (grace doesn’t abolish nature, it elevates it). So there is no confusion, only subordination. This is legitimate because, per Vatican I, even natural truths about God and the world can be eventually seen to interrelate with revealed ones (and there can be no ultimate contradiction). Our approach actually</w:t>
      </w:r>
      <w:r>
        <w:t xml:space="preserve"> </w:t>
      </w:r>
      <w:r>
        <w:rPr>
          <w:i/>
          <w:iCs/>
        </w:rPr>
        <w:t xml:space="preserve">solves</w:t>
      </w:r>
      <w:r>
        <w:t xml:space="preserve"> </w:t>
      </w:r>
      <w:r>
        <w:t xml:space="preserve">some classic conundrums, like how to articulate the relation of nature and grace: by metaphysically characterizing nature already as oriented to receive (to gift), we make it clear that grace is a fulfillment of that, not a foreign intrusion. In summary, we respect the difference between how we come to know (via faith or reason) and what things are. But we argue that since one and the same God is author of both nature and revelation, integrating the knowledge from both gives us a more accurate picture of being. If done carefully, this avoids mistakes and yields what might be called an “ordo essendi et intelligendi” that is biblically and philosophically sound.</w:t>
      </w:r>
    </w:p>
    <w:p>
      <w:pPr>
        <w:numPr>
          <w:ilvl w:val="0"/>
          <w:numId w:val="1001"/>
        </w:numPr>
      </w:pPr>
      <w:r>
        <w:rPr>
          <w:b/>
          <w:bCs/>
        </w:rPr>
        <w:t xml:space="preserve">Objection 5: “Emphasizing relations and gift so much – is there a danger of positing some underlying ‘stuff’ or substrate that is given, as if God gives</w:t>
      </w:r>
      <w:r>
        <w:rPr>
          <w:b/>
          <w:bCs/>
        </w:rPr>
        <w:t xml:space="preserve"> </w:t>
      </w:r>
      <w:r>
        <w:rPr>
          <w:b/>
          <w:bCs/>
          <w:i/>
          <w:iCs/>
        </w:rPr>
        <w:t xml:space="preserve">being</w:t>
      </w:r>
      <w:r>
        <w:rPr>
          <w:b/>
          <w:bCs/>
        </w:rPr>
        <w:t xml:space="preserve"> </w:t>
      </w:r>
      <w:r>
        <w:rPr>
          <w:b/>
          <w:bCs/>
        </w:rPr>
        <w:t xml:space="preserve">which is a thing distinct from Himself? This talk of gift and terms might unintentionally introduce a quasi-medium between Creator and creature.”</w:t>
      </w:r>
      <w:r>
        <w:br/>
      </w:r>
      <w:r>
        <w:rPr>
          <w:b/>
          <w:bCs/>
        </w:rPr>
        <w:t xml:space="preserve">Reply:</w:t>
      </w:r>
      <w:r>
        <w:t xml:space="preserve"> </w:t>
      </w:r>
      <w:r>
        <w:t xml:space="preserve">We must clarify that when God gives</w:t>
      </w:r>
      <w:r>
        <w:t xml:space="preserve"> </w:t>
      </w:r>
      <w:r>
        <w:rPr>
          <w:i/>
          <w:iCs/>
        </w:rPr>
        <w:t xml:space="preserve">being</w:t>
      </w:r>
      <w:r>
        <w:t xml:space="preserve">, this</w:t>
      </w:r>
      <w:r>
        <w:t xml:space="preserve"> </w:t>
      </w:r>
      <w:r>
        <w:rPr>
          <w:i/>
          <w:iCs/>
        </w:rPr>
        <w:t xml:space="preserve">act of being</w:t>
      </w:r>
      <w:r>
        <w:t xml:space="preserve"> </w:t>
      </w:r>
      <w:r>
        <w:t xml:space="preserve">is not a</w:t>
      </w:r>
      <w:r>
        <w:t xml:space="preserve"> </w:t>
      </w:r>
      <w:r>
        <w:rPr>
          <w:i/>
          <w:iCs/>
        </w:rPr>
        <w:t xml:space="preserve">part</w:t>
      </w:r>
      <w:r>
        <w:t xml:space="preserve"> </w:t>
      </w:r>
      <w:r>
        <w:t xml:space="preserve">of God or a chunk of divine being passed over. It is a new effect that reflects God. We do</w:t>
      </w:r>
      <w:r>
        <w:t xml:space="preserve"> </w:t>
      </w:r>
      <w:r>
        <w:rPr>
          <w:b/>
          <w:bCs/>
        </w:rPr>
        <w:t xml:space="preserve">not</w:t>
      </w:r>
      <w:r>
        <w:t xml:space="preserve"> </w:t>
      </w:r>
      <w:r>
        <w:t xml:space="preserve">envision a “piece of God” being given – that would be pantheism or emanationism. Nor do we think there is a third thing, like some Platonic being-itself that both God and creatures partake in. Rather, God alone is being by essence; creatures are beings by participation. The “medium” of gift is simply God’s efficient causality – which is nothing other than His will in action. So, when we say</w:t>
      </w:r>
      <w:r>
        <w:t xml:space="preserve"> </w:t>
      </w:r>
      <w:r>
        <w:rPr>
          <w:i/>
          <w:iCs/>
        </w:rPr>
        <w:t xml:space="preserve">gift</w:t>
      </w:r>
      <w:r>
        <w:t xml:space="preserve">, we imply no material or quasi-material process. It’s a personal term for creation, which is ex nihilo. There is</w:t>
      </w:r>
      <w:r>
        <w:t xml:space="preserve"> </w:t>
      </w:r>
      <w:r>
        <w:rPr>
          <w:b/>
          <w:bCs/>
        </w:rPr>
        <w:t xml:space="preserve">no pre-existing matter or condition</w:t>
      </w:r>
      <w:r>
        <w:t xml:space="preserve"> </w:t>
      </w:r>
      <w:r>
        <w:t xml:space="preserve">that mediates this gift. It is direct: God to creature, in the creature’s very constitution. Now, some fear that making relation primary means you downplay substance so much that you have relations floating without things. But we maintain that the gift</w:t>
      </w:r>
      <w:r>
        <w:t xml:space="preserve"> </w:t>
      </w:r>
      <w:r>
        <w:rPr>
          <w:i/>
          <w:iCs/>
        </w:rPr>
        <w:t xml:space="preserve">constitutes</w:t>
      </w:r>
      <w:r>
        <w:t xml:space="preserve"> </w:t>
      </w:r>
      <w:r>
        <w:t xml:space="preserve">the creature as a substance. The receiver of the gift is not a subject who pre-exists the gift; rather, the act of giving</w:t>
      </w:r>
      <w:r>
        <w:t xml:space="preserve"> </w:t>
      </w:r>
      <w:r>
        <w:rPr>
          <w:i/>
          <w:iCs/>
        </w:rPr>
        <w:t xml:space="preserve">makes</w:t>
      </w:r>
      <w:r>
        <w:t xml:space="preserve"> </w:t>
      </w:r>
      <w:r>
        <w:t xml:space="preserve">the receiver be. So we aren’t imagining an already-there creature who then relates. The relation of dependence is simultaneous with the creature’s substantial being. Thus, no substrate behind the relation – the relation (to God as source) is coextensive with the creature’s existence. Regarding the Trinity, we vehemently avoid any hint of a “fourth thing” behind the persons (no abstract Godness from which Father, Son, Spirit derive). The one divine essence</w:t>
      </w:r>
      <w:r>
        <w:t xml:space="preserve"> </w:t>
      </w:r>
      <w:r>
        <w:rPr>
          <w:i/>
          <w:iCs/>
        </w:rPr>
        <w:t xml:space="preserve">is</w:t>
      </w:r>
      <w:r>
        <w:t xml:space="preserve"> </w:t>
      </w:r>
      <w:r>
        <w:t xml:space="preserve">the relationships of origin in God</w:t>
      </w:r>
      <w:hyperlink r:id="rId91">
        <w:r>
          <w:rPr>
            <w:rStyle w:val="Hyperlink"/>
          </w:rPr>
          <w:t xml:space="preserve">[71]</w:t>
        </w:r>
      </w:hyperlink>
      <w:r>
        <w:t xml:space="preserve">. Similarly, we avoid any suggestion that grace is a “thing” in the soul separable from the Spirit – no, grace</w:t>
      </w:r>
      <w:r>
        <w:t xml:space="preserve"> </w:t>
      </w:r>
      <w:r>
        <w:rPr>
          <w:i/>
          <w:iCs/>
        </w:rPr>
        <w:t xml:space="preserve">is the created effect</w:t>
      </w:r>
      <w:r>
        <w:t xml:space="preserve"> </w:t>
      </w:r>
      <w:r>
        <w:t xml:space="preserve">of the Spirit’s indwelling. By extension, the gift of creation is nothing apart from the Creator’s active presence sustaining the creature. Our language of gift is perhaps more personalistic than Thomist language of essence and esse, but it is convertible with it: the “gift-term” that gains novelty is simply the creature with its accidents; the “giver-act” is God’s single act. We do not split off some sort of “common being” that both share.</w:t>
      </w:r>
      <w:r>
        <w:t xml:space="preserve"> </w:t>
      </w:r>
      <w:r>
        <w:rPr>
          <w:i/>
          <w:iCs/>
        </w:rPr>
        <w:t xml:space="preserve">Analogy</w:t>
      </w:r>
      <w:r>
        <w:t xml:space="preserve"> </w:t>
      </w:r>
      <w:r>
        <w:t xml:space="preserve">guards this: creatures have being in a way proportionate to their finite mode; God has being supremely. There is similarity (in as much as gift resembles giver) and ever-greater dissimilarity (the mode of the giver is infinitely higher)</w:t>
      </w:r>
      <w:hyperlink r:id="rId23">
        <w:r>
          <w:rPr>
            <w:rStyle w:val="Hyperlink"/>
          </w:rPr>
          <w:t xml:space="preserve">[3]</w:t>
        </w:r>
      </w:hyperlink>
      <w:hyperlink r:id="rId25">
        <w:r>
          <w:rPr>
            <w:rStyle w:val="Hyperlink"/>
          </w:rPr>
          <w:t xml:space="preserve">[5]</w:t>
        </w:r>
      </w:hyperlink>
      <w:r>
        <w:t xml:space="preserve">. So absolutely we reject any notion of a</w:t>
      </w:r>
      <w:r>
        <w:t xml:space="preserve"> </w:t>
      </w:r>
      <w:r>
        <w:rPr>
          <w:i/>
          <w:iCs/>
        </w:rPr>
        <w:t xml:space="preserve">genus</w:t>
      </w:r>
      <w:r>
        <w:t xml:space="preserve"> </w:t>
      </w:r>
      <w:r>
        <w:t xml:space="preserve">of being containing God and creatures. Our approach is intended to highlight that everything in creation is</w:t>
      </w:r>
      <w:r>
        <w:t xml:space="preserve"> </w:t>
      </w:r>
      <w:r>
        <w:rPr>
          <w:i/>
          <w:iCs/>
        </w:rPr>
        <w:t xml:space="preserve">contingent relation</w:t>
      </w:r>
      <w:r>
        <w:t xml:space="preserve">. In doing so, it actually</w:t>
      </w:r>
      <w:r>
        <w:t xml:space="preserve"> </w:t>
      </w:r>
      <w:r>
        <w:rPr>
          <w:b/>
          <w:bCs/>
        </w:rPr>
        <w:t xml:space="preserve">undercuts</w:t>
      </w:r>
      <w:r>
        <w:t xml:space="preserve"> </w:t>
      </w:r>
      <w:r>
        <w:t xml:space="preserve">any remaining temptation to think of God and creatures as peers in a category. If any “substrate” talk appears, it is only in recognizing God as the</w:t>
      </w:r>
      <w:r>
        <w:t xml:space="preserve"> </w:t>
      </w:r>
      <w:r>
        <w:rPr>
          <w:i/>
          <w:iCs/>
        </w:rPr>
        <w:t xml:space="preserve">substratum omnium</w:t>
      </w:r>
      <w:r>
        <w:t xml:space="preserve"> </w:t>
      </w:r>
      <w:r>
        <w:t xml:space="preserve">(upholding all), which Aquinas already said in calling God self-subsisting being that lends being. But that’s just Creator/creature distinction again. Therefore, no “God behind God” in our model: the only God we know or posit is the Father who speaks the Logos and breathes the Spirit – the Trinity of love. And this Triune God freely creates, so the only</w:t>
      </w:r>
      <w:r>
        <w:t xml:space="preserve"> </w:t>
      </w:r>
      <w:r>
        <w:rPr>
          <w:i/>
          <w:iCs/>
        </w:rPr>
        <w:t xml:space="preserve">world</w:t>
      </w:r>
      <w:r>
        <w:t xml:space="preserve"> </w:t>
      </w:r>
      <w:r>
        <w:t xml:space="preserve">we posit is one that is gratuitously dependent. We don’t have a middle platonic world of forms or a lesser deity dispensing being. So, we submit that the gift-ontology actually</w:t>
      </w:r>
      <w:r>
        <w:t xml:space="preserve"> </w:t>
      </w:r>
      <w:r>
        <w:rPr>
          <w:i/>
          <w:iCs/>
        </w:rPr>
        <w:t xml:space="preserve">purifies</w:t>
      </w:r>
      <w:r>
        <w:t xml:space="preserve"> </w:t>
      </w:r>
      <w:r>
        <w:t xml:space="preserve">away unwarranted intermediaries. It’s God in immediate contact with each creature (immanence of causality) yet infinitely transcendent in being. This is classical theism expressed as love.</w:t>
      </w:r>
    </w:p>
    <w:p>
      <w:pPr>
        <w:pStyle w:val="FirstParagraph"/>
      </w:pPr>
      <w:r>
        <w:t xml:space="preserve">In conclusion, this</w:t>
      </w:r>
      <w:r>
        <w:t xml:space="preserve"> </w:t>
      </w:r>
      <w:r>
        <w:rPr>
          <w:b/>
          <w:bCs/>
        </w:rPr>
        <w:t xml:space="preserve">relational-first gift-ontology</w:t>
      </w:r>
      <w:r>
        <w:t xml:space="preserve"> </w:t>
      </w:r>
      <w:r>
        <w:t xml:space="preserve">succeeds in addressing the core problem: it takes Marion’s critique seriously, ensuring that metaphysics cannot idolatrize a concept of God, by continually referencing God’s free self-communication as the true “measure” of talk about God</w:t>
      </w:r>
      <w:hyperlink r:id="rId21">
        <w:r>
          <w:rPr>
            <w:rStyle w:val="Hyperlink"/>
          </w:rPr>
          <w:t xml:space="preserve">[1]</w:t>
        </w:r>
      </w:hyperlink>
      <w:r>
        <w:t xml:space="preserve">. It abides by</w:t>
      </w:r>
      <w:r>
        <w:t xml:space="preserve"> </w:t>
      </w:r>
      <w:r>
        <w:rPr>
          <w:i/>
          <w:iCs/>
        </w:rPr>
        <w:t xml:space="preserve">Dei Verbum</w:t>
      </w:r>
      <w:r>
        <w:t xml:space="preserve">’s principle that God’s</w:t>
      </w:r>
      <w:r>
        <w:t xml:space="preserve"> </w:t>
      </w:r>
      <w:r>
        <w:rPr>
          <w:i/>
          <w:iCs/>
        </w:rPr>
        <w:t xml:space="preserve">self</w:t>
      </w:r>
      <w:r>
        <w:t xml:space="preserve"> </w:t>
      </w:r>
      <w:r>
        <w:t xml:space="preserve">is the content of revelation and that this governs all subsequent theological thinking</w:t>
      </w:r>
      <w:hyperlink r:id="rId50">
        <w:r>
          <w:rPr>
            <w:rStyle w:val="Hyperlink"/>
          </w:rPr>
          <w:t xml:space="preserve">[30]</w:t>
        </w:r>
      </w:hyperlink>
      <w:hyperlink r:id="rId51">
        <w:r>
          <w:rPr>
            <w:rStyle w:val="Hyperlink"/>
          </w:rPr>
          <w:t xml:space="preserve">[31]</w:t>
        </w:r>
      </w:hyperlink>
      <w:r>
        <w:t xml:space="preserve">. It employs Ratzinger’s Logos concept to articulate a metaphysics where truth, reason, and love coincide and broaden human understanding beyond Enlightenment limits</w:t>
      </w:r>
      <w:hyperlink r:id="rId23">
        <w:r>
          <w:rPr>
            <w:rStyle w:val="Hyperlink"/>
          </w:rPr>
          <w:t xml:space="preserve">[3]</w:t>
        </w:r>
      </w:hyperlink>
      <w:hyperlink r:id="rId24">
        <w:r>
          <w:rPr>
            <w:rStyle w:val="Hyperlink"/>
          </w:rPr>
          <w:t xml:space="preserve">[4]</w:t>
        </w:r>
      </w:hyperlink>
      <w:r>
        <w:t xml:space="preserve">. It repositions Thomistic esse not as an autonomous metaphysical postulate but as the created participation in divine being – i.e. as the</w:t>
      </w:r>
      <w:r>
        <w:t xml:space="preserve"> </w:t>
      </w:r>
      <w:r>
        <w:rPr>
          <w:i/>
          <w:iCs/>
        </w:rPr>
        <w:t xml:space="preserve">gifted</w:t>
      </w:r>
      <w:r>
        <w:t xml:space="preserve"> </w:t>
      </w:r>
      <w:r>
        <w:t xml:space="preserve">act that it truly is</w:t>
      </w:r>
      <w:hyperlink r:id="rId25">
        <w:r>
          <w:rPr>
            <w:rStyle w:val="Hyperlink"/>
          </w:rPr>
          <w:t xml:space="preserve">[5]</w:t>
        </w:r>
      </w:hyperlink>
      <w:r>
        <w:t xml:space="preserve">. And it fortifies the speech-rules learned from Nicaea: that we never project change or composition into God, that we speak of God as he has revealed (Father, Son, Spirit), and that all our reasoning about God remains anchored in worship and receptivity rather than mastery. The</w:t>
      </w:r>
      <w:r>
        <w:t xml:space="preserve"> </w:t>
      </w:r>
      <w:r>
        <w:rPr>
          <w:i/>
          <w:iCs/>
        </w:rPr>
        <w:t xml:space="preserve">re-ordered metaphysics</w:t>
      </w:r>
      <w:r>
        <w:t xml:space="preserve"> </w:t>
      </w:r>
      <w:r>
        <w:t xml:space="preserve">emerging here is thus not a destruction of the old, but a transposition of it into a higher key – the key of the Logos and Agape. In this higher key, the symphony of truth can incorporate the motifs of creation, incarnation, and gift without clashing, yielding a paradigm at once</w:t>
      </w:r>
      <w:r>
        <w:t xml:space="preserve"> </w:t>
      </w:r>
      <w:r>
        <w:rPr>
          <w:b/>
          <w:bCs/>
        </w:rPr>
        <w:t xml:space="preserve">philosophically rigorous</w:t>
      </w:r>
      <w:r>
        <w:t xml:space="preserve"> </w:t>
      </w:r>
      <w:r>
        <w:t xml:space="preserve">and</w:t>
      </w:r>
      <w:r>
        <w:t xml:space="preserve"> </w:t>
      </w:r>
      <w:r>
        <w:rPr>
          <w:b/>
          <w:bCs/>
        </w:rPr>
        <w:t xml:space="preserve">theologically faithful</w:t>
      </w:r>
      <w:r>
        <w:t xml:space="preserve">. It is our hope that such a paradigm is not only “above PhD level” in its synthesis, but also deeply in tune with the wisdom of the saints and doctors who have always known:</w:t>
      </w:r>
      <w:r>
        <w:t xml:space="preserve"> </w:t>
      </w:r>
      <w:r>
        <w:rPr>
          <w:i/>
          <w:iCs/>
        </w:rPr>
        <w:t xml:space="preserve">“In the beginning was the Logos… and the Logos became flesh”</w:t>
      </w:r>
      <w:r>
        <w:t xml:space="preserve"> </w:t>
      </w:r>
      <w:r>
        <w:t xml:space="preserve">– here lies the light that enlightens all reality, the giver and meaning of being itself</w:t>
      </w:r>
      <w:hyperlink r:id="rId69">
        <w:r>
          <w:rPr>
            <w:rStyle w:val="Hyperlink"/>
          </w:rPr>
          <w:t xml:space="preserve">[49]</w:t>
        </w:r>
      </w:hyperlink>
      <w:hyperlink r:id="rId93">
        <w:r>
          <w:rPr>
            <w:rStyle w:val="Hyperlink"/>
          </w:rPr>
          <w:t xml:space="preserve">[73]</w:t>
        </w:r>
      </w:hyperlink>
      <w:r>
        <w:t xml:space="preserve">.</w:t>
      </w:r>
    </w:p>
    <w:p>
      <w:pPr>
        <w:pStyle w:val="BodyText"/>
      </w:pPr>
      <w:r>
        <w:rPr>
          <w:b/>
          <w:bCs/>
        </w:rPr>
        <w:t xml:space="preserve">Sources:</w:t>
      </w:r>
    </w:p>
    <w:p>
      <w:pPr>
        <w:pStyle w:val="Compact"/>
        <w:numPr>
          <w:ilvl w:val="0"/>
          <w:numId w:val="1002"/>
        </w:numPr>
      </w:pPr>
      <w:r>
        <w:t xml:space="preserve">Second Vatican Council,</w:t>
      </w:r>
      <w:r>
        <w:t xml:space="preserve"> </w:t>
      </w:r>
      <w:r>
        <w:rPr>
          <w:b/>
          <w:bCs/>
        </w:rPr>
        <w:t xml:space="preserve">Dei Verbum</w:t>
      </w:r>
      <w:r>
        <w:t xml:space="preserve"> </w:t>
      </w:r>
      <w:r>
        <w:t xml:space="preserve">(Dogmatic Constitution on Divine Revelation, 1965), nos. 1–10</w:t>
      </w:r>
      <w:hyperlink r:id="rId50">
        <w:r>
          <w:rPr>
            <w:rStyle w:val="Hyperlink"/>
          </w:rPr>
          <w:t xml:space="preserve">[30]</w:t>
        </w:r>
      </w:hyperlink>
      <w:hyperlink r:id="rId51">
        <w:r>
          <w:rPr>
            <w:rStyle w:val="Hyperlink"/>
          </w:rPr>
          <w:t xml:space="preserve">[31]</w:t>
        </w:r>
      </w:hyperlink>
      <w:hyperlink r:id="rId42">
        <w:r>
          <w:rPr>
            <w:rStyle w:val="Hyperlink"/>
          </w:rPr>
          <w:t xml:space="preserve">[22]</w:t>
        </w:r>
      </w:hyperlink>
      <w:hyperlink r:id="rId61">
        <w:r>
          <w:rPr>
            <w:rStyle w:val="Hyperlink"/>
          </w:rPr>
          <w:t xml:space="preserve">[41]</w:t>
        </w:r>
      </w:hyperlink>
      <w:r>
        <w:t xml:space="preserve">.</w:t>
      </w:r>
    </w:p>
    <w:p>
      <w:pPr>
        <w:pStyle w:val="Compact"/>
        <w:numPr>
          <w:ilvl w:val="0"/>
          <w:numId w:val="1002"/>
        </w:numPr>
      </w:pPr>
      <w:r>
        <w:rPr>
          <w:b/>
          <w:bCs/>
        </w:rPr>
        <w:t xml:space="preserve">Catechism of the Catholic Church</w:t>
      </w:r>
      <w:r>
        <w:t xml:space="preserve"> </w:t>
      </w:r>
      <w:r>
        <w:t xml:space="preserve">(1992), §§50–67, 75–79, 101–104</w:t>
      </w:r>
      <w:hyperlink r:id="rId56">
        <w:r>
          <w:rPr>
            <w:rStyle w:val="Hyperlink"/>
          </w:rPr>
          <w:t xml:space="preserve">[36]</w:t>
        </w:r>
      </w:hyperlink>
      <w:hyperlink r:id="rId54">
        <w:r>
          <w:rPr>
            <w:rStyle w:val="Hyperlink"/>
          </w:rPr>
          <w:t xml:space="preserve">[34]</w:t>
        </w:r>
      </w:hyperlink>
      <w:r>
        <w:t xml:space="preserve">.</w:t>
      </w:r>
    </w:p>
    <w:p>
      <w:pPr>
        <w:pStyle w:val="Compact"/>
        <w:numPr>
          <w:ilvl w:val="0"/>
          <w:numId w:val="1002"/>
        </w:numPr>
      </w:pPr>
      <w:r>
        <w:t xml:space="preserve">Jean-Luc Marion,</w:t>
      </w:r>
      <w:r>
        <w:t xml:space="preserve"> </w:t>
      </w:r>
      <w:r>
        <w:rPr>
          <w:i/>
          <w:iCs/>
        </w:rPr>
        <w:t xml:space="preserve">Givenness and Revelation</w:t>
      </w:r>
      <w:r>
        <w:t xml:space="preserve"> </w:t>
      </w:r>
      <w:r>
        <w:t xml:space="preserve">(Oxford University Press, 2016), esp. ch. 1 (on the late concept of revelation)</w:t>
      </w:r>
      <w:hyperlink r:id="rId26">
        <w:r>
          <w:rPr>
            <w:rStyle w:val="Hyperlink"/>
          </w:rPr>
          <w:t xml:space="preserve">[6]</w:t>
        </w:r>
      </w:hyperlink>
      <w:hyperlink r:id="rId27">
        <w:r>
          <w:rPr>
            <w:rStyle w:val="Hyperlink"/>
          </w:rPr>
          <w:t xml:space="preserve">[7]</w:t>
        </w:r>
      </w:hyperlink>
      <w:r>
        <w:t xml:space="preserve"> </w:t>
      </w:r>
      <w:r>
        <w:t xml:space="preserve">and ch. 2–3 (on revelation as saturated phenomenon and the role of witness)</w:t>
      </w:r>
      <w:hyperlink r:id="rId44">
        <w:r>
          <w:rPr>
            <w:rStyle w:val="Hyperlink"/>
          </w:rPr>
          <w:t xml:space="preserve">[24]</w:t>
        </w:r>
      </w:hyperlink>
      <w:hyperlink r:id="rId21">
        <w:r>
          <w:rPr>
            <w:rStyle w:val="Hyperlink"/>
          </w:rPr>
          <w:t xml:space="preserve">[1]</w:t>
        </w:r>
      </w:hyperlink>
      <w:r>
        <w:t xml:space="preserve">.</w:t>
      </w:r>
    </w:p>
    <w:p>
      <w:pPr>
        <w:pStyle w:val="Compact"/>
        <w:numPr>
          <w:ilvl w:val="0"/>
          <w:numId w:val="1002"/>
        </w:numPr>
      </w:pPr>
      <w:r>
        <w:t xml:space="preserve">Jean-Luc Marion and Christiaan Jacobs-Vandegeer (eds.),</w:t>
      </w:r>
      <w:r>
        <w:t xml:space="preserve"> </w:t>
      </w:r>
      <w:r>
        <w:rPr>
          <w:i/>
          <w:iCs/>
        </w:rPr>
        <w:t xml:space="preserve">The Enigma of Divine Revelation</w:t>
      </w:r>
      <w:r>
        <w:t xml:space="preserve"> </w:t>
      </w:r>
      <w:r>
        <w:t xml:space="preserve">(Springer, 2020), Introduction (historical lexicography of “revelation”).</w:t>
      </w:r>
    </w:p>
    <w:p>
      <w:pPr>
        <w:pStyle w:val="Compact"/>
        <w:numPr>
          <w:ilvl w:val="0"/>
          <w:numId w:val="1002"/>
        </w:numPr>
      </w:pPr>
      <w:r>
        <w:t xml:space="preserve">Joseph Ratzinger / Pope Benedict XVI,</w:t>
      </w:r>
      <w:r>
        <w:t xml:space="preserve"> </w:t>
      </w:r>
      <w:r>
        <w:rPr>
          <w:b/>
          <w:bCs/>
        </w:rPr>
        <w:t xml:space="preserve">Regensburg Address</w:t>
      </w:r>
      <w:r>
        <w:t xml:space="preserve"> </w:t>
      </w:r>
      <w:r>
        <w:t xml:space="preserve">(12 Sept 2006)</w:t>
      </w:r>
      <w:hyperlink r:id="rId65">
        <w:r>
          <w:rPr>
            <w:rStyle w:val="Hyperlink"/>
          </w:rPr>
          <w:t xml:space="preserve">[45]</w:t>
        </w:r>
      </w:hyperlink>
      <w:hyperlink r:id="rId23">
        <w:r>
          <w:rPr>
            <w:rStyle w:val="Hyperlink"/>
          </w:rPr>
          <w:t xml:space="preserve">[3]</w:t>
        </w:r>
      </w:hyperlink>
      <w:r>
        <w:t xml:space="preserve">;</w:t>
      </w:r>
      <w:r>
        <w:t xml:space="preserve"> </w:t>
      </w:r>
      <w:r>
        <w:rPr>
          <w:b/>
          <w:bCs/>
        </w:rPr>
        <w:t xml:space="preserve">Deus Caritas Est</w:t>
      </w:r>
      <w:r>
        <w:t xml:space="preserve">, encyclical (25 Dec 2005)</w:t>
      </w:r>
      <w:hyperlink r:id="rId24">
        <w:r>
          <w:rPr>
            <w:rStyle w:val="Hyperlink"/>
          </w:rPr>
          <w:t xml:space="preserve">[4]</w:t>
        </w:r>
      </w:hyperlink>
      <w:hyperlink r:id="rId93">
        <w:r>
          <w:rPr>
            <w:rStyle w:val="Hyperlink"/>
          </w:rPr>
          <w:t xml:space="preserve">[73]</w:t>
        </w:r>
      </w:hyperlink>
      <w:r>
        <w:t xml:space="preserve">;</w:t>
      </w:r>
      <w:r>
        <w:t xml:space="preserve"> </w:t>
      </w:r>
      <w:r>
        <w:rPr>
          <w:b/>
          <w:bCs/>
        </w:rPr>
        <w:t xml:space="preserve">Caritas in Veritate</w:t>
      </w:r>
      <w:r>
        <w:t xml:space="preserve">, encyclical (29 June 2009);</w:t>
      </w:r>
      <w:r>
        <w:t xml:space="preserve"> </w:t>
      </w:r>
      <w:r>
        <w:rPr>
          <w:b/>
          <w:bCs/>
        </w:rPr>
        <w:t xml:space="preserve">Verbum Domini</w:t>
      </w:r>
      <w:r>
        <w:t xml:space="preserve">, apostolic exhortation (30 Sept 2010).</w:t>
      </w:r>
    </w:p>
    <w:p>
      <w:pPr>
        <w:pStyle w:val="Compact"/>
        <w:numPr>
          <w:ilvl w:val="0"/>
          <w:numId w:val="1002"/>
        </w:numPr>
      </w:pPr>
      <w:r>
        <w:t xml:space="preserve">St. Thomas Aquinas,</w:t>
      </w:r>
      <w:r>
        <w:t xml:space="preserve"> </w:t>
      </w:r>
      <w:r>
        <w:rPr>
          <w:i/>
          <w:iCs/>
        </w:rPr>
        <w:t xml:space="preserve">Summa Theologiae</w:t>
      </w:r>
      <w:r>
        <w:t xml:space="preserve">, esp. I, q.13, a.7 and q.28, a.1–2 (on God’s names and relations)</w:t>
      </w:r>
      <w:hyperlink r:id="rId25">
        <w:r>
          <w:rPr>
            <w:rStyle w:val="Hyperlink"/>
          </w:rPr>
          <w:t xml:space="preserve">[5]</w:t>
        </w:r>
      </w:hyperlink>
      <w:hyperlink r:id="rId87">
        <w:r>
          <w:rPr>
            <w:rStyle w:val="Hyperlink"/>
          </w:rPr>
          <w:t xml:space="preserve">[67]</w:t>
        </w:r>
      </w:hyperlink>
      <w:r>
        <w:t xml:space="preserve">; and</w:t>
      </w:r>
      <w:r>
        <w:t xml:space="preserve"> </w:t>
      </w:r>
      <w:r>
        <w:rPr>
          <w:i/>
          <w:iCs/>
        </w:rPr>
        <w:t xml:space="preserve">De Potentia</w:t>
      </w:r>
      <w:r>
        <w:t xml:space="preserve">, q.7, a.9 (on creation’s relations to God)</w:t>
      </w:r>
      <w:hyperlink r:id="rId25">
        <w:r>
          <w:rPr>
            <w:rStyle w:val="Hyperlink"/>
          </w:rPr>
          <w:t xml:space="preserve">[5]</w:t>
        </w:r>
      </w:hyperlink>
      <w:r>
        <w:t xml:space="preserve">.</w:t>
      </w:r>
    </w:p>
    <w:p>
      <w:pPr>
        <w:pStyle w:val="Compact"/>
        <w:numPr>
          <w:ilvl w:val="0"/>
          <w:numId w:val="1002"/>
        </w:numPr>
      </w:pPr>
      <w:r>
        <w:t xml:space="preserve">Robert B. Dryer, “Relation, Logos, and Thinking the Tradition Again” (unpublished excerpt, 2024) – which provided a conceptual map for relating Marion’s and Ratzinger’s insights to a relational metaphysics.</w:t>
      </w:r>
    </w:p>
    <w:p>
      <w:pPr>
        <w:pStyle w:val="Compact"/>
        <w:numPr>
          <w:ilvl w:val="0"/>
          <w:numId w:val="1002"/>
        </w:numPr>
      </w:pPr>
      <w:r>
        <w:t xml:space="preserve">Augustine,</w:t>
      </w:r>
      <w:r>
        <w:t xml:space="preserve"> </w:t>
      </w:r>
      <w:r>
        <w:rPr>
          <w:i/>
          <w:iCs/>
        </w:rPr>
        <w:t xml:space="preserve">De Trinitate</w:t>
      </w:r>
      <w:r>
        <w:t xml:space="preserve"> </w:t>
      </w:r>
      <w:r>
        <w:t xml:space="preserve">V, 16 (on “Lord” as a temporal name of God)</w:t>
      </w:r>
      <w:hyperlink r:id="rId94">
        <w:r>
          <w:rPr>
            <w:rStyle w:val="Hyperlink"/>
          </w:rPr>
          <w:t xml:space="preserve">[74]</w:t>
        </w:r>
      </w:hyperlink>
      <w:r>
        <w:t xml:space="preserve">; Fourth Lateran Council (1215) decree</w:t>
      </w:r>
      <w:r>
        <w:t xml:space="preserve"> </w:t>
      </w:r>
      <w:r>
        <w:rPr>
          <w:i/>
          <w:iCs/>
        </w:rPr>
        <w:t xml:space="preserve">Firmiter</w:t>
      </w:r>
      <w:r>
        <w:t xml:space="preserve"> </w:t>
      </w:r>
      <w:r>
        <w:t xml:space="preserve">(on creation ex nihilo and the Creator’s unchanging nature).</w:t>
      </w:r>
    </w:p>
    <w:bookmarkEnd w:id="95"/>
    <w:bookmarkEnd w:id="96"/>
    <w:p>
      <w:r>
        <w:pict>
          <v:rect style="width:0;height:1.5pt" o:hralign="center" o:hrstd="t" o:hr="t"/>
        </w:pict>
      </w:r>
    </w:p>
    <w:bookmarkStart w:id="108" w:name="citations"/>
    <w:p>
      <w:pPr>
        <w:pStyle w:val="FirstParagraph"/>
      </w:pPr>
      <w:hyperlink r:id="rId21">
        <w:r>
          <w:rPr>
            <w:rStyle w:val="Hyperlink"/>
          </w:rPr>
          <w:t xml:space="preserve">[1]</w:t>
        </w:r>
      </w:hyperlink>
      <w:r>
        <w:t xml:space="preserve"> </w:t>
      </w:r>
      <w:hyperlink r:id="rId32">
        <w:r>
          <w:rPr>
            <w:rStyle w:val="Hyperlink"/>
          </w:rPr>
          <w:t xml:space="preserve">[12]</w:t>
        </w:r>
      </w:hyperlink>
      <w:r>
        <w:t xml:space="preserve"> </w:t>
      </w:r>
      <w:hyperlink r:id="rId40">
        <w:r>
          <w:rPr>
            <w:rStyle w:val="Hyperlink"/>
          </w:rPr>
          <w:t xml:space="preserve">[20]</w:t>
        </w:r>
      </w:hyperlink>
      <w:r>
        <w:t xml:space="preserve"> </w:t>
      </w:r>
      <w:hyperlink r:id="rId44">
        <w:r>
          <w:rPr>
            <w:rStyle w:val="Hyperlink"/>
          </w:rPr>
          <w:t xml:space="preserve">[24]</w:t>
        </w:r>
      </w:hyperlink>
      <w:r>
        <w:t xml:space="preserve"> </w:t>
      </w:r>
      <w:hyperlink r:id="rId45">
        <w:r>
          <w:rPr>
            <w:rStyle w:val="Hyperlink"/>
          </w:rPr>
          <w:t xml:space="preserve">[25]</w:t>
        </w:r>
      </w:hyperlink>
      <w:r>
        <w:t xml:space="preserve"> </w:t>
      </w:r>
      <w:hyperlink r:id="rId46">
        <w:r>
          <w:rPr>
            <w:rStyle w:val="Hyperlink"/>
          </w:rPr>
          <w:t xml:space="preserve">[26]</w:t>
        </w:r>
      </w:hyperlink>
      <w:r>
        <w:t xml:space="preserve"> </w:t>
      </w:r>
      <w:hyperlink r:id="rId47">
        <w:r>
          <w:rPr>
            <w:rStyle w:val="Hyperlink"/>
          </w:rPr>
          <w:t xml:space="preserve">[27]</w:t>
        </w:r>
      </w:hyperlink>
      <w:r>
        <w:t xml:space="preserve"> </w:t>
      </w:r>
      <w:hyperlink r:id="rId49">
        <w:r>
          <w:rPr>
            <w:rStyle w:val="Hyperlink"/>
          </w:rPr>
          <w:t xml:space="preserve">[29]</w:t>
        </w:r>
      </w:hyperlink>
      <w:r>
        <w:t xml:space="preserve"> </w:t>
      </w:r>
      <w:r>
        <w:t xml:space="preserve">Givenness and Revelation – Theology Forum</w:t>
      </w:r>
    </w:p>
    <w:p>
      <w:pPr>
        <w:pStyle w:val="BodyText"/>
      </w:pPr>
      <w:hyperlink r:id="rId97">
        <w:r>
          <w:rPr>
            <w:rStyle w:val="Hyperlink"/>
          </w:rPr>
          <w:t xml:space="preserve">https://theologyforum.wordpress.com/2018/06/22/givenness-and-revelation/</w:t>
        </w:r>
      </w:hyperlink>
    </w:p>
    <w:p>
      <w:pPr>
        <w:pStyle w:val="BodyText"/>
      </w:pPr>
      <w:hyperlink r:id="rId22">
        <w:r>
          <w:rPr>
            <w:rStyle w:val="Hyperlink"/>
          </w:rPr>
          <w:t xml:space="preserve">[2]</w:t>
        </w:r>
      </w:hyperlink>
      <w:r>
        <w:t xml:space="preserve"> </w:t>
      </w:r>
      <w:hyperlink r:id="rId23">
        <w:r>
          <w:rPr>
            <w:rStyle w:val="Hyperlink"/>
          </w:rPr>
          <w:t xml:space="preserve">[3]</w:t>
        </w:r>
      </w:hyperlink>
      <w:r>
        <w:t xml:space="preserve"> </w:t>
      </w:r>
      <w:hyperlink r:id="rId65">
        <w:r>
          <w:rPr>
            <w:rStyle w:val="Hyperlink"/>
          </w:rPr>
          <w:t xml:space="preserve">[45]</w:t>
        </w:r>
      </w:hyperlink>
      <w:r>
        <w:t xml:space="preserve"> </w:t>
      </w:r>
      <w:hyperlink r:id="rId66">
        <w:r>
          <w:rPr>
            <w:rStyle w:val="Hyperlink"/>
          </w:rPr>
          <w:t xml:space="preserve">[46]</w:t>
        </w:r>
      </w:hyperlink>
      <w:r>
        <w:t xml:space="preserve"> </w:t>
      </w:r>
      <w:hyperlink r:id="rId67">
        <w:r>
          <w:rPr>
            <w:rStyle w:val="Hyperlink"/>
          </w:rPr>
          <w:t xml:space="preserve">[47]</w:t>
        </w:r>
      </w:hyperlink>
      <w:r>
        <w:t xml:space="preserve"> </w:t>
      </w:r>
      <w:hyperlink r:id="rId68">
        <w:r>
          <w:rPr>
            <w:rStyle w:val="Hyperlink"/>
          </w:rPr>
          <w:t xml:space="preserve">[48]</w:t>
        </w:r>
      </w:hyperlink>
      <w:r>
        <w:t xml:space="preserve"> </w:t>
      </w:r>
      <w:hyperlink r:id="rId69">
        <w:r>
          <w:rPr>
            <w:rStyle w:val="Hyperlink"/>
          </w:rPr>
          <w:t xml:space="preserve">[49]</w:t>
        </w:r>
      </w:hyperlink>
      <w:r>
        <w:t xml:space="preserve"> </w:t>
      </w:r>
      <w:hyperlink r:id="rId70">
        <w:r>
          <w:rPr>
            <w:rStyle w:val="Hyperlink"/>
          </w:rPr>
          <w:t xml:space="preserve">[50]</w:t>
        </w:r>
      </w:hyperlink>
      <w:r>
        <w:t xml:space="preserve"> </w:t>
      </w:r>
      <w:hyperlink r:id="rId71">
        <w:r>
          <w:rPr>
            <w:rStyle w:val="Hyperlink"/>
          </w:rPr>
          <w:t xml:space="preserve">[51]</w:t>
        </w:r>
      </w:hyperlink>
      <w:r>
        <w:t xml:space="preserve"> </w:t>
      </w:r>
      <w:hyperlink r:id="rId72">
        <w:r>
          <w:rPr>
            <w:rStyle w:val="Hyperlink"/>
          </w:rPr>
          <w:t xml:space="preserve">[52]</w:t>
        </w:r>
      </w:hyperlink>
      <w:r>
        <w:t xml:space="preserve"> </w:t>
      </w:r>
      <w:hyperlink r:id="rId73">
        <w:r>
          <w:rPr>
            <w:rStyle w:val="Hyperlink"/>
          </w:rPr>
          <w:t xml:space="preserve">[53]</w:t>
        </w:r>
      </w:hyperlink>
      <w:r>
        <w:t xml:space="preserve"> </w:t>
      </w:r>
      <w:hyperlink r:id="rId74">
        <w:r>
          <w:rPr>
            <w:rStyle w:val="Hyperlink"/>
          </w:rPr>
          <w:t xml:space="preserve">[54]</w:t>
        </w:r>
      </w:hyperlink>
      <w:r>
        <w:t xml:space="preserve"> </w:t>
      </w:r>
      <w:hyperlink r:id="rId76">
        <w:r>
          <w:rPr>
            <w:rStyle w:val="Hyperlink"/>
          </w:rPr>
          <w:t xml:space="preserve">[56]</w:t>
        </w:r>
      </w:hyperlink>
      <w:r>
        <w:t xml:space="preserve"> </w:t>
      </w:r>
      <w:hyperlink r:id="rId77">
        <w:r>
          <w:rPr>
            <w:rStyle w:val="Hyperlink"/>
          </w:rPr>
          <w:t xml:space="preserve">[57]</w:t>
        </w:r>
      </w:hyperlink>
      <w:r>
        <w:t xml:space="preserve"> </w:t>
      </w:r>
      <w:hyperlink r:id="rId78">
        <w:r>
          <w:rPr>
            <w:rStyle w:val="Hyperlink"/>
          </w:rPr>
          <w:t xml:space="preserve">[58]</w:t>
        </w:r>
      </w:hyperlink>
      <w:r>
        <w:t xml:space="preserve"> </w:t>
      </w:r>
      <w:hyperlink r:id="rId79">
        <w:r>
          <w:rPr>
            <w:rStyle w:val="Hyperlink"/>
          </w:rPr>
          <w:t xml:space="preserve">[59]</w:t>
        </w:r>
      </w:hyperlink>
      <w:r>
        <w:t xml:space="preserve"> </w:t>
      </w:r>
      <w:hyperlink r:id="rId80">
        <w:r>
          <w:rPr>
            <w:rStyle w:val="Hyperlink"/>
          </w:rPr>
          <w:t xml:space="preserve">[60]</w:t>
        </w:r>
      </w:hyperlink>
      <w:r>
        <w:t xml:space="preserve"> </w:t>
      </w:r>
      <w:hyperlink r:id="rId81">
        <w:r>
          <w:rPr>
            <w:rStyle w:val="Hyperlink"/>
          </w:rPr>
          <w:t xml:space="preserve">[61]</w:t>
        </w:r>
      </w:hyperlink>
      <w:r>
        <w:t xml:space="preserve"> </w:t>
      </w:r>
      <w:hyperlink r:id="rId82">
        <w:r>
          <w:rPr>
            <w:rStyle w:val="Hyperlink"/>
          </w:rPr>
          <w:t xml:space="preserve">[62]</w:t>
        </w:r>
      </w:hyperlink>
      <w:r>
        <w:t xml:space="preserve"> </w:t>
      </w:r>
      <w:hyperlink r:id="rId83">
        <w:r>
          <w:rPr>
            <w:rStyle w:val="Hyperlink"/>
          </w:rPr>
          <w:t xml:space="preserve">[63]</w:t>
        </w:r>
      </w:hyperlink>
      <w:r>
        <w:t xml:space="preserve"> </w:t>
      </w:r>
      <w:hyperlink r:id="rId84">
        <w:r>
          <w:rPr>
            <w:rStyle w:val="Hyperlink"/>
          </w:rPr>
          <w:t xml:space="preserve">[64]</w:t>
        </w:r>
      </w:hyperlink>
      <w:r>
        <w:t xml:space="preserve"> </w:t>
      </w:r>
      <w:r>
        <w:t xml:space="preserve">Apostolic Journey to München, Altötting and Regensburg: Meeting with the representatives of science in the Aula Magna of the University of Regensburg (September 12, 2006)</w:t>
      </w:r>
    </w:p>
    <w:p>
      <w:pPr>
        <w:pStyle w:val="BodyText"/>
      </w:pPr>
      <w:hyperlink r:id="rId98">
        <w:r>
          <w:rPr>
            <w:rStyle w:val="Hyperlink"/>
          </w:rPr>
          <w:t xml:space="preserve">http://www.vatican.va/content/benedict-xvi/en/speeches/2006/september/documents/hf_ben-xvi_spe_20060912_university-regensburg.html</w:t>
        </w:r>
      </w:hyperlink>
    </w:p>
    <w:p>
      <w:pPr>
        <w:pStyle w:val="BodyText"/>
      </w:pPr>
      <w:hyperlink r:id="rId24">
        <w:r>
          <w:rPr>
            <w:rStyle w:val="Hyperlink"/>
          </w:rPr>
          <w:t xml:space="preserve">[4]</w:t>
        </w:r>
      </w:hyperlink>
      <w:r>
        <w:t xml:space="preserve"> </w:t>
      </w:r>
      <w:hyperlink r:id="rId93">
        <w:r>
          <w:rPr>
            <w:rStyle w:val="Hyperlink"/>
          </w:rPr>
          <w:t xml:space="preserve">[73]</w:t>
        </w:r>
      </w:hyperlink>
      <w:r>
        <w:t xml:space="preserve"> </w:t>
      </w:r>
      <w:r>
        <w:t xml:space="preserve">Deus caritas est (December 25, 2005)</w:t>
      </w:r>
    </w:p>
    <w:p>
      <w:pPr>
        <w:pStyle w:val="BodyText"/>
      </w:pPr>
      <w:hyperlink r:id="rId99">
        <w:r>
          <w:rPr>
            <w:rStyle w:val="Hyperlink"/>
          </w:rPr>
          <w:t xml:space="preserve">http://www.vatican.va/content/benedict-xvi/en/encyclicals/documents/hf_ben-xvi_enc_20051225_deus-caritas-est.html</w:t>
        </w:r>
      </w:hyperlink>
    </w:p>
    <w:p>
      <w:pPr>
        <w:pStyle w:val="BodyText"/>
      </w:pPr>
      <w:hyperlink r:id="rId25">
        <w:r>
          <w:rPr>
            <w:rStyle w:val="Hyperlink"/>
          </w:rPr>
          <w:t xml:space="preserve">[5]</w:t>
        </w:r>
      </w:hyperlink>
      <w:r>
        <w:t xml:space="preserve"> </w:t>
      </w:r>
      <w:hyperlink r:id="rId87">
        <w:r>
          <w:rPr>
            <w:rStyle w:val="Hyperlink"/>
          </w:rPr>
          <w:t xml:space="preserve">[67]</w:t>
        </w:r>
      </w:hyperlink>
      <w:r>
        <w:t xml:space="preserve"> </w:t>
      </w:r>
      <w:hyperlink r:id="rId88">
        <w:r>
          <w:rPr>
            <w:rStyle w:val="Hyperlink"/>
          </w:rPr>
          <w:t xml:space="preserve">[68]</w:t>
        </w:r>
      </w:hyperlink>
      <w:r>
        <w:t xml:space="preserve"> </w:t>
      </w:r>
      <w:hyperlink r:id="rId89">
        <w:r>
          <w:rPr>
            <w:rStyle w:val="Hyperlink"/>
          </w:rPr>
          <w:t xml:space="preserve">[69]</w:t>
        </w:r>
      </w:hyperlink>
      <w:r>
        <w:t xml:space="preserve"> </w:t>
      </w:r>
      <w:hyperlink r:id="rId90">
        <w:r>
          <w:rPr>
            <w:rStyle w:val="Hyperlink"/>
          </w:rPr>
          <w:t xml:space="preserve">[70]</w:t>
        </w:r>
      </w:hyperlink>
      <w:r>
        <w:t xml:space="preserve"> </w:t>
      </w:r>
      <w:hyperlink r:id="rId94">
        <w:r>
          <w:rPr>
            <w:rStyle w:val="Hyperlink"/>
          </w:rPr>
          <w:t xml:space="preserve">[74]</w:t>
        </w:r>
      </w:hyperlink>
      <w:r>
        <w:t xml:space="preserve"> </w:t>
      </w:r>
      <w:r>
        <w:t xml:space="preserve">Whether Names which Imply Relation to Creatures are Predicated of God Temporally?</w:t>
      </w:r>
    </w:p>
    <w:p>
      <w:pPr>
        <w:pStyle w:val="BodyText"/>
      </w:pPr>
      <w:hyperlink r:id="rId100">
        <w:r>
          <w:rPr>
            <w:rStyle w:val="Hyperlink"/>
          </w:rPr>
          <w:t xml:space="preserve">https://biblehub.com/library/aquinas/summa_theologica/whether_names_which_imply_relation.htm</w:t>
        </w:r>
      </w:hyperlink>
    </w:p>
    <w:p>
      <w:pPr>
        <w:pStyle w:val="BodyText"/>
      </w:pPr>
      <w:hyperlink r:id="rId26">
        <w:r>
          <w:rPr>
            <w:rStyle w:val="Hyperlink"/>
          </w:rPr>
          <w:t xml:space="preserve">[6]</w:t>
        </w:r>
      </w:hyperlink>
      <w:r>
        <w:t xml:space="preserve"> </w:t>
      </w:r>
      <w:hyperlink r:id="rId27">
        <w:r>
          <w:rPr>
            <w:rStyle w:val="Hyperlink"/>
          </w:rPr>
          <w:t xml:space="preserve">[7]</w:t>
        </w:r>
      </w:hyperlink>
      <w:r>
        <w:t xml:space="preserve"> </w:t>
      </w:r>
      <w:hyperlink r:id="rId28">
        <w:r>
          <w:rPr>
            <w:rStyle w:val="Hyperlink"/>
          </w:rPr>
          <w:t xml:space="preserve">[8]</w:t>
        </w:r>
      </w:hyperlink>
      <w:r>
        <w:t xml:space="preserve"> </w:t>
      </w:r>
      <w:hyperlink r:id="rId29">
        <w:r>
          <w:rPr>
            <w:rStyle w:val="Hyperlink"/>
          </w:rPr>
          <w:t xml:space="preserve">[9]</w:t>
        </w:r>
      </w:hyperlink>
      <w:r>
        <w:t xml:space="preserve"> </w:t>
      </w:r>
      <w:hyperlink r:id="rId30">
        <w:r>
          <w:rPr>
            <w:rStyle w:val="Hyperlink"/>
          </w:rPr>
          <w:t xml:space="preserve">[10]</w:t>
        </w:r>
      </w:hyperlink>
      <w:r>
        <w:t xml:space="preserve"> </w:t>
      </w:r>
      <w:hyperlink r:id="rId31">
        <w:r>
          <w:rPr>
            <w:rStyle w:val="Hyperlink"/>
          </w:rPr>
          <w:t xml:space="preserve">[11]</w:t>
        </w:r>
      </w:hyperlink>
      <w:r>
        <w:t xml:space="preserve"> </w:t>
      </w:r>
      <w:hyperlink r:id="rId33">
        <w:r>
          <w:rPr>
            <w:rStyle w:val="Hyperlink"/>
          </w:rPr>
          <w:t xml:space="preserve">[13]</w:t>
        </w:r>
      </w:hyperlink>
      <w:r>
        <w:t xml:space="preserve"> </w:t>
      </w:r>
      <w:hyperlink r:id="rId34">
        <w:r>
          <w:rPr>
            <w:rStyle w:val="Hyperlink"/>
          </w:rPr>
          <w:t xml:space="preserve">[14]</w:t>
        </w:r>
      </w:hyperlink>
      <w:r>
        <w:t xml:space="preserve"> </w:t>
      </w:r>
      <w:hyperlink r:id="rId35">
        <w:r>
          <w:rPr>
            <w:rStyle w:val="Hyperlink"/>
          </w:rPr>
          <w:t xml:space="preserve">[15]</w:t>
        </w:r>
      </w:hyperlink>
      <w:r>
        <w:t xml:space="preserve"> </w:t>
      </w:r>
      <w:hyperlink r:id="rId36">
        <w:r>
          <w:rPr>
            <w:rStyle w:val="Hyperlink"/>
          </w:rPr>
          <w:t xml:space="preserve">[16]</w:t>
        </w:r>
      </w:hyperlink>
      <w:r>
        <w:t xml:space="preserve"> </w:t>
      </w:r>
      <w:hyperlink r:id="rId37">
        <w:r>
          <w:rPr>
            <w:rStyle w:val="Hyperlink"/>
          </w:rPr>
          <w:t xml:space="preserve">[17]</w:t>
        </w:r>
      </w:hyperlink>
      <w:r>
        <w:t xml:space="preserve"> </w:t>
      </w:r>
      <w:hyperlink r:id="rId38">
        <w:r>
          <w:rPr>
            <w:rStyle w:val="Hyperlink"/>
          </w:rPr>
          <w:t xml:space="preserve">[18]</w:t>
        </w:r>
      </w:hyperlink>
      <w:r>
        <w:t xml:space="preserve"> </w:t>
      </w:r>
      <w:hyperlink r:id="rId39">
        <w:r>
          <w:rPr>
            <w:rStyle w:val="Hyperlink"/>
          </w:rPr>
          <w:t xml:space="preserve">[19]</w:t>
        </w:r>
      </w:hyperlink>
      <w:r>
        <w:t xml:space="preserve"> </w:t>
      </w:r>
      <w:hyperlink r:id="rId41">
        <w:r>
          <w:rPr>
            <w:rStyle w:val="Hyperlink"/>
          </w:rPr>
          <w:t xml:space="preserve">[21]</w:t>
        </w:r>
      </w:hyperlink>
      <w:r>
        <w:t xml:space="preserve"> </w:t>
      </w:r>
      <w:hyperlink r:id="rId43">
        <w:r>
          <w:rPr>
            <w:rStyle w:val="Hyperlink"/>
          </w:rPr>
          <w:t xml:space="preserve">[23]</w:t>
        </w:r>
      </w:hyperlink>
      <w:r>
        <w:t xml:space="preserve"> </w:t>
      </w:r>
      <w:hyperlink r:id="rId48">
        <w:r>
          <w:rPr>
            <w:rStyle w:val="Hyperlink"/>
          </w:rPr>
          <w:t xml:space="preserve">[28]</w:t>
        </w:r>
      </w:hyperlink>
      <w:r>
        <w:t xml:space="preserve"> </w:t>
      </w:r>
      <w:r>
        <w:t xml:space="preserve">The Problem of Revelation in Catholic Dogmatic Theology | by Lumbanbatu Kornelius | Medium</w:t>
      </w:r>
    </w:p>
    <w:p>
      <w:pPr>
        <w:pStyle w:val="BodyText"/>
      </w:pPr>
      <w:hyperlink r:id="rId101">
        <w:r>
          <w:rPr>
            <w:rStyle w:val="Hyperlink"/>
          </w:rPr>
          <w:t xml:space="preserve">https://thescrapbook.medium.com/givenness-and-revelation-i-the-problem-of-revelation-in-catholic-dogmatic-theology-2ecdd56a3673</w:t>
        </w:r>
      </w:hyperlink>
    </w:p>
    <w:p>
      <w:pPr>
        <w:pStyle w:val="BodyText"/>
      </w:pPr>
      <w:hyperlink r:id="rId42">
        <w:r>
          <w:rPr>
            <w:rStyle w:val="Hyperlink"/>
          </w:rPr>
          <w:t xml:space="preserve">[22]</w:t>
        </w:r>
      </w:hyperlink>
      <w:r>
        <w:t xml:space="preserve"> </w:t>
      </w:r>
      <w:hyperlink r:id="rId50">
        <w:r>
          <w:rPr>
            <w:rStyle w:val="Hyperlink"/>
          </w:rPr>
          <w:t xml:space="preserve">[30]</w:t>
        </w:r>
      </w:hyperlink>
      <w:r>
        <w:t xml:space="preserve"> </w:t>
      </w:r>
      <w:hyperlink r:id="rId51">
        <w:r>
          <w:rPr>
            <w:rStyle w:val="Hyperlink"/>
          </w:rPr>
          <w:t xml:space="preserve">[31]</w:t>
        </w:r>
      </w:hyperlink>
      <w:r>
        <w:t xml:space="preserve"> </w:t>
      </w:r>
      <w:hyperlink r:id="rId52">
        <w:r>
          <w:rPr>
            <w:rStyle w:val="Hyperlink"/>
          </w:rPr>
          <w:t xml:space="preserve">[32]</w:t>
        </w:r>
      </w:hyperlink>
      <w:r>
        <w:t xml:space="preserve"> </w:t>
      </w:r>
      <w:hyperlink r:id="rId53">
        <w:r>
          <w:rPr>
            <w:rStyle w:val="Hyperlink"/>
          </w:rPr>
          <w:t xml:space="preserve">[33]</w:t>
        </w:r>
      </w:hyperlink>
      <w:r>
        <w:t xml:space="preserve"> </w:t>
      </w:r>
      <w:hyperlink r:id="rId54">
        <w:r>
          <w:rPr>
            <w:rStyle w:val="Hyperlink"/>
          </w:rPr>
          <w:t xml:space="preserve">[34]</w:t>
        </w:r>
      </w:hyperlink>
      <w:r>
        <w:t xml:space="preserve"> </w:t>
      </w:r>
      <w:hyperlink r:id="rId55">
        <w:r>
          <w:rPr>
            <w:rStyle w:val="Hyperlink"/>
          </w:rPr>
          <w:t xml:space="preserve">[35]</w:t>
        </w:r>
      </w:hyperlink>
      <w:r>
        <w:t xml:space="preserve"> </w:t>
      </w:r>
      <w:hyperlink r:id="rId57">
        <w:r>
          <w:rPr>
            <w:rStyle w:val="Hyperlink"/>
          </w:rPr>
          <w:t xml:space="preserve">[37]</w:t>
        </w:r>
      </w:hyperlink>
      <w:r>
        <w:t xml:space="preserve"> </w:t>
      </w:r>
      <w:hyperlink r:id="rId58">
        <w:r>
          <w:rPr>
            <w:rStyle w:val="Hyperlink"/>
          </w:rPr>
          <w:t xml:space="preserve">[38]</w:t>
        </w:r>
      </w:hyperlink>
      <w:r>
        <w:t xml:space="preserve"> </w:t>
      </w:r>
      <w:hyperlink r:id="rId59">
        <w:r>
          <w:rPr>
            <w:rStyle w:val="Hyperlink"/>
          </w:rPr>
          <w:t xml:space="preserve">[39]</w:t>
        </w:r>
      </w:hyperlink>
      <w:r>
        <w:t xml:space="preserve"> </w:t>
      </w:r>
      <w:hyperlink r:id="rId60">
        <w:r>
          <w:rPr>
            <w:rStyle w:val="Hyperlink"/>
          </w:rPr>
          <w:t xml:space="preserve">[40]</w:t>
        </w:r>
      </w:hyperlink>
      <w:r>
        <w:t xml:space="preserve"> </w:t>
      </w:r>
      <w:hyperlink r:id="rId61">
        <w:r>
          <w:rPr>
            <w:rStyle w:val="Hyperlink"/>
          </w:rPr>
          <w:t xml:space="preserve">[41]</w:t>
        </w:r>
      </w:hyperlink>
      <w:r>
        <w:t xml:space="preserve"> </w:t>
      </w:r>
      <w:hyperlink r:id="rId62">
        <w:r>
          <w:rPr>
            <w:rStyle w:val="Hyperlink"/>
          </w:rPr>
          <w:t xml:space="preserve">[42]</w:t>
        </w:r>
      </w:hyperlink>
      <w:r>
        <w:t xml:space="preserve"> </w:t>
      </w:r>
      <w:hyperlink r:id="rId63">
        <w:r>
          <w:rPr>
            <w:rStyle w:val="Hyperlink"/>
          </w:rPr>
          <w:t xml:space="preserve">[43]</w:t>
        </w:r>
      </w:hyperlink>
      <w:r>
        <w:t xml:space="preserve"> </w:t>
      </w:r>
      <w:hyperlink r:id="rId64">
        <w:r>
          <w:rPr>
            <w:rStyle w:val="Hyperlink"/>
          </w:rPr>
          <w:t xml:space="preserve">[44]</w:t>
        </w:r>
      </w:hyperlink>
      <w:r>
        <w:t xml:space="preserve"> </w:t>
      </w:r>
      <w:r>
        <w:t xml:space="preserve">Dei verbum</w:t>
      </w:r>
    </w:p>
    <w:p>
      <w:pPr>
        <w:pStyle w:val="BodyText"/>
      </w:pPr>
      <w:hyperlink r:id="rId102">
        <w:r>
          <w:rPr>
            <w:rStyle w:val="Hyperlink"/>
          </w:rPr>
          <w:t xml:space="preserve">https://www.vatican.va/archive/hist_councils/ii_vatican_council/documents/vat-ii_const_19651118_dei-verbum_en.html</w:t>
        </w:r>
      </w:hyperlink>
    </w:p>
    <w:p>
      <w:pPr>
        <w:pStyle w:val="BodyText"/>
      </w:pPr>
      <w:hyperlink r:id="rId56">
        <w:r>
          <w:rPr>
            <w:rStyle w:val="Hyperlink"/>
          </w:rPr>
          <w:t xml:space="preserve">[36]</w:t>
        </w:r>
      </w:hyperlink>
      <w:r>
        <w:t xml:space="preserve"> </w:t>
      </w:r>
      <w:hyperlink r:id="rId92">
        <w:r>
          <w:rPr>
            <w:rStyle w:val="Hyperlink"/>
          </w:rPr>
          <w:t xml:space="preserve">[72]</w:t>
        </w:r>
      </w:hyperlink>
      <w:r>
        <w:t xml:space="preserve"> </w:t>
      </w:r>
      <w:r>
        <w:t xml:space="preserve">The Ascension Web App</w:t>
      </w:r>
    </w:p>
    <w:p>
      <w:pPr>
        <w:pStyle w:val="BodyText"/>
      </w:pPr>
      <w:hyperlink r:id="rId103">
        <w:r>
          <w:rPr>
            <w:rStyle w:val="Hyperlink"/>
          </w:rPr>
          <w:t xml:space="preserve">https://app.ascensionpress.com/catechism/one/1/2</w:t>
        </w:r>
      </w:hyperlink>
    </w:p>
    <w:p>
      <w:pPr>
        <w:pStyle w:val="BodyText"/>
      </w:pPr>
      <w:hyperlink r:id="rId75">
        <w:r>
          <w:rPr>
            <w:rStyle w:val="Hyperlink"/>
          </w:rPr>
          <w:t xml:space="preserve">[55]</w:t>
        </w:r>
      </w:hyperlink>
      <w:r>
        <w:t xml:space="preserve"> </w:t>
      </w:r>
      <w:r>
        <w:t xml:space="preserve">A symphonic synthesis. The theological thought of Joseph Ratzinger</w:t>
      </w:r>
    </w:p>
    <w:p>
      <w:pPr>
        <w:pStyle w:val="BodyText"/>
      </w:pPr>
      <w:hyperlink r:id="rId104">
        <w:r>
          <w:rPr>
            <w:rStyle w:val="Hyperlink"/>
          </w:rPr>
          <w:t xml:space="preserve">https://www.academia.edu/36503297/A_symphonic_synthesis_The_theological_thought_of_Joseph_Ratzinger_Benedict_XVI</w:t>
        </w:r>
      </w:hyperlink>
    </w:p>
    <w:p>
      <w:pPr>
        <w:pStyle w:val="BodyText"/>
      </w:pPr>
      <w:hyperlink r:id="rId85">
        <w:r>
          <w:rPr>
            <w:rStyle w:val="Hyperlink"/>
          </w:rPr>
          <w:t xml:space="preserve">[65]</w:t>
        </w:r>
      </w:hyperlink>
      <w:r>
        <w:t xml:space="preserve"> </w:t>
      </w:r>
      <w:r>
        <w:t xml:space="preserve">ST.I.Q6.A4 - Aquinas</w:t>
      </w:r>
    </w:p>
    <w:p>
      <w:pPr>
        <w:pStyle w:val="BodyText"/>
      </w:pPr>
      <w:hyperlink r:id="rId105">
        <w:r>
          <w:rPr>
            <w:rStyle w:val="Hyperlink"/>
          </w:rPr>
          <w:t xml:space="preserve">https://aquinas.cc/la/en/~ST.I.Q6.A4</w:t>
        </w:r>
      </w:hyperlink>
    </w:p>
    <w:p>
      <w:pPr>
        <w:pStyle w:val="BodyText"/>
      </w:pPr>
      <w:hyperlink r:id="rId86">
        <w:r>
          <w:rPr>
            <w:rStyle w:val="Hyperlink"/>
          </w:rPr>
          <w:t xml:space="preserve">[66]</w:t>
        </w:r>
      </w:hyperlink>
      <w:r>
        <w:t xml:space="preserve"> </w:t>
      </w:r>
      <w:r>
        <w:t xml:space="preserve">St. Thomas Aquinas: Of God and His Creatures - Christian Classics ...</w:t>
      </w:r>
    </w:p>
    <w:p>
      <w:pPr>
        <w:pStyle w:val="BodyText"/>
      </w:pPr>
      <w:hyperlink r:id="rId106">
        <w:r>
          <w:rPr>
            <w:rStyle w:val="Hyperlink"/>
          </w:rPr>
          <w:t xml:space="preserve">https://ccel.org/ccel/aquinas/gentiles/gentiles.v.x.html</w:t>
        </w:r>
      </w:hyperlink>
    </w:p>
    <w:p>
      <w:pPr>
        <w:pStyle w:val="BodyText"/>
      </w:pPr>
      <w:hyperlink r:id="rId91">
        <w:r>
          <w:rPr>
            <w:rStyle w:val="Hyperlink"/>
          </w:rPr>
          <w:t xml:space="preserve">[71]</w:t>
        </w:r>
      </w:hyperlink>
      <w:r>
        <w:t xml:space="preserve"> </w:t>
      </w:r>
      <w:r>
        <w:t xml:space="preserve">Relation-First Theology Mapped - RobertDryer</w:t>
      </w:r>
    </w:p>
    <w:p>
      <w:pPr>
        <w:pStyle w:val="BodyText"/>
      </w:pPr>
      <w:hyperlink r:id="rId107">
        <w:r>
          <w:rPr>
            <w:rStyle w:val="Hyperlink"/>
          </w:rPr>
          <w:t xml:space="preserve">https://robertdryer.com/defending-the-principle-of-relationality-a-relational-first-paradigm-for-divine-simplicity-and-trinity/relation-first-theology-mapped/</w:t>
        </w:r>
      </w:hyperlink>
    </w:p>
    <w:bookmarkEnd w:id="10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9" Target="http://www.vatican.va/content/benedict-xvi/en/encyclicals/documents/hf_ben-xvi_enc_20051225_deus-caritas-est.html" TargetMode="External" /><Relationship Type="http://schemas.openxmlformats.org/officeDocument/2006/relationships/hyperlink" Id="rId24" Target="http://www.vatican.va/content/benedict-xvi/en/encyclicals/documents/hf_ben-xvi_enc_20051225_deus-caritas-est.html#:~:text=The%20philosophical%20dimension%20to%20be,canon%20of%20sacred%20Scripture%20was" TargetMode="External" /><Relationship Type="http://schemas.openxmlformats.org/officeDocument/2006/relationships/hyperlink" Id="rId93" Target="http://www.vatican.va/content/benedict-xvi/en/encyclicals/documents/hf_ben-xvi_enc_20051225_deus-caritas-est.html#:~:text=that%20man%27s%20real%20food%E2%80%94what%20truly,grounded%20in%20God%27s%20condescension%20towards" TargetMode="External" /><Relationship Type="http://schemas.openxmlformats.org/officeDocument/2006/relationships/hyperlink" Id="rId98" Target="http://www.vatican.va/content/benedict-xvi/en/speeches/2006/september/documents/hf_ben-xvi_spe_20060912_university-regensburg.html" TargetMode="External" /><Relationship Type="http://schemas.openxmlformats.org/officeDocument/2006/relationships/hyperlink" Id="rId66" Target="http://www.vatican.va/content/benedict-xvi/en/speeches/2006/september/documents/hf_ben-xvi_spe_20060912_university-regensburg.html#:~:text=At%20this%20point%2C%20as%20far,This%20is%20the%20very%20word" TargetMode="External" /><Relationship Type="http://schemas.openxmlformats.org/officeDocument/2006/relationships/hyperlink" Id="rId84" Target="http://www.vatican.va/content/benedict-xvi/en/speeches/2006/september/documents/hf_ben-xvi_spe_20060912_university-regensburg.html#:~:text=God%27s%20nature,4" TargetMode="External" /><Relationship Type="http://schemas.openxmlformats.org/officeDocument/2006/relationships/hyperlink" Id="rId70" Target="http://www.vatican.va/content/benedict-xvi/en/speeches/2006/september/documents/hf_ben-xvi_spe_20060912_university-regensburg.html#:~:text=Gospel%20with%20the%20words%3A%20,this%20vision%20can" TargetMode="External" /><Relationship Type="http://schemas.openxmlformats.org/officeDocument/2006/relationships/hyperlink" Id="rId68" Target="http://www.vatican.va/content/benedict-xvi/en/speeches/2006/september/documents/hf_ben-xvi_spe_20060912_university-regensburg.html#:~:text=The%20decisive%20statement%20in%20this,would%20even%20have%20to%20practise" TargetMode="External" /><Relationship Type="http://schemas.openxmlformats.org/officeDocument/2006/relationships/hyperlink" Id="rId71" Target="http://www.vatican.va/content/benedict-xvi/en/speeches/2006/september/documents/hf_ben-xvi_spe_20060912_university-regensburg.html#:~:text=This%20inner%20rapprochement%20between%20Biblical,can%20rightly%20be%20called%20Europe" TargetMode="External" /><Relationship Type="http://schemas.openxmlformats.org/officeDocument/2006/relationships/hyperlink" Id="rId77" Target="http://www.vatican.va/content/benedict-xvi/en/speeches/2006/september/documents/hf_ben-xvi_spe_20060912_university-regensburg.html#:~:text=analogy%20and%20its%20language,10" TargetMode="External" /><Relationship Type="http://schemas.openxmlformats.org/officeDocument/2006/relationships/hyperlink" Id="rId22" Target="http://www.vatican.va/content/benedict-xvi/en/speeches/2006/september/documents/hf_ben-xvi_spe_20060912_university-regensburg.html#:~:text=between%20his%20eternal%20Creator%20Spirit,of%20the%20God%20who%20is" TargetMode="External" /><Relationship Type="http://schemas.openxmlformats.org/officeDocument/2006/relationships/hyperlink" Id="rId79" Target="http://www.vatican.va/content/benedict-xvi/en/speeches/2006/september/documents/hf_ben-xvi_spe_20060912_university-regensburg.html#:~:text=critically%20about%20Jesus%20is%2C%20so,intrinsic%20rationality%2C%20which%20makes%20it" TargetMode="External" /><Relationship Type="http://schemas.openxmlformats.org/officeDocument/2006/relationships/hyperlink" Id="rId76" Target="http://www.vatican.va/content/benedict-xvi/en/speeches/2006/september/documents/hf_ben-xvi_spe_20060912_university-regensburg.html#:~:text=developments%2C%20led%20to%20the%20claim,that%20between%20God%20and%20us" TargetMode="External" /><Relationship Type="http://schemas.openxmlformats.org/officeDocument/2006/relationships/hyperlink" Id="rId67" Target="http://www.vatican.va/content/benedict-xvi/en/speeches/2006/september/documents/hf_ben-xvi_spe_20060912_university-regensburg.html#:~:text=expressed%20himself%20so%20forcefully%2C%20goes,4" TargetMode="External" /><Relationship Type="http://schemas.openxmlformats.org/officeDocument/2006/relationships/hyperlink" Id="rId69" Target="http://www.vatican.va/content/benedict-xvi/en/speeches/2006/september/documents/hf_ben-xvi_spe_20060912_university-regensburg.html#:~:text=idea%2C%20or%20is%20it%20always,beginning%20was%20the%20logos%2C%20and" TargetMode="External" /><Relationship Type="http://schemas.openxmlformats.org/officeDocument/2006/relationships/hyperlink" Id="rId65" Target="http://www.vatican.va/content/benedict-xvi/en/speeches/2006/september/documents/hf_ben-xvi_spe_20060912_university-regensburg.html#:~:text=incompatible%20with%20the%20nature%20of,4" TargetMode="External" /><Relationship Type="http://schemas.openxmlformats.org/officeDocument/2006/relationships/hyperlink" Id="rId78" Target="http://www.vatican.va/content/benedict-xvi/en/speeches/2006/september/documents/hf_ben-xvi_spe_20060912_university-regensburg.html#:~:text=observed%20in%20the%20programme%20of,11" TargetMode="External" /><Relationship Type="http://schemas.openxmlformats.org/officeDocument/2006/relationships/hyperlink" Id="rId80" Target="http://www.vatican.va/content/benedict-xvi/en/speeches/2006/september/documents/hf_ben-xvi_spe_20060912_university-regensburg.html#:~:text=raised,which%20needs%20to%20be%20questioned" TargetMode="External" /><Relationship Type="http://schemas.openxmlformats.org/officeDocument/2006/relationships/hyperlink" Id="rId82" Target="http://www.vatican.va/content/benedict-xvi/en/speeches/2006/september/documents/hf_ben-xvi_spe_20060912_university-regensburg.html#:~:text=scientiarum%2C%20even%20if%20not%20everyone,whole%2C%20was%20accepted%20without%20question" TargetMode="External" /><Relationship Type="http://schemas.openxmlformats.org/officeDocument/2006/relationships/hyperlink" Id="rId72" Target="http://www.vatican.va/content/benedict-xvi/en/speeches/2006/september/documents/hf_ben-xvi_spe_20060912_university-regensburg.html#:~:text=the%20God%20who%20has%20revealed,10" TargetMode="External" /><Relationship Type="http://schemas.openxmlformats.org/officeDocument/2006/relationships/hyperlink" Id="rId83" Target="http://www.vatican.va/content/benedict-xvi/en/speeches/2006/september/documents/hf_ben-xvi_spe_20060912_university-regensburg.html#:~:text=thinking%20lies%20the%20modern%20self,of%20verification%20or%20falsification%20through" TargetMode="External" /><Relationship Type="http://schemas.openxmlformats.org/officeDocument/2006/relationships/hyperlink" Id="rId23" Target="http://www.vatican.va/content/benedict-xvi/en/speeches/2006/september/documents/hf_ben-xvi_spe_20060912_university-regensburg.html#:~:text=this%2C%20the%20faith%20of%20the,love%2C%20as%20Saint%20Paul%20says" TargetMode="External" /><Relationship Type="http://schemas.openxmlformats.org/officeDocument/2006/relationships/hyperlink" Id="rId74" Target="http://www.vatican.va/content/benedict-xvi/en/speeches/2006/september/documents/hf_ben-xvi_spe_20060912_university-regensburg.html#:~:text=this%2C%20the%20faith%20of%20the,of%20perceiving%20more%20than%20thought" TargetMode="External" /><Relationship Type="http://schemas.openxmlformats.org/officeDocument/2006/relationships/hyperlink" Id="rId73" Target="http://www.vatican.va/content/benedict-xvi/en/speeches/2006/september/documents/hf_ben-xvi_spe_20060912_university-regensburg.html#:~:text=to%20act%20lovingly%20on%20our,Rom" TargetMode="External" /><Relationship Type="http://schemas.openxmlformats.org/officeDocument/2006/relationships/hyperlink" Id="rId81" Target="http://www.vatican.va/content/benedict-xvi/en/speeches/2006/september/documents/hf_ben-xvi_spe_20060912_university-regensburg.html#:~:text=to%20conform%20themselves%20to%20this,which%20needs%20to%20be%20questioned" TargetMode="External" /><Relationship Type="http://schemas.openxmlformats.org/officeDocument/2006/relationships/hyperlink" Id="rId103" Target="https://app.ascensionpress.com/catechism/one/1/2" TargetMode="External" /><Relationship Type="http://schemas.openxmlformats.org/officeDocument/2006/relationships/hyperlink" Id="rId56" Target="https://app.ascensionpress.com/catechism/one/1/2#:~:text=50" TargetMode="External" /><Relationship Type="http://schemas.openxmlformats.org/officeDocument/2006/relationships/hyperlink" Id="rId92" Target="https://app.ascensionpress.com/catechism/one/1/2#:~:text=By%20natural%20reason%20man%20can,Christ%2C%20and%20the%20Holy%20Spirit" TargetMode="External" /><Relationship Type="http://schemas.openxmlformats.org/officeDocument/2006/relationships/hyperlink" Id="rId105" Target="https://aquinas.cc/la/en/~ST.I.Q6.A4" TargetMode="External" /><Relationship Type="http://schemas.openxmlformats.org/officeDocument/2006/relationships/hyperlink" Id="rId85" Target="https://aquinas.cc/la/en/~ST.I.Q6.A4#:~:text=This%20triple%20perfection%20belongs%20to,there%20are%20no%20accidents%3B" TargetMode="External" /><Relationship Type="http://schemas.openxmlformats.org/officeDocument/2006/relationships/hyperlink" Id="rId100" Target="https://biblehub.com/library/aquinas/summa_theologica/whether_names_which_imply_relation.htm" TargetMode="External" /><Relationship Type="http://schemas.openxmlformats.org/officeDocument/2006/relationships/hyperlink" Id="rId94" Target="https://biblehub.com/library/aquinas/summa_theologica/whether_names_which_imply_relation.htm#:~:text=On%20the%20contrary%2C%20Augustine%20says,is%20applied%20to%20God%20temporally" TargetMode="External" /><Relationship Type="http://schemas.openxmlformats.org/officeDocument/2006/relationships/hyperlink" Id="rId89" Target="https://biblehub.com/library/aquinas/summa_theologica/whether_names_which_imply_relation.htm#:~:text=Reply%20to%20Objection%201%3A%20Some,not%20signify%20the%20divine%20substance" TargetMode="External" /><Relationship Type="http://schemas.openxmlformats.org/officeDocument/2006/relationships/hyperlink" Id="rId25" Target="https://biblehub.com/library/aquinas/summa_theologica/whether_names_which_imply_relation.htm#:~:text=Since%20therefore%20God%20is%20outside,by%20change%20in%20the%20animal" TargetMode="External" /><Relationship Type="http://schemas.openxmlformats.org/officeDocument/2006/relationships/hyperlink" Id="rId88" Target="https://biblehub.com/library/aquinas/summa_theologica/whether_names_which_imply_relation.htm#:~:text=for%20instance%2C%20,column%2C%20but%20in%20the%20animal" TargetMode="External" /><Relationship Type="http://schemas.openxmlformats.org/officeDocument/2006/relationships/hyperlink" Id="rId90" Target="https://biblehub.com/library/aquinas/summa_theologica/whether_names_which_imply_relation.htm#:~:text=itself%20to%20the%20creature%2C%20as,essence%2C%20either%20directly%20or%20indirectly" TargetMode="External" /><Relationship Type="http://schemas.openxmlformats.org/officeDocument/2006/relationships/hyperlink" Id="rId87" Target="https://biblehub.com/library/aquinas/summa_theologica/whether_names_which_imply_relation.htm#:~:text=there%20is%20nothing%20to%20prevent,by%20change%20in%20the%20animal" TargetMode="External" /><Relationship Type="http://schemas.openxmlformats.org/officeDocument/2006/relationships/hyperlink" Id="rId106" Target="https://ccel.org/ccel/aquinas/gentiles/gentiles.v.x.html" TargetMode="External" /><Relationship Type="http://schemas.openxmlformats.org/officeDocument/2006/relationships/hyperlink" Id="rId86" Target="https://ccel.org/ccel/aquinas/gentiles/gentiles.v.x.html#:~:text=It%20is%20the%20general%20doctrine,to%20creatures%20are%20only" TargetMode="External" /><Relationship Type="http://schemas.openxmlformats.org/officeDocument/2006/relationships/hyperlink" Id="rId107" Target="https://robertdryer.com/defending-the-principle-of-relationality-a-relational-first-paradigm-for-divine-simplicity-and-trinity/relation-first-theology-mapped/" TargetMode="External" /><Relationship Type="http://schemas.openxmlformats.org/officeDocument/2006/relationships/hyperlink" Id="rId91" Target="https://robertdryer.com/defending-the-principle-of-relationality-a-relational-first-paradigm-for-divine-simplicity-and-trinity/relation-first-theology-mapped/#:~:text=The%20%E2%80%9Crelation," TargetMode="External" /><Relationship Type="http://schemas.openxmlformats.org/officeDocument/2006/relationships/hyperlink" Id="rId97" Target="https://theologyforum.wordpress.com/2018/06/22/givenness-and-revelation/" TargetMode="External" /><Relationship Type="http://schemas.openxmlformats.org/officeDocument/2006/relationships/hyperlink" Id="rId46" Target="https://theologyforum.wordpress.com/2018/06/22/givenness-and-revelation/#:~:text=between%20the%20epistemological%20approach%20and,to%20the%20love%20of%20God" TargetMode="External" /><Relationship Type="http://schemas.openxmlformats.org/officeDocument/2006/relationships/hyperlink" Id="rId45" Target="https://theologyforum.wordpress.com/2018/06/22/givenness-and-revelation/#:~:text=inhabit,the%20logic%20of%20the%20Logos%3F%E2%80%9D" TargetMode="External" /><Relationship Type="http://schemas.openxmlformats.org/officeDocument/2006/relationships/hyperlink" Id="rId40" Target="https://theologyforum.wordpress.com/2018/06/22/givenness-and-revelation/#:~:text=interpretation%20assumes%20revelation%20is%20basically,20" TargetMode="External" /><Relationship Type="http://schemas.openxmlformats.org/officeDocument/2006/relationships/hyperlink" Id="rId21" Target="https://theologyforum.wordpress.com/2018/06/22/givenness-and-revelation/#:~:text=into%20play,the%20logic%20of%20the%20Logos%3F%E2%80%9D" TargetMode="External" /><Relationship Type="http://schemas.openxmlformats.org/officeDocument/2006/relationships/hyperlink" Id="rId44" Target="https://theologyforum.wordpress.com/2018/06/22/givenness-and-revelation/#:~:text=invisible%20made%20visible%E2%80%94so%20that%20we,to%20the%20love%20of%20God" TargetMode="External" /><Relationship Type="http://schemas.openxmlformats.org/officeDocument/2006/relationships/hyperlink" Id="rId32" Target="https://theologyforum.wordpress.com/2018/06/22/givenness-and-revelation/#:~:text=more%20traditional%20formulation%20of%20revelation%2C,20" TargetMode="External" /><Relationship Type="http://schemas.openxmlformats.org/officeDocument/2006/relationships/hyperlink" Id="rId49" Target="https://theologyforum.wordpress.com/2018/06/22/givenness-and-revelation/#:~:text=of%20revelation%20was%20no%20longer,29" TargetMode="External" /><Relationship Type="http://schemas.openxmlformats.org/officeDocument/2006/relationships/hyperlink" Id="rId47" Target="https://theologyforum.wordpress.com/2018/06/22/givenness-and-revelation/#:~:text=we%2C%20instead%2C%20allow%20our%20logic,the%20logic%20of%20the%20Logos%3F%E2%80%9D" TargetMode="External" /><Relationship Type="http://schemas.openxmlformats.org/officeDocument/2006/relationships/hyperlink" Id="rId101" Target="https://thescrapbook.medium.com/givenness-and-revelation-i-the-problem-of-revelation-in-catholic-dogmatic-theology-2ecdd56a3673" TargetMode="External" /><Relationship Type="http://schemas.openxmlformats.org/officeDocument/2006/relationships/hyperlink" Id="rId39" Target="https://thescrapbook.medium.com/givenness-and-revelation-i-the-problem-of-revelation-in-catholic-dogmatic-theology-2ecdd56a3673#:~:text=,the%20status%20of%20a%20science" TargetMode="External" /><Relationship Type="http://schemas.openxmlformats.org/officeDocument/2006/relationships/hyperlink" Id="rId27" Target="https://thescrapbook.medium.com/givenness-and-revelation-i-the-problem-of-revelation-in-catholic-dogmatic-theology-2ecdd56a3673#:~:text=According%20to%20Marion%20and%20his,for" TargetMode="External" /><Relationship Type="http://schemas.openxmlformats.org/officeDocument/2006/relationships/hyperlink" Id="rId31" Target="https://thescrapbook.medium.com/givenness-and-revelation-i-the-problem-of-revelation-in-catholic-dogmatic-theology-2ecdd56a3673#:~:text=Finally%2C%20against%20these%20developments%2C%20Marion,such%20phenomenology%20will" TargetMode="External" /><Relationship Type="http://schemas.openxmlformats.org/officeDocument/2006/relationships/hyperlink" Id="rId26" Target="https://thescrapbook.medium.com/givenness-and-revelation-i-the-problem-of-revelation-in-catholic-dogmatic-theology-2ecdd56a3673#:~:text=Marion%20started%20by%20pointing%20out,Instead%2C%20the%20Patristics%20used" TargetMode="External" /><Relationship Type="http://schemas.openxmlformats.org/officeDocument/2006/relationships/hyperlink" Id="rId30" Target="https://thescrapbook.medium.com/givenness-and-revelation-i-the-problem-of-revelation-in-catholic-dogmatic-theology-2ecdd56a3673#:~:text=Marion%20then%20returned%20to%20the,as%20a%20form%20of%20revelation" TargetMode="External" /><Relationship Type="http://schemas.openxmlformats.org/officeDocument/2006/relationships/hyperlink" Id="rId48" Target="https://thescrapbook.medium.com/givenness-and-revelation-i-the-problem-of-revelation-in-catholic-dogmatic-theology-2ecdd56a3673#:~:text=Share" TargetMode="External" /><Relationship Type="http://schemas.openxmlformats.org/officeDocument/2006/relationships/hyperlink" Id="rId33" Target="https://thescrapbook.medium.com/givenness-and-revelation-i-the-problem-of-revelation-in-catholic-dogmatic-theology-2ecdd56a3673#:~:text=To%20gain%20some%20amount%20of,Aquinas%20explicitly%20stated%20that" TargetMode="External" /><Relationship Type="http://schemas.openxmlformats.org/officeDocument/2006/relationships/hyperlink" Id="rId29" Target="https://thescrapbook.medium.com/givenness-and-revelation-i-the-problem-of-revelation-in-catholic-dogmatic-theology-2ecdd56a3673#:~:text=act%20in%20revealing%20himself%20to,comparison%20to%20the%20other%20loci" TargetMode="External" /><Relationship Type="http://schemas.openxmlformats.org/officeDocument/2006/relationships/hyperlink" Id="rId41" Target="https://thescrapbook.medium.com/givenness-and-revelation-i-the-problem-of-revelation-in-catholic-dogmatic-theology-2ecdd56a3673#:~:text=century,as%20a%20form%20of%20revelation" TargetMode="External" /><Relationship Type="http://schemas.openxmlformats.org/officeDocument/2006/relationships/hyperlink" Id="rId37" Target="https://thescrapbook.medium.com/givenness-and-revelation-i-the-problem-of-revelation-in-catholic-dogmatic-theology-2ecdd56a3673#:~:text=differentiated%20two%20kinds%20of%20science%2C,20" TargetMode="External" /><Relationship Type="http://schemas.openxmlformats.org/officeDocument/2006/relationships/hyperlink" Id="rId38" Target="https://thescrapbook.medium.com/givenness-and-revelation-i-the-problem-of-revelation-in-catholic-dogmatic-theology-2ecdd56a3673#:~:text=ibid%2C%20p" TargetMode="External" /><Relationship Type="http://schemas.openxmlformats.org/officeDocument/2006/relationships/hyperlink" Id="rId36" Target="https://thescrapbook.medium.com/givenness-and-revelation-i-the-problem-of-revelation-in-catholic-dogmatic-theology-2ecdd56a3673#:~:text=knowledge%2C%20Marion%20went%20on%20to,pertaining%20to%20scientia%20Dei%20and" TargetMode="External" /><Relationship Type="http://schemas.openxmlformats.org/officeDocument/2006/relationships/hyperlink" Id="rId35" Target="https://thescrapbook.medium.com/givenness-and-revelation-i-the-problem-of-revelation-in-catholic-dogmatic-theology-2ecdd56a3673#:~:text=revelation%20by%20adding%20to%20it,15" TargetMode="External" /><Relationship Type="http://schemas.openxmlformats.org/officeDocument/2006/relationships/hyperlink" Id="rId34" Target="https://thescrapbook.medium.com/givenness-and-revelation-i-the-problem-of-revelation-in-catholic-dogmatic-theology-2ecdd56a3673#:~:text=revelation%2C%20Marion%20investigated%20the%20works,underlie%20the%20existence%20of%20all" TargetMode="External" /><Relationship Type="http://schemas.openxmlformats.org/officeDocument/2006/relationships/hyperlink" Id="rId43" Target="https://thescrapbook.medium.com/givenness-and-revelation-i-the-problem-of-revelation-in-catholic-dogmatic-theology-2ecdd56a3673#:~:text=the%20nature%20of%20revelation%2C%20i,two%20of%20the%20five%20important" TargetMode="External" /><Relationship Type="http://schemas.openxmlformats.org/officeDocument/2006/relationships/hyperlink" Id="rId28" Target="https://thescrapbook.medium.com/givenness-and-revelation-i-the-problem-of-revelation-in-catholic-dogmatic-theology-2ecdd56a3673#:~:text=through%20the%20first%20twelve%20centuries,the%20world%20and%20the%20afterlife" TargetMode="External" /><Relationship Type="http://schemas.openxmlformats.org/officeDocument/2006/relationships/hyperlink" Id="rId104" Target="https://www.academia.edu/36503297/A_symphonic_synthesis_The_theological_thought_of_Joseph_Ratzinger_Benedict_XVI" TargetMode="External" /><Relationship Type="http://schemas.openxmlformats.org/officeDocument/2006/relationships/hyperlink" Id="rId75" Target="https://www.academia.edu/36503297/A_symphonic_synthesis_The_theological_thought_of_Joseph_Ratzinger_Benedict_XVI#:~:text=A%20symphonic%20synthesis,rational%20power%2C%20and%20of" TargetMode="External" /><Relationship Type="http://schemas.openxmlformats.org/officeDocument/2006/relationships/hyperlink" Id="rId102" Target="https://www.vatican.va/archive/hist_councils/ii_vatican_council/documents/vat-ii_const_19651118_dei-verbum_en.html" TargetMode="External" /><Relationship Type="http://schemas.openxmlformats.org/officeDocument/2006/relationships/hyperlink" Id="rId62" Target="https://www.vatican.va/archive/hist_councils/ii_vatican_council/documents/vat-ii_const_19651118_dei-verbum_en.html#:~:text=10,%287" TargetMode="External" /><Relationship Type="http://schemas.openxmlformats.org/officeDocument/2006/relationships/hyperlink" Id="rId50" Target="https://www.vatican.va/archive/hist_councils/ii_vatican_council/documents/vat-ii_const_19651118_dei-verbum_en.html#:~:text=2,in%20the%20history%20of%20salvation" TargetMode="External" /><Relationship Type="http://schemas.openxmlformats.org/officeDocument/2006/relationships/hyperlink" Id="rId57" Target="https://www.vatican.va/archive/hist_councils/ii_vatican_council/documents/vat-ii_const_19651118_dei-verbum_en.html#:~:text=7,Apostles%20who%2C%20by%20their%20oral" TargetMode="External" /><Relationship Type="http://schemas.openxmlformats.org/officeDocument/2006/relationships/hyperlink" Id="rId42" Target="https://www.vatican.va/archive/hist_councils/ii_vatican_council/documents/vat-ii_const_19651118_dei-verbum_en.html#:~:text=As%20a%20sacred%20synod%20has,%287" TargetMode="External" /><Relationship Type="http://schemas.openxmlformats.org/officeDocument/2006/relationships/hyperlink" Id="rId61" Target="https://www.vatican.va/archive/hist_councils/ii_vatican_council/documents/vat-ii_const_19651118_dei-verbum_en.html#:~:text=But%20the%20task%20of%20authentically,for%20belief%20as%20divinely%20revealed" TargetMode="External" /><Relationship Type="http://schemas.openxmlformats.org/officeDocument/2006/relationships/hyperlink" Id="rId64" Target="https://www.vatican.va/archive/hist_councils/ii_vatican_council/documents/vat-ii_const_19651118_dei-verbum_en.html#:~:text=It%20is%20clear%2C%20therefore%2C%20that,to%20the%20salvation%20of%20souls" TargetMode="External" /><Relationship Type="http://schemas.openxmlformats.org/officeDocument/2006/relationships/hyperlink" Id="rId55" Target="https://www.vatican.va/archive/hist_councils/ii_vatican_council/documents/vat-ii_const_19651118_dei-verbum_en.html#:~:text=Moreover%20He%20confirmed%20with%20divine,us%20up%20to%20life%20eternal" TargetMode="External" /><Relationship Type="http://schemas.openxmlformats.org/officeDocument/2006/relationships/hyperlink" Id="rId59" Target="https://www.vatican.va/archive/hist_councils/ii_vatican_council/documents/vat-ii_const_19651118_dei-verbum_en.html#:~:text=This%20commission%20was%20faithfully%20fulfilled,%282" TargetMode="External" /><Relationship Type="http://schemas.openxmlformats.org/officeDocument/2006/relationships/hyperlink" Id="rId52" Target="https://www.vatican.va/archive/hist_councils/ii_vatican_council/documents/vat-ii_const_19651118_dei-verbum_en.html#:~:text=and%20lives%20among%20them%20,%282" TargetMode="External" /><Relationship Type="http://schemas.openxmlformats.org/officeDocument/2006/relationships/hyperlink" Id="rId58" Target="https://www.vatican.va/archive/hist_councils/ii_vatican_council/documents/vat-ii_const_19651118_dei-verbum_en.html#:~:text=be%20handed%20on%20to%20all,did%2C%20or%20what%20they%20had" TargetMode="External" /><Relationship Type="http://schemas.openxmlformats.org/officeDocument/2006/relationships/hyperlink" Id="rId53" Target="https://www.vatican.va/archive/hist_councils/ii_vatican_council/documents/vat-ii_const_19651118_dei-verbum_en.html#:~:text=last%20in%20these%20days%20God,of%20the%20Spirit%20of%20truth" TargetMode="External" /><Relationship Type="http://schemas.openxmlformats.org/officeDocument/2006/relationships/hyperlink" Id="rId51" Target="https://www.vatican.va/archive/hist_councils/ii_vatican_council/documents/vat-ii_const_19651118_dei-verbum_en.html#:~:text=revelation%2C%20therefore%2C%20the%20invisible%20God,and%20the%20fullness%20of%20all" TargetMode="External" /><Relationship Type="http://schemas.openxmlformats.org/officeDocument/2006/relationships/hyperlink" Id="rId63" Target="https://www.vatican.va/archive/hist_councils/ii_vatican_council/documents/vat-ii_const_19651118_dei-verbum_en.html#:~:text=the%20Church%2C%20,for%20belief%20as%20divinely%20revealed" TargetMode="External" /><Relationship Type="http://schemas.openxmlformats.org/officeDocument/2006/relationships/hyperlink" Id="rId60" Target="https://www.vatican.va/archive/hist_councils/ii_vatican_council/documents/vat-ii_const_19651118_dei-verbum_en.html#:~:text=the%20end%20of%20time,is%2C%20all%20that%20she%20believes" TargetMode="External" /><Relationship Type="http://schemas.openxmlformats.org/officeDocument/2006/relationships/hyperlink" Id="rId54" Target="https://www.vatican.va/archive/hist_councils/ii_vatican_council/documents/vat-ii_const_19651118_dei-verbum_en.html#:~:text=words%20and%20deeds%2C%20His%20signs,us%20up%20to%20life%20eternal" TargetMode="External" /></Relationships>
</file>

<file path=word/_rels/footnotes.xml.rels><?xml version="1.0" encoding="UTF-8"?><Relationships xmlns="http://schemas.openxmlformats.org/package/2006/relationships"><Relationship Type="http://schemas.openxmlformats.org/officeDocument/2006/relationships/hyperlink" Id="rId99" Target="http://www.vatican.va/content/benedict-xvi/en/encyclicals/documents/hf_ben-xvi_enc_20051225_deus-caritas-est.html" TargetMode="External" /><Relationship Type="http://schemas.openxmlformats.org/officeDocument/2006/relationships/hyperlink" Id="rId24" Target="http://www.vatican.va/content/benedict-xvi/en/encyclicals/documents/hf_ben-xvi_enc_20051225_deus-caritas-est.html#:~:text=The%20philosophical%20dimension%20to%20be,canon%20of%20sacred%20Scripture%20was" TargetMode="External" /><Relationship Type="http://schemas.openxmlformats.org/officeDocument/2006/relationships/hyperlink" Id="rId93" Target="http://www.vatican.va/content/benedict-xvi/en/encyclicals/documents/hf_ben-xvi_enc_20051225_deus-caritas-est.html#:~:text=that%20man%27s%20real%20food%E2%80%94what%20truly,grounded%20in%20God%27s%20condescension%20towards" TargetMode="External" /><Relationship Type="http://schemas.openxmlformats.org/officeDocument/2006/relationships/hyperlink" Id="rId98" Target="http://www.vatican.va/content/benedict-xvi/en/speeches/2006/september/documents/hf_ben-xvi_spe_20060912_university-regensburg.html" TargetMode="External" /><Relationship Type="http://schemas.openxmlformats.org/officeDocument/2006/relationships/hyperlink" Id="rId66" Target="http://www.vatican.va/content/benedict-xvi/en/speeches/2006/september/documents/hf_ben-xvi_spe_20060912_university-regensburg.html#:~:text=At%20this%20point%2C%20as%20far,This%20is%20the%20very%20word" TargetMode="External" /><Relationship Type="http://schemas.openxmlformats.org/officeDocument/2006/relationships/hyperlink" Id="rId84" Target="http://www.vatican.va/content/benedict-xvi/en/speeches/2006/september/documents/hf_ben-xvi_spe_20060912_university-regensburg.html#:~:text=God%27s%20nature,4" TargetMode="External" /><Relationship Type="http://schemas.openxmlformats.org/officeDocument/2006/relationships/hyperlink" Id="rId70" Target="http://www.vatican.va/content/benedict-xvi/en/speeches/2006/september/documents/hf_ben-xvi_spe_20060912_university-regensburg.html#:~:text=Gospel%20with%20the%20words%3A%20,this%20vision%20can" TargetMode="External" /><Relationship Type="http://schemas.openxmlformats.org/officeDocument/2006/relationships/hyperlink" Id="rId68" Target="http://www.vatican.va/content/benedict-xvi/en/speeches/2006/september/documents/hf_ben-xvi_spe_20060912_university-regensburg.html#:~:text=The%20decisive%20statement%20in%20this,would%20even%20have%20to%20practise" TargetMode="External" /><Relationship Type="http://schemas.openxmlformats.org/officeDocument/2006/relationships/hyperlink" Id="rId71" Target="http://www.vatican.va/content/benedict-xvi/en/speeches/2006/september/documents/hf_ben-xvi_spe_20060912_university-regensburg.html#:~:text=This%20inner%20rapprochement%20between%20Biblical,can%20rightly%20be%20called%20Europe" TargetMode="External" /><Relationship Type="http://schemas.openxmlformats.org/officeDocument/2006/relationships/hyperlink" Id="rId77" Target="http://www.vatican.va/content/benedict-xvi/en/speeches/2006/september/documents/hf_ben-xvi_spe_20060912_university-regensburg.html#:~:text=analogy%20and%20its%20language,10" TargetMode="External" /><Relationship Type="http://schemas.openxmlformats.org/officeDocument/2006/relationships/hyperlink" Id="rId22" Target="http://www.vatican.va/content/benedict-xvi/en/speeches/2006/september/documents/hf_ben-xvi_spe_20060912_university-regensburg.html#:~:text=between%20his%20eternal%20Creator%20Spirit,of%20the%20God%20who%20is" TargetMode="External" /><Relationship Type="http://schemas.openxmlformats.org/officeDocument/2006/relationships/hyperlink" Id="rId79" Target="http://www.vatican.va/content/benedict-xvi/en/speeches/2006/september/documents/hf_ben-xvi_spe_20060912_university-regensburg.html#:~:text=critically%20about%20Jesus%20is%2C%20so,intrinsic%20rationality%2C%20which%20makes%20it" TargetMode="External" /><Relationship Type="http://schemas.openxmlformats.org/officeDocument/2006/relationships/hyperlink" Id="rId76" Target="http://www.vatican.va/content/benedict-xvi/en/speeches/2006/september/documents/hf_ben-xvi_spe_20060912_university-regensburg.html#:~:text=developments%2C%20led%20to%20the%20claim,that%20between%20God%20and%20us" TargetMode="External" /><Relationship Type="http://schemas.openxmlformats.org/officeDocument/2006/relationships/hyperlink" Id="rId67" Target="http://www.vatican.va/content/benedict-xvi/en/speeches/2006/september/documents/hf_ben-xvi_spe_20060912_university-regensburg.html#:~:text=expressed%20himself%20so%20forcefully%2C%20goes,4" TargetMode="External" /><Relationship Type="http://schemas.openxmlformats.org/officeDocument/2006/relationships/hyperlink" Id="rId69" Target="http://www.vatican.va/content/benedict-xvi/en/speeches/2006/september/documents/hf_ben-xvi_spe_20060912_university-regensburg.html#:~:text=idea%2C%20or%20is%20it%20always,beginning%20was%20the%20logos%2C%20and" TargetMode="External" /><Relationship Type="http://schemas.openxmlformats.org/officeDocument/2006/relationships/hyperlink" Id="rId65" Target="http://www.vatican.va/content/benedict-xvi/en/speeches/2006/september/documents/hf_ben-xvi_spe_20060912_university-regensburg.html#:~:text=incompatible%20with%20the%20nature%20of,4" TargetMode="External" /><Relationship Type="http://schemas.openxmlformats.org/officeDocument/2006/relationships/hyperlink" Id="rId78" Target="http://www.vatican.va/content/benedict-xvi/en/speeches/2006/september/documents/hf_ben-xvi_spe_20060912_university-regensburg.html#:~:text=observed%20in%20the%20programme%20of,11" TargetMode="External" /><Relationship Type="http://schemas.openxmlformats.org/officeDocument/2006/relationships/hyperlink" Id="rId80" Target="http://www.vatican.va/content/benedict-xvi/en/speeches/2006/september/documents/hf_ben-xvi_spe_20060912_university-regensburg.html#:~:text=raised,which%20needs%20to%20be%20questioned" TargetMode="External" /><Relationship Type="http://schemas.openxmlformats.org/officeDocument/2006/relationships/hyperlink" Id="rId82" Target="http://www.vatican.va/content/benedict-xvi/en/speeches/2006/september/documents/hf_ben-xvi_spe_20060912_university-regensburg.html#:~:text=scientiarum%2C%20even%20if%20not%20everyone,whole%2C%20was%20accepted%20without%20question" TargetMode="External" /><Relationship Type="http://schemas.openxmlformats.org/officeDocument/2006/relationships/hyperlink" Id="rId72" Target="http://www.vatican.va/content/benedict-xvi/en/speeches/2006/september/documents/hf_ben-xvi_spe_20060912_university-regensburg.html#:~:text=the%20God%20who%20has%20revealed,10" TargetMode="External" /><Relationship Type="http://schemas.openxmlformats.org/officeDocument/2006/relationships/hyperlink" Id="rId83" Target="http://www.vatican.va/content/benedict-xvi/en/speeches/2006/september/documents/hf_ben-xvi_spe_20060912_university-regensburg.html#:~:text=thinking%20lies%20the%20modern%20self,of%20verification%20or%20falsification%20through" TargetMode="External" /><Relationship Type="http://schemas.openxmlformats.org/officeDocument/2006/relationships/hyperlink" Id="rId23" Target="http://www.vatican.va/content/benedict-xvi/en/speeches/2006/september/documents/hf_ben-xvi_spe_20060912_university-regensburg.html#:~:text=this%2C%20the%20faith%20of%20the,love%2C%20as%20Saint%20Paul%20says" TargetMode="External" /><Relationship Type="http://schemas.openxmlformats.org/officeDocument/2006/relationships/hyperlink" Id="rId74" Target="http://www.vatican.va/content/benedict-xvi/en/speeches/2006/september/documents/hf_ben-xvi_spe_20060912_university-regensburg.html#:~:text=this%2C%20the%20faith%20of%20the,of%20perceiving%20more%20than%20thought" TargetMode="External" /><Relationship Type="http://schemas.openxmlformats.org/officeDocument/2006/relationships/hyperlink" Id="rId73" Target="http://www.vatican.va/content/benedict-xvi/en/speeches/2006/september/documents/hf_ben-xvi_spe_20060912_university-regensburg.html#:~:text=to%20act%20lovingly%20on%20our,Rom" TargetMode="External" /><Relationship Type="http://schemas.openxmlformats.org/officeDocument/2006/relationships/hyperlink" Id="rId81" Target="http://www.vatican.va/content/benedict-xvi/en/speeches/2006/september/documents/hf_ben-xvi_spe_20060912_university-regensburg.html#:~:text=to%20conform%20themselves%20to%20this,which%20needs%20to%20be%20questioned" TargetMode="External" /><Relationship Type="http://schemas.openxmlformats.org/officeDocument/2006/relationships/hyperlink" Id="rId103" Target="https://app.ascensionpress.com/catechism/one/1/2" TargetMode="External" /><Relationship Type="http://schemas.openxmlformats.org/officeDocument/2006/relationships/hyperlink" Id="rId56" Target="https://app.ascensionpress.com/catechism/one/1/2#:~:text=50" TargetMode="External" /><Relationship Type="http://schemas.openxmlformats.org/officeDocument/2006/relationships/hyperlink" Id="rId92" Target="https://app.ascensionpress.com/catechism/one/1/2#:~:text=By%20natural%20reason%20man%20can,Christ%2C%20and%20the%20Holy%20Spirit" TargetMode="External" /><Relationship Type="http://schemas.openxmlformats.org/officeDocument/2006/relationships/hyperlink" Id="rId105" Target="https://aquinas.cc/la/en/~ST.I.Q6.A4" TargetMode="External" /><Relationship Type="http://schemas.openxmlformats.org/officeDocument/2006/relationships/hyperlink" Id="rId85" Target="https://aquinas.cc/la/en/~ST.I.Q6.A4#:~:text=This%20triple%20perfection%20belongs%20to,there%20are%20no%20accidents%3B" TargetMode="External" /><Relationship Type="http://schemas.openxmlformats.org/officeDocument/2006/relationships/hyperlink" Id="rId100" Target="https://biblehub.com/library/aquinas/summa_theologica/whether_names_which_imply_relation.htm" TargetMode="External" /><Relationship Type="http://schemas.openxmlformats.org/officeDocument/2006/relationships/hyperlink" Id="rId94" Target="https://biblehub.com/library/aquinas/summa_theologica/whether_names_which_imply_relation.htm#:~:text=On%20the%20contrary%2C%20Augustine%20says,is%20applied%20to%20God%20temporally" TargetMode="External" /><Relationship Type="http://schemas.openxmlformats.org/officeDocument/2006/relationships/hyperlink" Id="rId89" Target="https://biblehub.com/library/aquinas/summa_theologica/whether_names_which_imply_relation.htm#:~:text=Reply%20to%20Objection%201%3A%20Some,not%20signify%20the%20divine%20substance" TargetMode="External" /><Relationship Type="http://schemas.openxmlformats.org/officeDocument/2006/relationships/hyperlink" Id="rId25" Target="https://biblehub.com/library/aquinas/summa_theologica/whether_names_which_imply_relation.htm#:~:text=Since%20therefore%20God%20is%20outside,by%20change%20in%20the%20animal" TargetMode="External" /><Relationship Type="http://schemas.openxmlformats.org/officeDocument/2006/relationships/hyperlink" Id="rId88" Target="https://biblehub.com/library/aquinas/summa_theologica/whether_names_which_imply_relation.htm#:~:text=for%20instance%2C%20,column%2C%20but%20in%20the%20animal" TargetMode="External" /><Relationship Type="http://schemas.openxmlformats.org/officeDocument/2006/relationships/hyperlink" Id="rId90" Target="https://biblehub.com/library/aquinas/summa_theologica/whether_names_which_imply_relation.htm#:~:text=itself%20to%20the%20creature%2C%20as,essence%2C%20either%20directly%20or%20indirectly" TargetMode="External" /><Relationship Type="http://schemas.openxmlformats.org/officeDocument/2006/relationships/hyperlink" Id="rId87" Target="https://biblehub.com/library/aquinas/summa_theologica/whether_names_which_imply_relation.htm#:~:text=there%20is%20nothing%20to%20prevent,by%20change%20in%20the%20animal" TargetMode="External" /><Relationship Type="http://schemas.openxmlformats.org/officeDocument/2006/relationships/hyperlink" Id="rId106" Target="https://ccel.org/ccel/aquinas/gentiles/gentiles.v.x.html" TargetMode="External" /><Relationship Type="http://schemas.openxmlformats.org/officeDocument/2006/relationships/hyperlink" Id="rId86" Target="https://ccel.org/ccel/aquinas/gentiles/gentiles.v.x.html#:~:text=It%20is%20the%20general%20doctrine,to%20creatures%20are%20only" TargetMode="External" /><Relationship Type="http://schemas.openxmlformats.org/officeDocument/2006/relationships/hyperlink" Id="rId107" Target="https://robertdryer.com/defending-the-principle-of-relationality-a-relational-first-paradigm-for-divine-simplicity-and-trinity/relation-first-theology-mapped/" TargetMode="External" /><Relationship Type="http://schemas.openxmlformats.org/officeDocument/2006/relationships/hyperlink" Id="rId91" Target="https://robertdryer.com/defending-the-principle-of-relationality-a-relational-first-paradigm-for-divine-simplicity-and-trinity/relation-first-theology-mapped/#:~:text=The%20%E2%80%9Crelation," TargetMode="External" /><Relationship Type="http://schemas.openxmlformats.org/officeDocument/2006/relationships/hyperlink" Id="rId97" Target="https://theologyforum.wordpress.com/2018/06/22/givenness-and-revelation/" TargetMode="External" /><Relationship Type="http://schemas.openxmlformats.org/officeDocument/2006/relationships/hyperlink" Id="rId46" Target="https://theologyforum.wordpress.com/2018/06/22/givenness-and-revelation/#:~:text=between%20the%20epistemological%20approach%20and,to%20the%20love%20of%20God" TargetMode="External" /><Relationship Type="http://schemas.openxmlformats.org/officeDocument/2006/relationships/hyperlink" Id="rId45" Target="https://theologyforum.wordpress.com/2018/06/22/givenness-and-revelation/#:~:text=inhabit,the%20logic%20of%20the%20Logos%3F%E2%80%9D" TargetMode="External" /><Relationship Type="http://schemas.openxmlformats.org/officeDocument/2006/relationships/hyperlink" Id="rId40" Target="https://theologyforum.wordpress.com/2018/06/22/givenness-and-revelation/#:~:text=interpretation%20assumes%20revelation%20is%20basically,20" TargetMode="External" /><Relationship Type="http://schemas.openxmlformats.org/officeDocument/2006/relationships/hyperlink" Id="rId21" Target="https://theologyforum.wordpress.com/2018/06/22/givenness-and-revelation/#:~:text=into%20play,the%20logic%20of%20the%20Logos%3F%E2%80%9D" TargetMode="External" /><Relationship Type="http://schemas.openxmlformats.org/officeDocument/2006/relationships/hyperlink" Id="rId44" Target="https://theologyforum.wordpress.com/2018/06/22/givenness-and-revelation/#:~:text=invisible%20made%20visible%E2%80%94so%20that%20we,to%20the%20love%20of%20God" TargetMode="External" /><Relationship Type="http://schemas.openxmlformats.org/officeDocument/2006/relationships/hyperlink" Id="rId32" Target="https://theologyforum.wordpress.com/2018/06/22/givenness-and-revelation/#:~:text=more%20traditional%20formulation%20of%20revelation%2C,20" TargetMode="External" /><Relationship Type="http://schemas.openxmlformats.org/officeDocument/2006/relationships/hyperlink" Id="rId49" Target="https://theologyforum.wordpress.com/2018/06/22/givenness-and-revelation/#:~:text=of%20revelation%20was%20no%20longer,29" TargetMode="External" /><Relationship Type="http://schemas.openxmlformats.org/officeDocument/2006/relationships/hyperlink" Id="rId47" Target="https://theologyforum.wordpress.com/2018/06/22/givenness-and-revelation/#:~:text=we%2C%20instead%2C%20allow%20our%20logic,the%20logic%20of%20the%20Logos%3F%E2%80%9D" TargetMode="External" /><Relationship Type="http://schemas.openxmlformats.org/officeDocument/2006/relationships/hyperlink" Id="rId101" Target="https://thescrapbook.medium.com/givenness-and-revelation-i-the-problem-of-revelation-in-catholic-dogmatic-theology-2ecdd56a3673" TargetMode="External" /><Relationship Type="http://schemas.openxmlformats.org/officeDocument/2006/relationships/hyperlink" Id="rId39" Target="https://thescrapbook.medium.com/givenness-and-revelation-i-the-problem-of-revelation-in-catholic-dogmatic-theology-2ecdd56a3673#:~:text=,the%20status%20of%20a%20science" TargetMode="External" /><Relationship Type="http://schemas.openxmlformats.org/officeDocument/2006/relationships/hyperlink" Id="rId27" Target="https://thescrapbook.medium.com/givenness-and-revelation-i-the-problem-of-revelation-in-catholic-dogmatic-theology-2ecdd56a3673#:~:text=According%20to%20Marion%20and%20his,for" TargetMode="External" /><Relationship Type="http://schemas.openxmlformats.org/officeDocument/2006/relationships/hyperlink" Id="rId31" Target="https://thescrapbook.medium.com/givenness-and-revelation-i-the-problem-of-revelation-in-catholic-dogmatic-theology-2ecdd56a3673#:~:text=Finally%2C%20against%20these%20developments%2C%20Marion,such%20phenomenology%20will" TargetMode="External" /><Relationship Type="http://schemas.openxmlformats.org/officeDocument/2006/relationships/hyperlink" Id="rId26" Target="https://thescrapbook.medium.com/givenness-and-revelation-i-the-problem-of-revelation-in-catholic-dogmatic-theology-2ecdd56a3673#:~:text=Marion%20started%20by%20pointing%20out,Instead%2C%20the%20Patristics%20used" TargetMode="External" /><Relationship Type="http://schemas.openxmlformats.org/officeDocument/2006/relationships/hyperlink" Id="rId30" Target="https://thescrapbook.medium.com/givenness-and-revelation-i-the-problem-of-revelation-in-catholic-dogmatic-theology-2ecdd56a3673#:~:text=Marion%20then%20returned%20to%20the,as%20a%20form%20of%20revelation" TargetMode="External" /><Relationship Type="http://schemas.openxmlformats.org/officeDocument/2006/relationships/hyperlink" Id="rId48" Target="https://thescrapbook.medium.com/givenness-and-revelation-i-the-problem-of-revelation-in-catholic-dogmatic-theology-2ecdd56a3673#:~:text=Share" TargetMode="External" /><Relationship Type="http://schemas.openxmlformats.org/officeDocument/2006/relationships/hyperlink" Id="rId33" Target="https://thescrapbook.medium.com/givenness-and-revelation-i-the-problem-of-revelation-in-catholic-dogmatic-theology-2ecdd56a3673#:~:text=To%20gain%20some%20amount%20of,Aquinas%20explicitly%20stated%20that" TargetMode="External" /><Relationship Type="http://schemas.openxmlformats.org/officeDocument/2006/relationships/hyperlink" Id="rId29" Target="https://thescrapbook.medium.com/givenness-and-revelation-i-the-problem-of-revelation-in-catholic-dogmatic-theology-2ecdd56a3673#:~:text=act%20in%20revealing%20himself%20to,comparison%20to%20the%20other%20loci" TargetMode="External" /><Relationship Type="http://schemas.openxmlformats.org/officeDocument/2006/relationships/hyperlink" Id="rId41" Target="https://thescrapbook.medium.com/givenness-and-revelation-i-the-problem-of-revelation-in-catholic-dogmatic-theology-2ecdd56a3673#:~:text=century,as%20a%20form%20of%20revelation" TargetMode="External" /><Relationship Type="http://schemas.openxmlformats.org/officeDocument/2006/relationships/hyperlink" Id="rId37" Target="https://thescrapbook.medium.com/givenness-and-revelation-i-the-problem-of-revelation-in-catholic-dogmatic-theology-2ecdd56a3673#:~:text=differentiated%20two%20kinds%20of%20science%2C,20" TargetMode="External" /><Relationship Type="http://schemas.openxmlformats.org/officeDocument/2006/relationships/hyperlink" Id="rId38" Target="https://thescrapbook.medium.com/givenness-and-revelation-i-the-problem-of-revelation-in-catholic-dogmatic-theology-2ecdd56a3673#:~:text=ibid%2C%20p" TargetMode="External" /><Relationship Type="http://schemas.openxmlformats.org/officeDocument/2006/relationships/hyperlink" Id="rId36" Target="https://thescrapbook.medium.com/givenness-and-revelation-i-the-problem-of-revelation-in-catholic-dogmatic-theology-2ecdd56a3673#:~:text=knowledge%2C%20Marion%20went%20on%20to,pertaining%20to%20scientia%20Dei%20and" TargetMode="External" /><Relationship Type="http://schemas.openxmlformats.org/officeDocument/2006/relationships/hyperlink" Id="rId35" Target="https://thescrapbook.medium.com/givenness-and-revelation-i-the-problem-of-revelation-in-catholic-dogmatic-theology-2ecdd56a3673#:~:text=revelation%20by%20adding%20to%20it,15" TargetMode="External" /><Relationship Type="http://schemas.openxmlformats.org/officeDocument/2006/relationships/hyperlink" Id="rId34" Target="https://thescrapbook.medium.com/givenness-and-revelation-i-the-problem-of-revelation-in-catholic-dogmatic-theology-2ecdd56a3673#:~:text=revelation%2C%20Marion%20investigated%20the%20works,underlie%20the%20existence%20of%20all" TargetMode="External" /><Relationship Type="http://schemas.openxmlformats.org/officeDocument/2006/relationships/hyperlink" Id="rId43" Target="https://thescrapbook.medium.com/givenness-and-revelation-i-the-problem-of-revelation-in-catholic-dogmatic-theology-2ecdd56a3673#:~:text=the%20nature%20of%20revelation%2C%20i,two%20of%20the%20five%20important" TargetMode="External" /><Relationship Type="http://schemas.openxmlformats.org/officeDocument/2006/relationships/hyperlink" Id="rId28" Target="https://thescrapbook.medium.com/givenness-and-revelation-i-the-problem-of-revelation-in-catholic-dogmatic-theology-2ecdd56a3673#:~:text=through%20the%20first%20twelve%20centuries,the%20world%20and%20the%20afterlife" TargetMode="External" /><Relationship Type="http://schemas.openxmlformats.org/officeDocument/2006/relationships/hyperlink" Id="rId104" Target="https://www.academia.edu/36503297/A_symphonic_synthesis_The_theological_thought_of_Joseph_Ratzinger_Benedict_XVI" TargetMode="External" /><Relationship Type="http://schemas.openxmlformats.org/officeDocument/2006/relationships/hyperlink" Id="rId75" Target="https://www.academia.edu/36503297/A_symphonic_synthesis_The_theological_thought_of_Joseph_Ratzinger_Benedict_XVI#:~:text=A%20symphonic%20synthesis,rational%20power%2C%20and%20of" TargetMode="External" /><Relationship Type="http://schemas.openxmlformats.org/officeDocument/2006/relationships/hyperlink" Id="rId102" Target="https://www.vatican.va/archive/hist_councils/ii_vatican_council/documents/vat-ii_const_19651118_dei-verbum_en.html" TargetMode="External" /><Relationship Type="http://schemas.openxmlformats.org/officeDocument/2006/relationships/hyperlink" Id="rId62" Target="https://www.vatican.va/archive/hist_councils/ii_vatican_council/documents/vat-ii_const_19651118_dei-verbum_en.html#:~:text=10,%287" TargetMode="External" /><Relationship Type="http://schemas.openxmlformats.org/officeDocument/2006/relationships/hyperlink" Id="rId50" Target="https://www.vatican.va/archive/hist_councils/ii_vatican_council/documents/vat-ii_const_19651118_dei-verbum_en.html#:~:text=2,in%20the%20history%20of%20salvation" TargetMode="External" /><Relationship Type="http://schemas.openxmlformats.org/officeDocument/2006/relationships/hyperlink" Id="rId57" Target="https://www.vatican.va/archive/hist_councils/ii_vatican_council/documents/vat-ii_const_19651118_dei-verbum_en.html#:~:text=7,Apostles%20who%2C%20by%20their%20oral" TargetMode="External" /><Relationship Type="http://schemas.openxmlformats.org/officeDocument/2006/relationships/hyperlink" Id="rId42" Target="https://www.vatican.va/archive/hist_councils/ii_vatican_council/documents/vat-ii_const_19651118_dei-verbum_en.html#:~:text=As%20a%20sacred%20synod%20has,%287" TargetMode="External" /><Relationship Type="http://schemas.openxmlformats.org/officeDocument/2006/relationships/hyperlink" Id="rId61" Target="https://www.vatican.va/archive/hist_councils/ii_vatican_council/documents/vat-ii_const_19651118_dei-verbum_en.html#:~:text=But%20the%20task%20of%20authentically,for%20belief%20as%20divinely%20revealed" TargetMode="External" /><Relationship Type="http://schemas.openxmlformats.org/officeDocument/2006/relationships/hyperlink" Id="rId64" Target="https://www.vatican.va/archive/hist_councils/ii_vatican_council/documents/vat-ii_const_19651118_dei-verbum_en.html#:~:text=It%20is%20clear%2C%20therefore%2C%20that,to%20the%20salvation%20of%20souls" TargetMode="External" /><Relationship Type="http://schemas.openxmlformats.org/officeDocument/2006/relationships/hyperlink" Id="rId55" Target="https://www.vatican.va/archive/hist_councils/ii_vatican_council/documents/vat-ii_const_19651118_dei-verbum_en.html#:~:text=Moreover%20He%20confirmed%20with%20divine,us%20up%20to%20life%20eternal" TargetMode="External" /><Relationship Type="http://schemas.openxmlformats.org/officeDocument/2006/relationships/hyperlink" Id="rId59" Target="https://www.vatican.va/archive/hist_councils/ii_vatican_council/documents/vat-ii_const_19651118_dei-verbum_en.html#:~:text=This%20commission%20was%20faithfully%20fulfilled,%282" TargetMode="External" /><Relationship Type="http://schemas.openxmlformats.org/officeDocument/2006/relationships/hyperlink" Id="rId52" Target="https://www.vatican.va/archive/hist_councils/ii_vatican_council/documents/vat-ii_const_19651118_dei-verbum_en.html#:~:text=and%20lives%20among%20them%20,%282" TargetMode="External" /><Relationship Type="http://schemas.openxmlformats.org/officeDocument/2006/relationships/hyperlink" Id="rId58" Target="https://www.vatican.va/archive/hist_councils/ii_vatican_council/documents/vat-ii_const_19651118_dei-verbum_en.html#:~:text=be%20handed%20on%20to%20all,did%2C%20or%20what%20they%20had" TargetMode="External" /><Relationship Type="http://schemas.openxmlformats.org/officeDocument/2006/relationships/hyperlink" Id="rId53" Target="https://www.vatican.va/archive/hist_councils/ii_vatican_council/documents/vat-ii_const_19651118_dei-verbum_en.html#:~:text=last%20in%20these%20days%20God,of%20the%20Spirit%20of%20truth" TargetMode="External" /><Relationship Type="http://schemas.openxmlformats.org/officeDocument/2006/relationships/hyperlink" Id="rId51" Target="https://www.vatican.va/archive/hist_councils/ii_vatican_council/documents/vat-ii_const_19651118_dei-verbum_en.html#:~:text=revelation%2C%20therefore%2C%20the%20invisible%20God,and%20the%20fullness%20of%20all" TargetMode="External" /><Relationship Type="http://schemas.openxmlformats.org/officeDocument/2006/relationships/hyperlink" Id="rId63" Target="https://www.vatican.va/archive/hist_councils/ii_vatican_council/documents/vat-ii_const_19651118_dei-verbum_en.html#:~:text=the%20Church%2C%20,for%20belief%20as%20divinely%20revealed" TargetMode="External" /><Relationship Type="http://schemas.openxmlformats.org/officeDocument/2006/relationships/hyperlink" Id="rId60" Target="https://www.vatican.va/archive/hist_councils/ii_vatican_council/documents/vat-ii_const_19651118_dei-verbum_en.html#:~:text=the%20end%20of%20time,is%2C%20all%20that%20she%20believes" TargetMode="External" /><Relationship Type="http://schemas.openxmlformats.org/officeDocument/2006/relationships/hyperlink" Id="rId54" Target="https://www.vatican.va/archive/hist_councils/ii_vatican_council/documents/vat-ii_const_19651118_dei-verbum_en.html#:~:text=words%20and%20deeds%2C%20His%20signs,us%20up%20to%20life%20etern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2026-02-11T05:27:45Z</dcterms:created>
  <dcterms:modified xsi:type="dcterms:W3CDTF">2026-02-11T05:27:45Z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