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130AD" w14:textId="687B3744" w:rsidR="00384D52" w:rsidRPr="00384D52" w:rsidRDefault="00384D52" w:rsidP="00384D5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Title</w:t>
      </w:r>
    </w:p>
    <w:p w14:paraId="25E5223C" w14:textId="77777777" w:rsidR="00384D52" w:rsidRPr="00384D52" w:rsidRDefault="00384D52" w:rsidP="00384D52">
      <w:p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t>Receiving the Icon, Releasing the Gift: Toward a Relational Hermeneutic of Divine Simplicity after Jean Luc Marion</w:t>
      </w:r>
    </w:p>
    <w:p w14:paraId="625F12EA" w14:textId="77777777" w:rsidR="00384D52" w:rsidRPr="00384D52" w:rsidRDefault="00000000" w:rsidP="00384D5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7D6E85B">
          <v:rect id="_x0000_i1025" style="width:0;height:1.5pt" o:hralign="center" o:hrstd="t" o:hr="t" fillcolor="#a0a0a0" stroked="f"/>
        </w:pict>
      </w:r>
    </w:p>
    <w:p w14:paraId="746580E8" w14:textId="77777777" w:rsidR="00384D52" w:rsidRPr="00384D52" w:rsidRDefault="00384D52" w:rsidP="00384D52">
      <w:p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t>Abstract ≈ 250 words</w:t>
      </w:r>
      <w:r w:rsidRPr="00384D52">
        <w:rPr>
          <w:rFonts w:ascii="Times New Roman" w:eastAsia="Times New Roman" w:hAnsi="Times New Roman" w:cs="Times New Roman"/>
          <w:kern w:val="0"/>
          <w14:ligatures w14:val="none"/>
        </w:rPr>
        <w:br/>
        <w:t>(unchanged)</w:t>
      </w:r>
    </w:p>
    <w:p w14:paraId="750F45AE" w14:textId="77777777" w:rsidR="00384D52" w:rsidRPr="00384D52" w:rsidRDefault="00000000" w:rsidP="00384D5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A9C9E89">
          <v:rect id="_x0000_i1026" style="width:0;height:1.5pt" o:hralign="center" o:hrstd="t" o:hr="t" fillcolor="#a0a0a0" stroked="f"/>
        </w:pict>
      </w:r>
    </w:p>
    <w:p w14:paraId="65F118B9" w14:textId="77777777" w:rsidR="00384D52" w:rsidRPr="00384D52" w:rsidRDefault="00384D52" w:rsidP="00384D52">
      <w:p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t>Introduction ≈ 1250</w:t>
      </w:r>
      <w:r w:rsidRPr="00384D52">
        <w:rPr>
          <w:rFonts w:ascii="Times New Roman" w:eastAsia="Times New Roman" w:hAnsi="Times New Roman" w:cs="Times New Roman"/>
          <w:kern w:val="0"/>
          <w14:ligatures w14:val="none"/>
        </w:rPr>
        <w:br/>
        <w:t xml:space="preserve">Names the “twin impasse” (static metaphysics / Kantian agnosticism) and shows how Marion’s icon cuts between them. Presents O’Regan’s rule of vision (continuity) and Horner’s kenotic safeguard (excess). Explains the minimal role of Derrida. Previews the constructive payoff: divine simplicity sharpened as </w:t>
      </w:r>
      <w:r w:rsidRPr="00384D52">
        <w:rPr>
          <w:rFonts w:ascii="Times New Roman" w:eastAsia="Times New Roman" w:hAnsi="Times New Roman" w:cs="Times New Roman"/>
          <w:i/>
          <w:iCs/>
          <w:kern w:val="0"/>
          <w14:ligatures w14:val="none"/>
        </w:rPr>
        <w:t>actus </w:t>
      </w:r>
      <w:proofErr w:type="spellStart"/>
      <w:r w:rsidRPr="00384D52">
        <w:rPr>
          <w:rFonts w:ascii="Times New Roman" w:eastAsia="Times New Roman" w:hAnsi="Times New Roman" w:cs="Times New Roman"/>
          <w:i/>
          <w:iCs/>
          <w:kern w:val="0"/>
          <w14:ligatures w14:val="none"/>
        </w:rPr>
        <w:t>donandi</w:t>
      </w:r>
      <w:proofErr w:type="spellEnd"/>
      <w:r w:rsidRPr="00384D52">
        <w:rPr>
          <w:rFonts w:ascii="Times New Roman" w:eastAsia="Times New Roman" w:hAnsi="Times New Roman" w:cs="Times New Roman"/>
          <w:kern w:val="0"/>
          <w14:ligatures w14:val="none"/>
        </w:rPr>
        <w:t xml:space="preserve"> and an agenda for still finer metaphysical precision.</w:t>
      </w:r>
      <w:r w:rsidRPr="00384D52">
        <w:rPr>
          <w:rFonts w:ascii="Times New Roman" w:eastAsia="Times New Roman" w:hAnsi="Times New Roman" w:cs="Times New Roman"/>
          <w:kern w:val="0"/>
          <w14:ligatures w14:val="none"/>
        </w:rPr>
        <w:br/>
        <w:t>Answers: What problem, whose tools, what payoff?</w:t>
      </w:r>
    </w:p>
    <w:p w14:paraId="6D4E5C6D" w14:textId="77777777" w:rsidR="00384D52" w:rsidRPr="00384D52" w:rsidRDefault="00000000" w:rsidP="00384D5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57ABF71">
          <v:rect id="_x0000_i1027" style="width:0;height:1.5pt" o:hralign="center" o:hrstd="t" o:hr="t" fillcolor="#a0a0a0" stroked="f"/>
        </w:pict>
      </w:r>
    </w:p>
    <w:p w14:paraId="723CBF06" w14:textId="5C75ABE8" w:rsidR="00384D52" w:rsidRPr="00384D52" w:rsidRDefault="00384D52" w:rsidP="00384D52">
      <w:p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t>I Historical Desire for Relational Precision ≈ </w:t>
      </w:r>
      <w:r w:rsidR="00F041E8">
        <w:rPr>
          <w:rFonts w:ascii="Times New Roman" w:eastAsia="Times New Roman" w:hAnsi="Times New Roman" w:cs="Times New Roman"/>
          <w:kern w:val="0"/>
          <w14:ligatures w14:val="none"/>
        </w:rPr>
        <w:t>1500</w:t>
      </w:r>
      <w:r w:rsidRPr="00384D52">
        <w:rPr>
          <w:rFonts w:ascii="Times New Roman" w:eastAsia="Times New Roman" w:hAnsi="Times New Roman" w:cs="Times New Roman"/>
          <w:kern w:val="0"/>
          <w14:ligatures w14:val="none"/>
        </w:rPr>
        <w:br/>
        <w:t xml:space="preserve">Traces modern Catholic frustration—manualist predicates, </w:t>
      </w:r>
      <w:proofErr w:type="spellStart"/>
      <w:r w:rsidRPr="00384D52">
        <w:rPr>
          <w:rFonts w:ascii="Times New Roman" w:eastAsia="Times New Roman" w:hAnsi="Times New Roman" w:cs="Times New Roman"/>
          <w:kern w:val="0"/>
          <w14:ligatures w14:val="none"/>
        </w:rPr>
        <w:t>Rahnerian</w:t>
      </w:r>
      <w:proofErr w:type="spellEnd"/>
      <w:r w:rsidRPr="00384D52">
        <w:rPr>
          <w:rFonts w:ascii="Times New Roman" w:eastAsia="Times New Roman" w:hAnsi="Times New Roman" w:cs="Times New Roman"/>
          <w:kern w:val="0"/>
          <w14:ligatures w14:val="none"/>
        </w:rPr>
        <w:t xml:space="preserve"> abstraction, phenomenology’s turn to lived encounter—and shows the search for clarity with overflow. Sets Marion as hinge.</w:t>
      </w:r>
      <w:r w:rsidRPr="00384D52">
        <w:rPr>
          <w:rFonts w:ascii="Times New Roman" w:eastAsia="Times New Roman" w:hAnsi="Times New Roman" w:cs="Times New Roman"/>
          <w:kern w:val="0"/>
          <w14:ligatures w14:val="none"/>
        </w:rPr>
        <w:br/>
        <w:t xml:space="preserve">Primary voices: De Lubac, Rahner, </w:t>
      </w:r>
      <w:r w:rsidRPr="00384D52">
        <w:rPr>
          <w:rFonts w:ascii="Times New Roman" w:eastAsia="Times New Roman" w:hAnsi="Times New Roman" w:cs="Times New Roman"/>
          <w:i/>
          <w:iCs/>
          <w:kern w:val="0"/>
          <w14:ligatures w14:val="none"/>
        </w:rPr>
        <w:t>Dei Verbum</w:t>
      </w:r>
      <w:r w:rsidRPr="00384D52">
        <w:rPr>
          <w:rFonts w:ascii="Times New Roman" w:eastAsia="Times New Roman" w:hAnsi="Times New Roman" w:cs="Times New Roman"/>
          <w:kern w:val="0"/>
          <w14:ligatures w14:val="none"/>
        </w:rPr>
        <w:t>.</w:t>
      </w:r>
      <w:r w:rsidRPr="00384D52">
        <w:rPr>
          <w:rFonts w:ascii="Times New Roman" w:eastAsia="Times New Roman" w:hAnsi="Times New Roman" w:cs="Times New Roman"/>
          <w:kern w:val="0"/>
          <w14:ligatures w14:val="none"/>
        </w:rPr>
        <w:br/>
        <w:t>Answers: Why keep pressing for “precision” after Heidegger and Derrida?</w:t>
      </w:r>
    </w:p>
    <w:p w14:paraId="1F794C15" w14:textId="77777777" w:rsidR="00384D52" w:rsidRPr="00384D52" w:rsidRDefault="00000000" w:rsidP="00384D5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10F2B70">
          <v:rect id="_x0000_i1028" style="width:0;height:1.5pt" o:hralign="center" o:hrstd="t" o:hr="t" fillcolor="#a0a0a0" stroked="f"/>
        </w:pict>
      </w:r>
    </w:p>
    <w:p w14:paraId="0B6881B2" w14:textId="77777777" w:rsidR="00384D52" w:rsidRPr="00384D52" w:rsidRDefault="00384D52" w:rsidP="00384D52">
      <w:p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t>II Marion’s Phenomenological Triad ≈ 1200</w:t>
      </w:r>
      <w:r w:rsidRPr="00384D52">
        <w:rPr>
          <w:rFonts w:ascii="Times New Roman" w:eastAsia="Times New Roman" w:hAnsi="Times New Roman" w:cs="Times New Roman"/>
          <w:kern w:val="0"/>
          <w14:ligatures w14:val="none"/>
        </w:rPr>
        <w:br/>
        <w:t xml:space="preserve">Expounds saturation, icon, </w:t>
      </w:r>
      <w:proofErr w:type="spellStart"/>
      <w:r w:rsidRPr="00384D52">
        <w:rPr>
          <w:rFonts w:ascii="Times New Roman" w:eastAsia="Times New Roman" w:hAnsi="Times New Roman" w:cs="Times New Roman"/>
          <w:kern w:val="0"/>
          <w14:ligatures w14:val="none"/>
        </w:rPr>
        <w:t>anamorphosis</w:t>
      </w:r>
      <w:proofErr w:type="spellEnd"/>
      <w:r w:rsidRPr="00384D52">
        <w:rPr>
          <w:rFonts w:ascii="Times New Roman" w:eastAsia="Times New Roman" w:hAnsi="Times New Roman" w:cs="Times New Roman"/>
          <w:kern w:val="0"/>
          <w14:ligatures w14:val="none"/>
        </w:rPr>
        <w:t xml:space="preserve">; ends with Marquette line (“Revelation gives itself only as much as it is </w:t>
      </w:r>
      <w:proofErr w:type="gramStart"/>
      <w:r w:rsidRPr="00384D52">
        <w:rPr>
          <w:rFonts w:ascii="Times New Roman" w:eastAsia="Times New Roman" w:hAnsi="Times New Roman" w:cs="Times New Roman"/>
          <w:kern w:val="0"/>
          <w14:ligatures w14:val="none"/>
        </w:rPr>
        <w:t>received, yet</w:t>
      </w:r>
      <w:proofErr w:type="gramEnd"/>
      <w:r w:rsidRPr="00384D52">
        <w:rPr>
          <w:rFonts w:ascii="Times New Roman" w:eastAsia="Times New Roman" w:hAnsi="Times New Roman" w:cs="Times New Roman"/>
          <w:kern w:val="0"/>
          <w14:ligatures w14:val="none"/>
        </w:rPr>
        <w:t xml:space="preserve"> always gives more”). Establishes hermeneutical gold standard.</w:t>
      </w:r>
      <w:r w:rsidRPr="00384D52">
        <w:rPr>
          <w:rFonts w:ascii="Times New Roman" w:eastAsia="Times New Roman" w:hAnsi="Times New Roman" w:cs="Times New Roman"/>
          <w:kern w:val="0"/>
          <w14:ligatures w14:val="none"/>
        </w:rPr>
        <w:br/>
        <w:t xml:space="preserve">Primary texts: </w:t>
      </w:r>
      <w:r w:rsidRPr="00384D52">
        <w:rPr>
          <w:rFonts w:ascii="Times New Roman" w:eastAsia="Times New Roman" w:hAnsi="Times New Roman" w:cs="Times New Roman"/>
          <w:i/>
          <w:iCs/>
          <w:kern w:val="0"/>
          <w14:ligatures w14:val="none"/>
        </w:rPr>
        <w:t>Being Given</w:t>
      </w:r>
      <w:r w:rsidRPr="00384D52">
        <w:rPr>
          <w:rFonts w:ascii="Times New Roman" w:eastAsia="Times New Roman" w:hAnsi="Times New Roman" w:cs="Times New Roman"/>
          <w:kern w:val="0"/>
          <w14:ligatures w14:val="none"/>
        </w:rPr>
        <w:t xml:space="preserve">, </w:t>
      </w:r>
      <w:r w:rsidRPr="00384D52">
        <w:rPr>
          <w:rFonts w:ascii="Times New Roman" w:eastAsia="Times New Roman" w:hAnsi="Times New Roman" w:cs="Times New Roman"/>
          <w:i/>
          <w:iCs/>
          <w:kern w:val="0"/>
          <w14:ligatures w14:val="none"/>
        </w:rPr>
        <w:t>Givenness and Revelation</w:t>
      </w:r>
      <w:r w:rsidRPr="00384D52">
        <w:rPr>
          <w:rFonts w:ascii="Times New Roman" w:eastAsia="Times New Roman" w:hAnsi="Times New Roman" w:cs="Times New Roman"/>
          <w:kern w:val="0"/>
          <w14:ligatures w14:val="none"/>
        </w:rPr>
        <w:t>, Marquette Lecture.</w:t>
      </w:r>
      <w:r w:rsidRPr="00384D52">
        <w:rPr>
          <w:rFonts w:ascii="Times New Roman" w:eastAsia="Times New Roman" w:hAnsi="Times New Roman" w:cs="Times New Roman"/>
          <w:kern w:val="0"/>
          <w14:ligatures w14:val="none"/>
        </w:rPr>
        <w:br/>
        <w:t xml:space="preserve">Answers: What does Marion </w:t>
      </w:r>
      <w:proofErr w:type="gramStart"/>
      <w:r w:rsidRPr="00384D52">
        <w:rPr>
          <w:rFonts w:ascii="Times New Roman" w:eastAsia="Times New Roman" w:hAnsi="Times New Roman" w:cs="Times New Roman"/>
          <w:kern w:val="0"/>
          <w14:ligatures w14:val="none"/>
        </w:rPr>
        <w:t>actually supply</w:t>
      </w:r>
      <w:proofErr w:type="gramEnd"/>
      <w:r w:rsidRPr="00384D52">
        <w:rPr>
          <w:rFonts w:ascii="Times New Roman" w:eastAsia="Times New Roman" w:hAnsi="Times New Roman" w:cs="Times New Roman"/>
          <w:kern w:val="0"/>
          <w14:ligatures w14:val="none"/>
        </w:rPr>
        <w:t>?</w:t>
      </w:r>
    </w:p>
    <w:p w14:paraId="434448C1" w14:textId="77777777" w:rsidR="00384D52" w:rsidRPr="00384D52" w:rsidRDefault="00000000" w:rsidP="00384D5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E025C47">
          <v:rect id="_x0000_i1029" style="width:0;height:1.5pt" o:hralign="center" o:hrstd="t" o:hr="t" fillcolor="#a0a0a0" stroked="f"/>
        </w:pict>
      </w:r>
    </w:p>
    <w:p w14:paraId="2DA7EBB5" w14:textId="77777777" w:rsidR="00384D52" w:rsidRPr="00384D52" w:rsidRDefault="00384D52" w:rsidP="00384D52">
      <w:p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t>III O’Regan: Tradition as Rule of Vision ≈ 1000</w:t>
      </w:r>
      <w:r w:rsidRPr="00384D52">
        <w:rPr>
          <w:rFonts w:ascii="Times New Roman" w:eastAsia="Times New Roman" w:hAnsi="Times New Roman" w:cs="Times New Roman"/>
          <w:kern w:val="0"/>
          <w14:ligatures w14:val="none"/>
        </w:rPr>
        <w:br/>
        <w:t xml:space="preserve">Shows how Augustine’s </w:t>
      </w:r>
      <w:proofErr w:type="spellStart"/>
      <w:r w:rsidRPr="00384D52">
        <w:rPr>
          <w:rFonts w:ascii="Times New Roman" w:eastAsia="Times New Roman" w:hAnsi="Times New Roman" w:cs="Times New Roman"/>
          <w:i/>
          <w:iCs/>
          <w:kern w:val="0"/>
          <w14:ligatures w14:val="none"/>
        </w:rPr>
        <w:t>relatio</w:t>
      </w:r>
      <w:proofErr w:type="spellEnd"/>
      <w:r w:rsidRPr="00384D52">
        <w:rPr>
          <w:rFonts w:ascii="Times New Roman" w:eastAsia="Times New Roman" w:hAnsi="Times New Roman" w:cs="Times New Roman"/>
          <w:i/>
          <w:iCs/>
          <w:kern w:val="0"/>
          <w14:ligatures w14:val="none"/>
        </w:rPr>
        <w:t> </w:t>
      </w:r>
      <w:proofErr w:type="spellStart"/>
      <w:r w:rsidRPr="00384D52">
        <w:rPr>
          <w:rFonts w:ascii="Times New Roman" w:eastAsia="Times New Roman" w:hAnsi="Times New Roman" w:cs="Times New Roman"/>
          <w:i/>
          <w:iCs/>
          <w:kern w:val="0"/>
          <w14:ligatures w14:val="none"/>
        </w:rPr>
        <w:t>subsistens</w:t>
      </w:r>
      <w:proofErr w:type="spellEnd"/>
      <w:r w:rsidRPr="00384D52">
        <w:rPr>
          <w:rFonts w:ascii="Times New Roman" w:eastAsia="Times New Roman" w:hAnsi="Times New Roman" w:cs="Times New Roman"/>
          <w:kern w:val="0"/>
          <w14:ligatures w14:val="none"/>
        </w:rPr>
        <w:t xml:space="preserve"> anticipates donation; explains O’Regan’s two</w:t>
      </w:r>
      <w:r w:rsidRPr="00384D52">
        <w:rPr>
          <w:rFonts w:ascii="Times New Roman" w:eastAsia="Times New Roman" w:hAnsi="Times New Roman" w:cs="Times New Roman"/>
          <w:kern w:val="0"/>
          <w14:ligatures w14:val="none"/>
        </w:rPr>
        <w:noBreakHyphen/>
        <w:t>step method (genealogical clearing, positive unveiling); concludes that Marion reunites phenomenology and dogma.</w:t>
      </w:r>
      <w:r w:rsidRPr="00384D52">
        <w:rPr>
          <w:rFonts w:ascii="Times New Roman" w:eastAsia="Times New Roman" w:hAnsi="Times New Roman" w:cs="Times New Roman"/>
          <w:kern w:val="0"/>
          <w14:ligatures w14:val="none"/>
        </w:rPr>
        <w:br/>
        <w:t xml:space="preserve">Primary: O’Regan 2018; Augustine </w:t>
      </w:r>
      <w:r w:rsidRPr="00384D52">
        <w:rPr>
          <w:rFonts w:ascii="Times New Roman" w:eastAsia="Times New Roman" w:hAnsi="Times New Roman" w:cs="Times New Roman"/>
          <w:i/>
          <w:iCs/>
          <w:kern w:val="0"/>
          <w14:ligatures w14:val="none"/>
        </w:rPr>
        <w:t>De </w:t>
      </w:r>
      <w:proofErr w:type="spellStart"/>
      <w:r w:rsidRPr="00384D52">
        <w:rPr>
          <w:rFonts w:ascii="Times New Roman" w:eastAsia="Times New Roman" w:hAnsi="Times New Roman" w:cs="Times New Roman"/>
          <w:i/>
          <w:iCs/>
          <w:kern w:val="0"/>
          <w14:ligatures w14:val="none"/>
        </w:rPr>
        <w:t>Trinitate</w:t>
      </w:r>
      <w:proofErr w:type="spellEnd"/>
      <w:r w:rsidRPr="00384D52">
        <w:rPr>
          <w:rFonts w:ascii="Times New Roman" w:eastAsia="Times New Roman" w:hAnsi="Times New Roman" w:cs="Times New Roman"/>
          <w:kern w:val="0"/>
          <w14:ligatures w14:val="none"/>
        </w:rPr>
        <w:t>.</w:t>
      </w:r>
      <w:r w:rsidRPr="00384D52">
        <w:rPr>
          <w:rFonts w:ascii="Times New Roman" w:eastAsia="Times New Roman" w:hAnsi="Times New Roman" w:cs="Times New Roman"/>
          <w:kern w:val="0"/>
          <w14:ligatures w14:val="none"/>
        </w:rPr>
        <w:br/>
        <w:t>Answers: Where does continuity come from?</w:t>
      </w:r>
    </w:p>
    <w:p w14:paraId="1E0A3F32" w14:textId="77777777" w:rsidR="00384D52" w:rsidRPr="00384D52" w:rsidRDefault="00000000" w:rsidP="00384D5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B9ADB8B">
          <v:rect id="_x0000_i1030" style="width:0;height:1.5pt" o:hralign="center" o:hrstd="t" o:hr="t" fillcolor="#a0a0a0" stroked="f"/>
        </w:pict>
      </w:r>
    </w:p>
    <w:p w14:paraId="0A271CBC" w14:textId="77777777" w:rsidR="00384D52" w:rsidRPr="00384D52" w:rsidRDefault="00384D52" w:rsidP="00384D52">
      <w:p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lastRenderedPageBreak/>
        <w:t>IV Horner: Kenotic Safeguard of the Gift ≈ 1100</w:t>
      </w:r>
      <w:r w:rsidRPr="00384D52">
        <w:rPr>
          <w:rFonts w:ascii="Times New Roman" w:eastAsia="Times New Roman" w:hAnsi="Times New Roman" w:cs="Times New Roman"/>
          <w:kern w:val="0"/>
          <w14:ligatures w14:val="none"/>
        </w:rPr>
        <w:br/>
        <w:t>Acknowledges Derrida’s double bind, then pivots to Horner’s theology of grace (“God is for the world giver, gift and giving”). Stresses her dictum that recognition passes through forgetting.</w:t>
      </w:r>
      <w:r w:rsidRPr="00384D52">
        <w:rPr>
          <w:rFonts w:ascii="Times New Roman" w:eastAsia="Times New Roman" w:hAnsi="Times New Roman" w:cs="Times New Roman"/>
          <w:kern w:val="0"/>
          <w14:ligatures w14:val="none"/>
        </w:rPr>
        <w:br/>
        <w:t xml:space="preserve">Primary: Horner 2001; minimal Derrida </w:t>
      </w:r>
      <w:r w:rsidRPr="00384D52">
        <w:rPr>
          <w:rFonts w:ascii="Times New Roman" w:eastAsia="Times New Roman" w:hAnsi="Times New Roman" w:cs="Times New Roman"/>
          <w:i/>
          <w:iCs/>
          <w:kern w:val="0"/>
          <w14:ligatures w14:val="none"/>
        </w:rPr>
        <w:t>Given Time</w:t>
      </w:r>
      <w:r w:rsidRPr="00384D52">
        <w:rPr>
          <w:rFonts w:ascii="Times New Roman" w:eastAsia="Times New Roman" w:hAnsi="Times New Roman" w:cs="Times New Roman"/>
          <w:kern w:val="0"/>
          <w14:ligatures w14:val="none"/>
        </w:rPr>
        <w:t>.</w:t>
      </w:r>
      <w:r w:rsidRPr="00384D52">
        <w:rPr>
          <w:rFonts w:ascii="Times New Roman" w:eastAsia="Times New Roman" w:hAnsi="Times New Roman" w:cs="Times New Roman"/>
          <w:kern w:val="0"/>
          <w14:ligatures w14:val="none"/>
        </w:rPr>
        <w:br/>
        <w:t>Answers: How is continuity kept from turning into possession?</w:t>
      </w:r>
    </w:p>
    <w:p w14:paraId="19861B49" w14:textId="77777777" w:rsidR="00384D52" w:rsidRPr="00384D52" w:rsidRDefault="00000000" w:rsidP="00384D5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EE555D6">
          <v:rect id="_x0000_i1031" style="width:0;height:1.5pt" o:hralign="center" o:hrstd="t" o:hr="t" fillcolor="#a0a0a0" stroked="f"/>
        </w:pict>
      </w:r>
    </w:p>
    <w:p w14:paraId="48D181D5" w14:textId="77777777" w:rsidR="00384D52" w:rsidRPr="00384D52" w:rsidRDefault="00384D52" w:rsidP="00384D52">
      <w:p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t>V Balthasar as Aesthetic Mediator ≈ 1000</w:t>
      </w:r>
      <w:r w:rsidRPr="00384D52">
        <w:rPr>
          <w:rFonts w:ascii="Times New Roman" w:eastAsia="Times New Roman" w:hAnsi="Times New Roman" w:cs="Times New Roman"/>
          <w:kern w:val="0"/>
          <w14:ligatures w14:val="none"/>
        </w:rPr>
        <w:br/>
        <w:t xml:space="preserve">Justifies Balthasar’s role (already shaping O’Regan and Horner). </w:t>
      </w:r>
      <w:proofErr w:type="gramStart"/>
      <w:r w:rsidRPr="00384D52">
        <w:rPr>
          <w:rFonts w:ascii="Times New Roman" w:eastAsia="Times New Roman" w:hAnsi="Times New Roman" w:cs="Times New Roman"/>
          <w:kern w:val="0"/>
          <w14:ligatures w14:val="none"/>
        </w:rPr>
        <w:t>Focuses</w:t>
      </w:r>
      <w:proofErr w:type="gramEnd"/>
      <w:r w:rsidRPr="00384D52">
        <w:rPr>
          <w:rFonts w:ascii="Times New Roman" w:eastAsia="Times New Roman" w:hAnsi="Times New Roman" w:cs="Times New Roman"/>
          <w:kern w:val="0"/>
          <w14:ligatures w14:val="none"/>
        </w:rPr>
        <w:t xml:space="preserve"> on three </w:t>
      </w:r>
      <w:proofErr w:type="gramStart"/>
      <w:r w:rsidRPr="00384D52">
        <w:rPr>
          <w:rFonts w:ascii="Times New Roman" w:eastAsia="Times New Roman" w:hAnsi="Times New Roman" w:cs="Times New Roman"/>
          <w:kern w:val="0"/>
          <w14:ligatures w14:val="none"/>
        </w:rPr>
        <w:t>loci</w:t>
      </w:r>
      <w:proofErr w:type="gramEnd"/>
      <w:r w:rsidRPr="00384D52">
        <w:rPr>
          <w:rFonts w:ascii="Times New Roman" w:eastAsia="Times New Roman" w:hAnsi="Times New Roman" w:cs="Times New Roman"/>
          <w:kern w:val="0"/>
          <w14:ligatures w14:val="none"/>
        </w:rPr>
        <w:t>:</w:t>
      </w:r>
    </w:p>
    <w:p w14:paraId="286E98B4" w14:textId="77777777" w:rsidR="00384D52" w:rsidRPr="00384D52" w:rsidRDefault="00384D52" w:rsidP="00384D52">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i/>
          <w:iCs/>
          <w:kern w:val="0"/>
          <w14:ligatures w14:val="none"/>
        </w:rPr>
        <w:t>Theo</w:t>
      </w:r>
      <w:r w:rsidRPr="00384D52">
        <w:rPr>
          <w:rFonts w:ascii="Times New Roman" w:eastAsia="Times New Roman" w:hAnsi="Times New Roman" w:cs="Times New Roman"/>
          <w:i/>
          <w:iCs/>
          <w:kern w:val="0"/>
          <w14:ligatures w14:val="none"/>
        </w:rPr>
        <w:noBreakHyphen/>
        <w:t>Drama I</w:t>
      </w:r>
      <w:r w:rsidRPr="00384D52">
        <w:rPr>
          <w:rFonts w:ascii="Times New Roman" w:eastAsia="Times New Roman" w:hAnsi="Times New Roman" w:cs="Times New Roman"/>
          <w:kern w:val="0"/>
          <w14:ligatures w14:val="none"/>
        </w:rPr>
        <w:t xml:space="preserve"> §§4</w:t>
      </w:r>
      <w:r w:rsidRPr="00384D52">
        <w:rPr>
          <w:rFonts w:ascii="Times New Roman" w:eastAsia="Times New Roman" w:hAnsi="Times New Roman" w:cs="Times New Roman"/>
          <w:kern w:val="0"/>
          <w14:ligatures w14:val="none"/>
        </w:rPr>
        <w:noBreakHyphen/>
        <w:t>6—Spirit “off</w:t>
      </w:r>
      <w:r w:rsidRPr="00384D52">
        <w:rPr>
          <w:rFonts w:ascii="Times New Roman" w:eastAsia="Times New Roman" w:hAnsi="Times New Roman" w:cs="Times New Roman"/>
          <w:kern w:val="0"/>
          <w14:ligatures w14:val="none"/>
        </w:rPr>
        <w:noBreakHyphen/>
        <w:t>stage director.”</w:t>
      </w:r>
    </w:p>
    <w:p w14:paraId="35E50071" w14:textId="77777777" w:rsidR="00384D52" w:rsidRPr="00384D52" w:rsidRDefault="00384D52" w:rsidP="00384D52">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i/>
          <w:iCs/>
          <w:kern w:val="0"/>
          <w14:ligatures w14:val="none"/>
        </w:rPr>
        <w:t>Glory I</w:t>
      </w:r>
      <w:r w:rsidRPr="00384D52">
        <w:rPr>
          <w:rFonts w:ascii="Times New Roman" w:eastAsia="Times New Roman" w:hAnsi="Times New Roman" w:cs="Times New Roman"/>
          <w:kern w:val="0"/>
          <w14:ligatures w14:val="none"/>
        </w:rPr>
        <w:t xml:space="preserve">—beauty as </w:t>
      </w:r>
      <w:r w:rsidRPr="00384D52">
        <w:rPr>
          <w:rFonts w:ascii="Times New Roman" w:eastAsia="Times New Roman" w:hAnsi="Times New Roman" w:cs="Times New Roman"/>
          <w:i/>
          <w:iCs/>
          <w:kern w:val="0"/>
          <w14:ligatures w14:val="none"/>
        </w:rPr>
        <w:t xml:space="preserve">splendor </w:t>
      </w:r>
      <w:proofErr w:type="spellStart"/>
      <w:r w:rsidRPr="00384D52">
        <w:rPr>
          <w:rFonts w:ascii="Times New Roman" w:eastAsia="Times New Roman" w:hAnsi="Times New Roman" w:cs="Times New Roman"/>
          <w:i/>
          <w:iCs/>
          <w:kern w:val="0"/>
          <w14:ligatures w14:val="none"/>
        </w:rPr>
        <w:t>veritatis</w:t>
      </w:r>
      <w:proofErr w:type="spellEnd"/>
      <w:r w:rsidRPr="00384D52">
        <w:rPr>
          <w:rFonts w:ascii="Times New Roman" w:eastAsia="Times New Roman" w:hAnsi="Times New Roman" w:cs="Times New Roman"/>
          <w:kern w:val="0"/>
          <w14:ligatures w14:val="none"/>
        </w:rPr>
        <w:t xml:space="preserve"> (icon’s contour).</w:t>
      </w:r>
    </w:p>
    <w:p w14:paraId="2D4EBABB" w14:textId="77777777" w:rsidR="00384D52" w:rsidRPr="00384D52" w:rsidRDefault="00384D52" w:rsidP="00384D52">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384D52">
        <w:rPr>
          <w:rFonts w:ascii="Times New Roman" w:eastAsia="Times New Roman" w:hAnsi="Times New Roman" w:cs="Times New Roman"/>
          <w:i/>
          <w:iCs/>
          <w:kern w:val="0"/>
          <w14:ligatures w14:val="none"/>
        </w:rPr>
        <w:t>Mysterium</w:t>
      </w:r>
      <w:proofErr w:type="spellEnd"/>
      <w:r w:rsidRPr="00384D52">
        <w:rPr>
          <w:rFonts w:ascii="Times New Roman" w:eastAsia="Times New Roman" w:hAnsi="Times New Roman" w:cs="Times New Roman"/>
          <w:i/>
          <w:iCs/>
          <w:kern w:val="0"/>
          <w14:ligatures w14:val="none"/>
        </w:rPr>
        <w:t> Paschale</w:t>
      </w:r>
      <w:r w:rsidRPr="00384D52">
        <w:rPr>
          <w:rFonts w:ascii="Times New Roman" w:eastAsia="Times New Roman" w:hAnsi="Times New Roman" w:cs="Times New Roman"/>
          <w:kern w:val="0"/>
          <w14:ligatures w14:val="none"/>
        </w:rPr>
        <w:t>—Easter as gift and surplus.</w:t>
      </w:r>
      <w:r w:rsidRPr="00384D52">
        <w:rPr>
          <w:rFonts w:ascii="Times New Roman" w:eastAsia="Times New Roman" w:hAnsi="Times New Roman" w:cs="Times New Roman"/>
          <w:kern w:val="0"/>
          <w14:ligatures w14:val="none"/>
        </w:rPr>
        <w:br/>
        <w:t>Shows how Balthasar supplies the language of distance later elaborated by Tóth.</w:t>
      </w:r>
      <w:r w:rsidRPr="00384D52">
        <w:rPr>
          <w:rFonts w:ascii="Times New Roman" w:eastAsia="Times New Roman" w:hAnsi="Times New Roman" w:cs="Times New Roman"/>
          <w:kern w:val="0"/>
          <w14:ligatures w14:val="none"/>
        </w:rPr>
        <w:br/>
        <w:t>Answers: Why do “form” and “surplus” coexist without collapse?</w:t>
      </w:r>
    </w:p>
    <w:p w14:paraId="405E5CF1" w14:textId="77777777" w:rsidR="00384D52" w:rsidRPr="00384D52" w:rsidRDefault="00000000" w:rsidP="00384D5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F1AD3A0">
          <v:rect id="_x0000_i1032" style="width:0;height:1.5pt" o:hralign="center" o:hrstd="t" o:hr="t" fillcolor="#a0a0a0" stroked="f"/>
        </w:pict>
      </w:r>
    </w:p>
    <w:p w14:paraId="7F206E8D" w14:textId="77777777" w:rsidR="00384D52" w:rsidRPr="00384D52" w:rsidRDefault="00384D52" w:rsidP="00384D52">
      <w:p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t>VI Dialectic of Continuity and Excess (“Relational Reading” Defined) ≈ 1000</w:t>
      </w:r>
      <w:r w:rsidRPr="00384D52">
        <w:rPr>
          <w:rFonts w:ascii="Times New Roman" w:eastAsia="Times New Roman" w:hAnsi="Times New Roman" w:cs="Times New Roman"/>
          <w:kern w:val="0"/>
          <w14:ligatures w14:val="none"/>
        </w:rPr>
        <w:br/>
      </w:r>
      <w:proofErr w:type="spellStart"/>
      <w:r w:rsidRPr="00384D52">
        <w:rPr>
          <w:rFonts w:ascii="Times New Roman" w:eastAsia="Times New Roman" w:hAnsi="Times New Roman" w:cs="Times New Roman"/>
          <w:kern w:val="0"/>
          <w14:ligatures w14:val="none"/>
        </w:rPr>
        <w:t>Synthesises</w:t>
      </w:r>
      <w:proofErr w:type="spellEnd"/>
      <w:r w:rsidRPr="00384D52">
        <w:rPr>
          <w:rFonts w:ascii="Times New Roman" w:eastAsia="Times New Roman" w:hAnsi="Times New Roman" w:cs="Times New Roman"/>
          <w:kern w:val="0"/>
          <w14:ligatures w14:val="none"/>
        </w:rPr>
        <w:t xml:space="preserve"> Sections III–V into one formula: rule (O’Regan) + safeguard (Horner) + aesthetic space (Balthasar) = relational hermeneutic able to host Marion’s icon. Narrates the spiral remember → receive → relinquish → remember deeper.</w:t>
      </w:r>
      <w:r w:rsidRPr="00384D52">
        <w:rPr>
          <w:rFonts w:ascii="Times New Roman" w:eastAsia="Times New Roman" w:hAnsi="Times New Roman" w:cs="Times New Roman"/>
          <w:kern w:val="0"/>
          <w14:ligatures w14:val="none"/>
        </w:rPr>
        <w:br/>
        <w:t>Answers: What methodology now guides constructive work?</w:t>
      </w:r>
    </w:p>
    <w:p w14:paraId="1A3E11BC" w14:textId="77777777" w:rsidR="00384D52" w:rsidRPr="00384D52" w:rsidRDefault="00000000" w:rsidP="00384D5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33575A4">
          <v:rect id="_x0000_i1033" style="width:0;height:1.5pt" o:hralign="center" o:hrstd="t" o:hr="t" fillcolor="#a0a0a0" stroked="f"/>
        </w:pict>
      </w:r>
    </w:p>
    <w:p w14:paraId="5A3B0C2C" w14:textId="77777777" w:rsidR="00384D52" w:rsidRPr="00384D52" w:rsidRDefault="00384D52" w:rsidP="00384D52">
      <w:p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t>VII Divine Simplicity Re</w:t>
      </w:r>
      <w:r w:rsidRPr="00384D52">
        <w:rPr>
          <w:rFonts w:ascii="Times New Roman" w:eastAsia="Times New Roman" w:hAnsi="Times New Roman" w:cs="Times New Roman"/>
          <w:kern w:val="0"/>
          <w14:ligatures w14:val="none"/>
        </w:rPr>
        <w:noBreakHyphen/>
        <w:t xml:space="preserve">voiced as </w:t>
      </w:r>
      <w:r w:rsidRPr="00384D52">
        <w:rPr>
          <w:rFonts w:ascii="Times New Roman" w:eastAsia="Times New Roman" w:hAnsi="Times New Roman" w:cs="Times New Roman"/>
          <w:i/>
          <w:iCs/>
          <w:kern w:val="0"/>
          <w14:ligatures w14:val="none"/>
        </w:rPr>
        <w:t>Actus </w:t>
      </w:r>
      <w:proofErr w:type="spellStart"/>
      <w:r w:rsidRPr="00384D52">
        <w:rPr>
          <w:rFonts w:ascii="Times New Roman" w:eastAsia="Times New Roman" w:hAnsi="Times New Roman" w:cs="Times New Roman"/>
          <w:i/>
          <w:iCs/>
          <w:kern w:val="0"/>
          <w14:ligatures w14:val="none"/>
        </w:rPr>
        <w:t>Donandi</w:t>
      </w:r>
      <w:proofErr w:type="spellEnd"/>
      <w:r w:rsidRPr="00384D52">
        <w:rPr>
          <w:rFonts w:ascii="Times New Roman" w:eastAsia="Times New Roman" w:hAnsi="Times New Roman" w:cs="Times New Roman"/>
          <w:kern w:val="0"/>
          <w14:ligatures w14:val="none"/>
        </w:rPr>
        <w:t> ≈ 1500</w:t>
      </w:r>
      <w:r w:rsidRPr="00384D52">
        <w:rPr>
          <w:rFonts w:ascii="Times New Roman" w:eastAsia="Times New Roman" w:hAnsi="Times New Roman" w:cs="Times New Roman"/>
          <w:kern w:val="0"/>
          <w14:ligatures w14:val="none"/>
        </w:rPr>
        <w:br/>
        <w:t>Constructive core.</w:t>
      </w:r>
    </w:p>
    <w:p w14:paraId="264EDAA3" w14:textId="77777777" w:rsidR="00384D52" w:rsidRPr="00384D52" w:rsidRDefault="00384D52" w:rsidP="00384D52">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t>Classical worries: composition, passivity.</w:t>
      </w:r>
    </w:p>
    <w:p w14:paraId="3A267336" w14:textId="77777777" w:rsidR="00384D52" w:rsidRPr="00384D52" w:rsidRDefault="00384D52" w:rsidP="00384D52">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t>Proposal: simplicity is the inseparable circulation of giving.</w:t>
      </w:r>
    </w:p>
    <w:p w14:paraId="701EA9D8" w14:textId="77777777" w:rsidR="00384D52" w:rsidRPr="00384D52" w:rsidRDefault="00384D52" w:rsidP="00384D52">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t xml:space="preserve">Biblical warrant: John 17, “all </w:t>
      </w:r>
      <w:proofErr w:type="gramStart"/>
      <w:r w:rsidRPr="00384D52">
        <w:rPr>
          <w:rFonts w:ascii="Times New Roman" w:eastAsia="Times New Roman" w:hAnsi="Times New Roman" w:cs="Times New Roman"/>
          <w:kern w:val="0"/>
          <w14:ligatures w14:val="none"/>
        </w:rPr>
        <w:t>mine</w:t>
      </w:r>
      <w:proofErr w:type="gramEnd"/>
      <w:r w:rsidRPr="00384D52">
        <w:rPr>
          <w:rFonts w:ascii="Times New Roman" w:eastAsia="Times New Roman" w:hAnsi="Times New Roman" w:cs="Times New Roman"/>
          <w:kern w:val="0"/>
          <w14:ligatures w14:val="none"/>
        </w:rPr>
        <w:t xml:space="preserve"> are thine.”</w:t>
      </w:r>
    </w:p>
    <w:p w14:paraId="6366AB64" w14:textId="77777777" w:rsidR="00384D52" w:rsidRPr="00384D52" w:rsidRDefault="00384D52" w:rsidP="00384D52">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t>Patristic resonance: Augustine’s gift</w:t>
      </w:r>
      <w:r w:rsidRPr="00384D52">
        <w:rPr>
          <w:rFonts w:ascii="Times New Roman" w:eastAsia="Times New Roman" w:hAnsi="Times New Roman" w:cs="Times New Roman"/>
          <w:kern w:val="0"/>
          <w14:ligatures w14:val="none"/>
        </w:rPr>
        <w:noBreakHyphen/>
        <w:t>giver communion.</w:t>
      </w:r>
    </w:p>
    <w:p w14:paraId="74CA1921" w14:textId="77777777" w:rsidR="00384D52" w:rsidRPr="00384D52" w:rsidRDefault="00384D52" w:rsidP="00384D52">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t>Phenomenological fit: saturated love requires “infinite capacity to let be.”</w:t>
      </w:r>
      <w:r w:rsidRPr="00384D52">
        <w:rPr>
          <w:rFonts w:ascii="Times New Roman" w:eastAsia="Times New Roman" w:hAnsi="Times New Roman" w:cs="Times New Roman"/>
          <w:kern w:val="0"/>
          <w14:ligatures w14:val="none"/>
        </w:rPr>
        <w:br/>
        <w:t xml:space="preserve">Engages analytic Catholic critics (Davies, </w:t>
      </w:r>
      <w:proofErr w:type="spellStart"/>
      <w:r w:rsidRPr="00384D52">
        <w:rPr>
          <w:rFonts w:ascii="Times New Roman" w:eastAsia="Times New Roman" w:hAnsi="Times New Roman" w:cs="Times New Roman"/>
          <w:kern w:val="0"/>
          <w14:ligatures w14:val="none"/>
        </w:rPr>
        <w:t>Leftow</w:t>
      </w:r>
      <w:proofErr w:type="spellEnd"/>
      <w:r w:rsidRPr="00384D52">
        <w:rPr>
          <w:rFonts w:ascii="Times New Roman" w:eastAsia="Times New Roman" w:hAnsi="Times New Roman" w:cs="Times New Roman"/>
          <w:kern w:val="0"/>
          <w14:ligatures w14:val="none"/>
        </w:rPr>
        <w:t>) for added precision.</w:t>
      </w:r>
      <w:r w:rsidRPr="00384D52">
        <w:rPr>
          <w:rFonts w:ascii="Times New Roman" w:eastAsia="Times New Roman" w:hAnsi="Times New Roman" w:cs="Times New Roman"/>
          <w:kern w:val="0"/>
          <w14:ligatures w14:val="none"/>
        </w:rPr>
        <w:br/>
        <w:t>Answers: How does the relational hermeneutic pay off doctrinally?</w:t>
      </w:r>
    </w:p>
    <w:p w14:paraId="08330638" w14:textId="77777777" w:rsidR="00384D52" w:rsidRPr="00384D52" w:rsidRDefault="00000000" w:rsidP="00384D5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4EF1096">
          <v:rect id="_x0000_i1034" style="width:0;height:1.5pt" o:hralign="center" o:hrstd="t" o:hr="t" fillcolor="#a0a0a0" stroked="f"/>
        </w:pict>
      </w:r>
    </w:p>
    <w:p w14:paraId="2882564E" w14:textId="77777777" w:rsidR="00384D52" w:rsidRPr="00384D52" w:rsidRDefault="00384D52" w:rsidP="00384D52">
      <w:p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t>VIII Dialogue with the Contemporary Simplicity Debate ≈ 1250</w:t>
      </w:r>
      <w:r w:rsidRPr="00384D52">
        <w:rPr>
          <w:rFonts w:ascii="Times New Roman" w:eastAsia="Times New Roman" w:hAnsi="Times New Roman" w:cs="Times New Roman"/>
          <w:kern w:val="0"/>
          <w14:ligatures w14:val="none"/>
        </w:rPr>
        <w:br/>
        <w:t xml:space="preserve">Sets </w:t>
      </w:r>
      <w:r w:rsidRPr="00384D52">
        <w:rPr>
          <w:rFonts w:ascii="Times New Roman" w:eastAsia="Times New Roman" w:hAnsi="Times New Roman" w:cs="Times New Roman"/>
          <w:i/>
          <w:iCs/>
          <w:kern w:val="0"/>
          <w14:ligatures w14:val="none"/>
        </w:rPr>
        <w:t>actus </w:t>
      </w:r>
      <w:proofErr w:type="spellStart"/>
      <w:r w:rsidRPr="00384D52">
        <w:rPr>
          <w:rFonts w:ascii="Times New Roman" w:eastAsia="Times New Roman" w:hAnsi="Times New Roman" w:cs="Times New Roman"/>
          <w:i/>
          <w:iCs/>
          <w:kern w:val="0"/>
          <w14:ligatures w14:val="none"/>
        </w:rPr>
        <w:t>donandi</w:t>
      </w:r>
      <w:proofErr w:type="spellEnd"/>
      <w:r w:rsidRPr="00384D52">
        <w:rPr>
          <w:rFonts w:ascii="Times New Roman" w:eastAsia="Times New Roman" w:hAnsi="Times New Roman" w:cs="Times New Roman"/>
          <w:kern w:val="0"/>
          <w14:ligatures w14:val="none"/>
        </w:rPr>
        <w:t xml:space="preserve"> beside two camps:</w:t>
      </w:r>
      <w:r w:rsidRPr="00384D52">
        <w:rPr>
          <w:rFonts w:ascii="Times New Roman" w:eastAsia="Times New Roman" w:hAnsi="Times New Roman" w:cs="Times New Roman"/>
          <w:kern w:val="0"/>
          <w14:ligatures w14:val="none"/>
        </w:rPr>
        <w:br/>
        <w:t>• Rigorous Thomists (Emery, White) fearing relational erosion of immutability.</w:t>
      </w:r>
      <w:r w:rsidRPr="00384D52">
        <w:rPr>
          <w:rFonts w:ascii="Times New Roman" w:eastAsia="Times New Roman" w:hAnsi="Times New Roman" w:cs="Times New Roman"/>
          <w:kern w:val="0"/>
          <w14:ligatures w14:val="none"/>
        </w:rPr>
        <w:br/>
        <w:t>• Process</w:t>
      </w:r>
      <w:r w:rsidRPr="00384D52">
        <w:rPr>
          <w:rFonts w:ascii="Times New Roman" w:eastAsia="Times New Roman" w:hAnsi="Times New Roman" w:cs="Times New Roman"/>
          <w:kern w:val="0"/>
          <w14:ligatures w14:val="none"/>
        </w:rPr>
        <w:noBreakHyphen/>
        <w:t>leaning revisionists (Jenson, Sanders) abandoning simplicity for love.</w:t>
      </w:r>
      <w:r w:rsidRPr="00384D52">
        <w:rPr>
          <w:rFonts w:ascii="Times New Roman" w:eastAsia="Times New Roman" w:hAnsi="Times New Roman" w:cs="Times New Roman"/>
          <w:kern w:val="0"/>
          <w14:ligatures w14:val="none"/>
        </w:rPr>
        <w:br/>
        <w:t xml:space="preserve">Shows how the proposal </w:t>
      </w:r>
      <w:proofErr w:type="spellStart"/>
      <w:r w:rsidRPr="00384D52">
        <w:rPr>
          <w:rFonts w:ascii="Times New Roman" w:eastAsia="Times New Roman" w:hAnsi="Times New Roman" w:cs="Times New Roman"/>
          <w:kern w:val="0"/>
          <w14:ligatures w14:val="none"/>
        </w:rPr>
        <w:t>honours</w:t>
      </w:r>
      <w:proofErr w:type="spellEnd"/>
      <w:r w:rsidRPr="00384D52">
        <w:rPr>
          <w:rFonts w:ascii="Times New Roman" w:eastAsia="Times New Roman" w:hAnsi="Times New Roman" w:cs="Times New Roman"/>
          <w:kern w:val="0"/>
          <w14:ligatures w14:val="none"/>
        </w:rPr>
        <w:t xml:space="preserve"> Thomist no</w:t>
      </w:r>
      <w:r w:rsidRPr="00384D52">
        <w:rPr>
          <w:rFonts w:ascii="Times New Roman" w:eastAsia="Times New Roman" w:hAnsi="Times New Roman" w:cs="Times New Roman"/>
          <w:kern w:val="0"/>
          <w14:ligatures w14:val="none"/>
        </w:rPr>
        <w:noBreakHyphen/>
        <w:t xml:space="preserve">parts while avoiding revisionist mutability by </w:t>
      </w:r>
      <w:r w:rsidRPr="00384D52">
        <w:rPr>
          <w:rFonts w:ascii="Times New Roman" w:eastAsia="Times New Roman" w:hAnsi="Times New Roman" w:cs="Times New Roman"/>
          <w:kern w:val="0"/>
          <w14:ligatures w14:val="none"/>
        </w:rPr>
        <w:lastRenderedPageBreak/>
        <w:t>relocating change to reception, not God.</w:t>
      </w:r>
      <w:r w:rsidRPr="00384D52">
        <w:rPr>
          <w:rFonts w:ascii="Times New Roman" w:eastAsia="Times New Roman" w:hAnsi="Times New Roman" w:cs="Times New Roman"/>
          <w:kern w:val="0"/>
          <w14:ligatures w14:val="none"/>
        </w:rPr>
        <w:br/>
        <w:t>Answers: Why should systematic theologians listen?</w:t>
      </w:r>
    </w:p>
    <w:p w14:paraId="2B35BE83" w14:textId="77777777" w:rsidR="00384D52" w:rsidRPr="00384D52" w:rsidRDefault="00000000" w:rsidP="00384D5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25C1592">
          <v:rect id="_x0000_i1035" style="width:0;height:1.5pt" o:hralign="center" o:hrstd="t" o:hr="t" fillcolor="#a0a0a0" stroked="f"/>
        </w:pict>
      </w:r>
    </w:p>
    <w:p w14:paraId="47DA68B4" w14:textId="77777777" w:rsidR="00384D52" w:rsidRPr="00384D52" w:rsidRDefault="00384D52" w:rsidP="00384D52">
      <w:p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t>IX Operational Heuristics for Relational Reading ≈ 1000</w:t>
      </w:r>
      <w:r w:rsidRPr="00384D52">
        <w:rPr>
          <w:rFonts w:ascii="Times New Roman" w:eastAsia="Times New Roman" w:hAnsi="Times New Roman" w:cs="Times New Roman"/>
          <w:kern w:val="0"/>
          <w14:ligatures w14:val="none"/>
        </w:rPr>
        <w:br/>
        <w:t>Introduces the three</w:t>
      </w:r>
      <w:r w:rsidRPr="00384D52">
        <w:rPr>
          <w:rFonts w:ascii="Times New Roman" w:eastAsia="Times New Roman" w:hAnsi="Times New Roman" w:cs="Times New Roman"/>
          <w:kern w:val="0"/>
          <w14:ligatures w14:val="none"/>
        </w:rPr>
        <w:noBreakHyphen/>
        <w:t>question diagnostic (contour, surplus, distance). Walks Luke 24:30</w:t>
      </w:r>
      <w:r w:rsidRPr="00384D52">
        <w:rPr>
          <w:rFonts w:ascii="Times New Roman" w:eastAsia="Times New Roman" w:hAnsi="Times New Roman" w:cs="Times New Roman"/>
          <w:kern w:val="0"/>
          <w14:ligatures w14:val="none"/>
        </w:rPr>
        <w:noBreakHyphen/>
        <w:t>35 through the grid. States that Sections X</w:t>
      </w:r>
      <w:r w:rsidRPr="00384D52">
        <w:rPr>
          <w:rFonts w:ascii="Times New Roman" w:eastAsia="Times New Roman" w:hAnsi="Times New Roman" w:cs="Times New Roman"/>
          <w:kern w:val="0"/>
          <w14:ligatures w14:val="none"/>
        </w:rPr>
        <w:noBreakHyphen/>
        <w:t>XI depend on these heuristics.</w:t>
      </w:r>
      <w:r w:rsidRPr="00384D52">
        <w:rPr>
          <w:rFonts w:ascii="Times New Roman" w:eastAsia="Times New Roman" w:hAnsi="Times New Roman" w:cs="Times New Roman"/>
          <w:kern w:val="0"/>
          <w14:ligatures w14:val="none"/>
        </w:rPr>
        <w:br/>
        <w:t>Answers: How do we make the method teachable and testable?</w:t>
      </w:r>
    </w:p>
    <w:p w14:paraId="20EF9550" w14:textId="77777777" w:rsidR="00384D52" w:rsidRPr="00384D52" w:rsidRDefault="00000000" w:rsidP="00384D5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1B45C08">
          <v:rect id="_x0000_i1036" style="width:0;height:1.5pt" o:hralign="center" o:hrstd="t" o:hr="t" fillcolor="#a0a0a0" stroked="f"/>
        </w:pict>
      </w:r>
    </w:p>
    <w:p w14:paraId="223FE253" w14:textId="77777777" w:rsidR="00384D52" w:rsidRPr="00384D52" w:rsidRDefault="00384D52" w:rsidP="00384D52">
      <w:p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t>X Enduring Risks, Necessary Safeguards ≈ 1000</w:t>
      </w:r>
      <w:r w:rsidRPr="00384D52">
        <w:rPr>
          <w:rFonts w:ascii="Times New Roman" w:eastAsia="Times New Roman" w:hAnsi="Times New Roman" w:cs="Times New Roman"/>
          <w:kern w:val="0"/>
          <w14:ligatures w14:val="none"/>
        </w:rPr>
        <w:br/>
        <w:t xml:space="preserve">Recasts five tensions (fixation, drift, quietism, enchantment, complacency) </w:t>
      </w:r>
      <w:proofErr w:type="gramStart"/>
      <w:r w:rsidRPr="00384D52">
        <w:rPr>
          <w:rFonts w:ascii="Times New Roman" w:eastAsia="Times New Roman" w:hAnsi="Times New Roman" w:cs="Times New Roman"/>
          <w:kern w:val="0"/>
          <w14:ligatures w14:val="none"/>
        </w:rPr>
        <w:t>in light of</w:t>
      </w:r>
      <w:proofErr w:type="gramEnd"/>
      <w:r w:rsidRPr="00384D52">
        <w:rPr>
          <w:rFonts w:ascii="Times New Roman" w:eastAsia="Times New Roman" w:hAnsi="Times New Roman" w:cs="Times New Roman"/>
          <w:kern w:val="0"/>
          <w14:ligatures w14:val="none"/>
        </w:rPr>
        <w:t xml:space="preserve"> the heuristics and lists brief practices—prayer before study, community peer reading, aesthetic</w:t>
      </w:r>
      <w:r w:rsidRPr="00384D52">
        <w:rPr>
          <w:rFonts w:ascii="Times New Roman" w:eastAsia="Times New Roman" w:hAnsi="Times New Roman" w:cs="Times New Roman"/>
          <w:kern w:val="0"/>
          <w14:ligatures w14:val="none"/>
        </w:rPr>
        <w:noBreakHyphen/>
        <w:t>ethical pairing, missionary audit—to keep them active.</w:t>
      </w:r>
      <w:r w:rsidRPr="00384D52">
        <w:rPr>
          <w:rFonts w:ascii="Times New Roman" w:eastAsia="Times New Roman" w:hAnsi="Times New Roman" w:cs="Times New Roman"/>
          <w:kern w:val="0"/>
          <w14:ligatures w14:val="none"/>
        </w:rPr>
        <w:br/>
        <w:t>Answers: How do we stop our own proposal from ossifying?</w:t>
      </w:r>
    </w:p>
    <w:p w14:paraId="07DA4FD7" w14:textId="77777777" w:rsidR="00384D52" w:rsidRPr="00384D52" w:rsidRDefault="00000000" w:rsidP="00384D5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F3B5827">
          <v:rect id="_x0000_i1037" style="width:0;height:1.5pt" o:hralign="center" o:hrstd="t" o:hr="t" fillcolor="#a0a0a0" stroked="f"/>
        </w:pict>
      </w:r>
    </w:p>
    <w:p w14:paraId="5D359BBC" w14:textId="77777777" w:rsidR="00384D52" w:rsidRPr="00384D52" w:rsidRDefault="00384D52" w:rsidP="00384D52">
      <w:p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t>XI Horizon: Toward Phase</w:t>
      </w:r>
      <w:r w:rsidRPr="00384D52">
        <w:rPr>
          <w:rFonts w:ascii="Times New Roman" w:eastAsia="Times New Roman" w:hAnsi="Times New Roman" w:cs="Times New Roman"/>
          <w:kern w:val="0"/>
          <w14:ligatures w14:val="none"/>
        </w:rPr>
        <w:noBreakHyphen/>
        <w:t>Two Precision in Simplicity ≈ 800</w:t>
      </w:r>
      <w:r w:rsidRPr="00384D52">
        <w:rPr>
          <w:rFonts w:ascii="Times New Roman" w:eastAsia="Times New Roman" w:hAnsi="Times New Roman" w:cs="Times New Roman"/>
          <w:kern w:val="0"/>
          <w14:ligatures w14:val="none"/>
        </w:rPr>
        <w:br/>
        <w:t xml:space="preserve">Maps open metaphysical questions left by </w:t>
      </w:r>
      <w:r w:rsidRPr="00384D52">
        <w:rPr>
          <w:rFonts w:ascii="Times New Roman" w:eastAsia="Times New Roman" w:hAnsi="Times New Roman" w:cs="Times New Roman"/>
          <w:i/>
          <w:iCs/>
          <w:kern w:val="0"/>
          <w14:ligatures w14:val="none"/>
        </w:rPr>
        <w:t>actus </w:t>
      </w:r>
      <w:proofErr w:type="spellStart"/>
      <w:r w:rsidRPr="00384D52">
        <w:rPr>
          <w:rFonts w:ascii="Times New Roman" w:eastAsia="Times New Roman" w:hAnsi="Times New Roman" w:cs="Times New Roman"/>
          <w:i/>
          <w:iCs/>
          <w:kern w:val="0"/>
          <w14:ligatures w14:val="none"/>
        </w:rPr>
        <w:t>donandi</w:t>
      </w:r>
      <w:proofErr w:type="spellEnd"/>
      <w:r w:rsidRPr="00384D52">
        <w:rPr>
          <w:rFonts w:ascii="Times New Roman" w:eastAsia="Times New Roman" w:hAnsi="Times New Roman" w:cs="Times New Roman"/>
          <w:kern w:val="0"/>
          <w14:ligatures w14:val="none"/>
        </w:rPr>
        <w:t>: grounding of modes, relative identity, uncreated exemplarity, analytic criteria for “non</w:t>
      </w:r>
      <w:r w:rsidRPr="00384D52">
        <w:rPr>
          <w:rFonts w:ascii="Times New Roman" w:eastAsia="Times New Roman" w:hAnsi="Times New Roman" w:cs="Times New Roman"/>
          <w:kern w:val="0"/>
          <w14:ligatures w14:val="none"/>
        </w:rPr>
        <w:noBreakHyphen/>
        <w:t xml:space="preserve">part” status. Sketches how Marion’s saturated icon and </w:t>
      </w:r>
      <w:proofErr w:type="spellStart"/>
      <w:r w:rsidRPr="00384D52">
        <w:rPr>
          <w:rFonts w:ascii="Times New Roman" w:eastAsia="Times New Roman" w:hAnsi="Times New Roman" w:cs="Times New Roman"/>
          <w:kern w:val="0"/>
          <w14:ligatures w14:val="none"/>
        </w:rPr>
        <w:t>Benovsky’s</w:t>
      </w:r>
      <w:proofErr w:type="spellEnd"/>
      <w:r w:rsidRPr="00384D52">
        <w:rPr>
          <w:rFonts w:ascii="Times New Roman" w:eastAsia="Times New Roman" w:hAnsi="Times New Roman" w:cs="Times New Roman"/>
          <w:kern w:val="0"/>
          <w14:ligatures w14:val="none"/>
        </w:rPr>
        <w:t xml:space="preserve"> modal primitives could supply the tools. Signals a future agenda—not liturgy or pneumatology, but deeper articulation of simplicity itself.</w:t>
      </w:r>
      <w:r w:rsidRPr="00384D52">
        <w:rPr>
          <w:rFonts w:ascii="Times New Roman" w:eastAsia="Times New Roman" w:hAnsi="Times New Roman" w:cs="Times New Roman"/>
          <w:kern w:val="0"/>
          <w14:ligatures w14:val="none"/>
        </w:rPr>
        <w:br/>
        <w:t>Answers: Where must the next round of work push further?</w:t>
      </w:r>
    </w:p>
    <w:p w14:paraId="6CA450B6" w14:textId="77777777" w:rsidR="00384D52" w:rsidRPr="00384D52" w:rsidRDefault="00000000" w:rsidP="00384D5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2B1A151">
          <v:rect id="_x0000_i1038" style="width:0;height:1.5pt" o:hralign="center" o:hrstd="t" o:hr="t" fillcolor="#a0a0a0" stroked="f"/>
        </w:pict>
      </w:r>
    </w:p>
    <w:p w14:paraId="76B95904" w14:textId="77777777" w:rsidR="00384D52" w:rsidRPr="00384D52" w:rsidRDefault="00384D52" w:rsidP="00384D52">
      <w:p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t>Conclusion ≈ 600</w:t>
      </w:r>
      <w:r w:rsidRPr="00384D52">
        <w:rPr>
          <w:rFonts w:ascii="Times New Roman" w:eastAsia="Times New Roman" w:hAnsi="Times New Roman" w:cs="Times New Roman"/>
          <w:kern w:val="0"/>
          <w14:ligatures w14:val="none"/>
        </w:rPr>
        <w:br/>
        <w:t>Returns to Marion’s axiom; affirms that the relational reading tradition—rule, safeguard, distance—delivers a Catholic confession of divine simplicity that is both phenomenologically alive and metaphysically exact. Ends by committing Phase</w:t>
      </w:r>
      <w:r w:rsidRPr="00384D52">
        <w:rPr>
          <w:rFonts w:ascii="Times New Roman" w:eastAsia="Times New Roman" w:hAnsi="Times New Roman" w:cs="Times New Roman"/>
          <w:kern w:val="0"/>
          <w14:ligatures w14:val="none"/>
        </w:rPr>
        <w:noBreakHyphen/>
        <w:t>Two research to sharpen simplicity further along the lines sketched in Section XI.</w:t>
      </w:r>
    </w:p>
    <w:p w14:paraId="3F98D4E1" w14:textId="77777777" w:rsidR="00384D52" w:rsidRPr="00384D52" w:rsidRDefault="00000000" w:rsidP="00384D5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3866F66">
          <v:rect id="_x0000_i1039" style="width:0;height:1.5pt" o:hralign="center" o:hrstd="t" o:hr="t" fillcolor="#a0a0a0" stroked="f"/>
        </w:pict>
      </w:r>
    </w:p>
    <w:p w14:paraId="652BA144" w14:textId="77777777" w:rsidR="00384D52" w:rsidRPr="00384D52" w:rsidRDefault="00384D52" w:rsidP="00384D52">
      <w:pPr>
        <w:spacing w:before="100" w:beforeAutospacing="1" w:after="100" w:afterAutospacing="1" w:line="240" w:lineRule="auto"/>
        <w:rPr>
          <w:rFonts w:ascii="Times New Roman" w:eastAsia="Times New Roman" w:hAnsi="Times New Roman" w:cs="Times New Roman"/>
          <w:kern w:val="0"/>
          <w14:ligatures w14:val="none"/>
        </w:rPr>
      </w:pPr>
      <w:r w:rsidRPr="00384D52">
        <w:rPr>
          <w:rFonts w:ascii="Times New Roman" w:eastAsia="Times New Roman" w:hAnsi="Times New Roman" w:cs="Times New Roman"/>
          <w:kern w:val="0"/>
          <w14:ligatures w14:val="none"/>
        </w:rPr>
        <w:t>Bibliography (select)</w:t>
      </w:r>
      <w:r w:rsidRPr="00384D52">
        <w:rPr>
          <w:rFonts w:ascii="Times New Roman" w:eastAsia="Times New Roman" w:hAnsi="Times New Roman" w:cs="Times New Roman"/>
          <w:kern w:val="0"/>
          <w14:ligatures w14:val="none"/>
        </w:rPr>
        <w:br/>
        <w:t xml:space="preserve">Marion (six works); Augustine; Balthasar (four volumes); O’Regan; Horner; minimal Derrida; Thomists (Emery, Davies, White); simplicity critics (Jenson, Sanders); analytic metaphysics (Brower, </w:t>
      </w:r>
      <w:proofErr w:type="spellStart"/>
      <w:r w:rsidRPr="00384D52">
        <w:rPr>
          <w:rFonts w:ascii="Times New Roman" w:eastAsia="Times New Roman" w:hAnsi="Times New Roman" w:cs="Times New Roman"/>
          <w:kern w:val="0"/>
          <w14:ligatures w14:val="none"/>
        </w:rPr>
        <w:t>Benovsky</w:t>
      </w:r>
      <w:proofErr w:type="spellEnd"/>
      <w:r w:rsidRPr="00384D52">
        <w:rPr>
          <w:rFonts w:ascii="Times New Roman" w:eastAsia="Times New Roman" w:hAnsi="Times New Roman" w:cs="Times New Roman"/>
          <w:kern w:val="0"/>
          <w14:ligatures w14:val="none"/>
        </w:rPr>
        <w:t>); recent articles on relational metaphysics. 35–40 entries max.</w:t>
      </w:r>
    </w:p>
    <w:p w14:paraId="46673FD7" w14:textId="77777777" w:rsidR="00D208C1" w:rsidRPr="00D208C1" w:rsidRDefault="00D208C1" w:rsidP="00D208C1">
      <w:p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kern w:val="0"/>
          <w14:ligatures w14:val="none"/>
        </w:rPr>
        <w:t>Introduction ≈ 1250</w:t>
      </w:r>
      <w:r w:rsidRPr="00D208C1">
        <w:rPr>
          <w:rFonts w:ascii="Times New Roman" w:eastAsia="Times New Roman" w:hAnsi="Times New Roman" w:cs="Times New Roman"/>
          <w:kern w:val="0"/>
          <w14:ligatures w14:val="none"/>
        </w:rPr>
        <w:br/>
        <w:t xml:space="preserve">Names the “twin impasse” (static metaphysics / Kantian agnosticism) and shows how Marion’s icon cuts between them. Presents O’Regan’s rule of vision (continuity) and Horner’s kenotic safeguard (excess). Explains the minimal role of Derrida. Previews the constructive payoff: </w:t>
      </w:r>
      <w:r w:rsidRPr="00D208C1">
        <w:rPr>
          <w:rFonts w:ascii="Times New Roman" w:eastAsia="Times New Roman" w:hAnsi="Times New Roman" w:cs="Times New Roman"/>
          <w:kern w:val="0"/>
          <w14:ligatures w14:val="none"/>
        </w:rPr>
        <w:lastRenderedPageBreak/>
        <w:t xml:space="preserve">divine simplicity sharpened as </w:t>
      </w:r>
      <w:r w:rsidRPr="00D208C1">
        <w:rPr>
          <w:rFonts w:ascii="Times New Roman" w:eastAsia="Times New Roman" w:hAnsi="Times New Roman" w:cs="Times New Roman"/>
          <w:i/>
          <w:iCs/>
          <w:kern w:val="0"/>
          <w14:ligatures w14:val="none"/>
        </w:rPr>
        <w:t>actus </w:t>
      </w:r>
      <w:proofErr w:type="spellStart"/>
      <w:r w:rsidRPr="00D208C1">
        <w:rPr>
          <w:rFonts w:ascii="Times New Roman" w:eastAsia="Times New Roman" w:hAnsi="Times New Roman" w:cs="Times New Roman"/>
          <w:i/>
          <w:iCs/>
          <w:kern w:val="0"/>
          <w14:ligatures w14:val="none"/>
        </w:rPr>
        <w:t>donandi</w:t>
      </w:r>
      <w:proofErr w:type="spellEnd"/>
      <w:r w:rsidRPr="00D208C1">
        <w:rPr>
          <w:rFonts w:ascii="Times New Roman" w:eastAsia="Times New Roman" w:hAnsi="Times New Roman" w:cs="Times New Roman"/>
          <w:kern w:val="0"/>
          <w14:ligatures w14:val="none"/>
        </w:rPr>
        <w:t xml:space="preserve"> and an agenda for still finer metaphysical precision.</w:t>
      </w:r>
      <w:r w:rsidRPr="00D208C1">
        <w:rPr>
          <w:rFonts w:ascii="Times New Roman" w:eastAsia="Times New Roman" w:hAnsi="Times New Roman" w:cs="Times New Roman"/>
          <w:kern w:val="0"/>
          <w14:ligatures w14:val="none"/>
        </w:rPr>
        <w:br/>
        <w:t>Answers: What problem, whose tools, what payoff?</w:t>
      </w:r>
    </w:p>
    <w:p w14:paraId="0208F579" w14:textId="77777777" w:rsidR="00D208C1" w:rsidRPr="00D208C1" w:rsidRDefault="00000000" w:rsidP="00D208C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6DE9DA1">
          <v:rect id="_x0000_i1040" style="width:0;height:1.5pt" o:hralign="center" o:hrstd="t" o:hr="t" fillcolor="#a0a0a0" stroked="f"/>
        </w:pict>
      </w:r>
    </w:p>
    <w:p w14:paraId="2CBDD8AF" w14:textId="77777777" w:rsidR="00D208C1" w:rsidRPr="00D208C1" w:rsidRDefault="00D208C1" w:rsidP="00D208C1">
      <w:p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kern w:val="0"/>
          <w14:ligatures w14:val="none"/>
        </w:rPr>
        <w:t>I Historical Desire for Relational Precision ≈ 900</w:t>
      </w:r>
      <w:r w:rsidRPr="00D208C1">
        <w:rPr>
          <w:rFonts w:ascii="Times New Roman" w:eastAsia="Times New Roman" w:hAnsi="Times New Roman" w:cs="Times New Roman"/>
          <w:kern w:val="0"/>
          <w14:ligatures w14:val="none"/>
        </w:rPr>
        <w:br/>
        <w:t xml:space="preserve">Traces modern Catholic frustration—manualist predicates, </w:t>
      </w:r>
      <w:proofErr w:type="spellStart"/>
      <w:r w:rsidRPr="00D208C1">
        <w:rPr>
          <w:rFonts w:ascii="Times New Roman" w:eastAsia="Times New Roman" w:hAnsi="Times New Roman" w:cs="Times New Roman"/>
          <w:kern w:val="0"/>
          <w14:ligatures w14:val="none"/>
        </w:rPr>
        <w:t>Rahnerian</w:t>
      </w:r>
      <w:proofErr w:type="spellEnd"/>
      <w:r w:rsidRPr="00D208C1">
        <w:rPr>
          <w:rFonts w:ascii="Times New Roman" w:eastAsia="Times New Roman" w:hAnsi="Times New Roman" w:cs="Times New Roman"/>
          <w:kern w:val="0"/>
          <w14:ligatures w14:val="none"/>
        </w:rPr>
        <w:t xml:space="preserve"> abstraction, phenomenology’s turn to lived encounter—and shows the search for clarity with overflow. Sets Marion as hinge.</w:t>
      </w:r>
      <w:r w:rsidRPr="00D208C1">
        <w:rPr>
          <w:rFonts w:ascii="Times New Roman" w:eastAsia="Times New Roman" w:hAnsi="Times New Roman" w:cs="Times New Roman"/>
          <w:kern w:val="0"/>
          <w14:ligatures w14:val="none"/>
        </w:rPr>
        <w:br/>
        <w:t xml:space="preserve">Primary voices: De Lubac, Rahner, </w:t>
      </w:r>
      <w:r w:rsidRPr="00D208C1">
        <w:rPr>
          <w:rFonts w:ascii="Times New Roman" w:eastAsia="Times New Roman" w:hAnsi="Times New Roman" w:cs="Times New Roman"/>
          <w:i/>
          <w:iCs/>
          <w:kern w:val="0"/>
          <w14:ligatures w14:val="none"/>
        </w:rPr>
        <w:t>Dei Verbum</w:t>
      </w:r>
      <w:r w:rsidRPr="00D208C1">
        <w:rPr>
          <w:rFonts w:ascii="Times New Roman" w:eastAsia="Times New Roman" w:hAnsi="Times New Roman" w:cs="Times New Roman"/>
          <w:kern w:val="0"/>
          <w14:ligatures w14:val="none"/>
        </w:rPr>
        <w:t>.</w:t>
      </w:r>
      <w:r w:rsidRPr="00D208C1">
        <w:rPr>
          <w:rFonts w:ascii="Times New Roman" w:eastAsia="Times New Roman" w:hAnsi="Times New Roman" w:cs="Times New Roman"/>
          <w:kern w:val="0"/>
          <w14:ligatures w14:val="none"/>
        </w:rPr>
        <w:br/>
        <w:t>Answers: Why keep pressing for “precision” after Heidegger and Derrida?</w:t>
      </w:r>
    </w:p>
    <w:p w14:paraId="0A2E6E1F" w14:textId="77777777" w:rsidR="00D208C1" w:rsidRPr="00D208C1" w:rsidRDefault="00000000" w:rsidP="00D208C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5521263">
          <v:rect id="_x0000_i1041" style="width:0;height:1.5pt" o:hralign="center" o:hrstd="t" o:hr="t" fillcolor="#a0a0a0" stroked="f"/>
        </w:pict>
      </w:r>
    </w:p>
    <w:p w14:paraId="32435CC0" w14:textId="77777777" w:rsidR="00D208C1" w:rsidRPr="00D208C1" w:rsidRDefault="00D208C1" w:rsidP="00D208C1">
      <w:p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kern w:val="0"/>
          <w14:ligatures w14:val="none"/>
        </w:rPr>
        <w:t>II Marion’s Phenomenological Triad ≈ 1200</w:t>
      </w:r>
      <w:r w:rsidRPr="00D208C1">
        <w:rPr>
          <w:rFonts w:ascii="Times New Roman" w:eastAsia="Times New Roman" w:hAnsi="Times New Roman" w:cs="Times New Roman"/>
          <w:kern w:val="0"/>
          <w14:ligatures w14:val="none"/>
        </w:rPr>
        <w:br/>
        <w:t xml:space="preserve">Expounds saturation, icon, </w:t>
      </w:r>
      <w:proofErr w:type="spellStart"/>
      <w:r w:rsidRPr="00D208C1">
        <w:rPr>
          <w:rFonts w:ascii="Times New Roman" w:eastAsia="Times New Roman" w:hAnsi="Times New Roman" w:cs="Times New Roman"/>
          <w:kern w:val="0"/>
          <w14:ligatures w14:val="none"/>
        </w:rPr>
        <w:t>anamorphosis</w:t>
      </w:r>
      <w:proofErr w:type="spellEnd"/>
      <w:r w:rsidRPr="00D208C1">
        <w:rPr>
          <w:rFonts w:ascii="Times New Roman" w:eastAsia="Times New Roman" w:hAnsi="Times New Roman" w:cs="Times New Roman"/>
          <w:kern w:val="0"/>
          <w14:ligatures w14:val="none"/>
        </w:rPr>
        <w:t xml:space="preserve">; ends with Marquette line (“Revelation gives itself only as much as it is </w:t>
      </w:r>
      <w:proofErr w:type="gramStart"/>
      <w:r w:rsidRPr="00D208C1">
        <w:rPr>
          <w:rFonts w:ascii="Times New Roman" w:eastAsia="Times New Roman" w:hAnsi="Times New Roman" w:cs="Times New Roman"/>
          <w:kern w:val="0"/>
          <w14:ligatures w14:val="none"/>
        </w:rPr>
        <w:t>received, yet</w:t>
      </w:r>
      <w:proofErr w:type="gramEnd"/>
      <w:r w:rsidRPr="00D208C1">
        <w:rPr>
          <w:rFonts w:ascii="Times New Roman" w:eastAsia="Times New Roman" w:hAnsi="Times New Roman" w:cs="Times New Roman"/>
          <w:kern w:val="0"/>
          <w14:ligatures w14:val="none"/>
        </w:rPr>
        <w:t xml:space="preserve"> always gives more”). Establishes hermeneutical gold standard.</w:t>
      </w:r>
      <w:r w:rsidRPr="00D208C1">
        <w:rPr>
          <w:rFonts w:ascii="Times New Roman" w:eastAsia="Times New Roman" w:hAnsi="Times New Roman" w:cs="Times New Roman"/>
          <w:kern w:val="0"/>
          <w14:ligatures w14:val="none"/>
        </w:rPr>
        <w:br/>
        <w:t xml:space="preserve">Primary texts: </w:t>
      </w:r>
      <w:r w:rsidRPr="00D208C1">
        <w:rPr>
          <w:rFonts w:ascii="Times New Roman" w:eastAsia="Times New Roman" w:hAnsi="Times New Roman" w:cs="Times New Roman"/>
          <w:i/>
          <w:iCs/>
          <w:kern w:val="0"/>
          <w14:ligatures w14:val="none"/>
        </w:rPr>
        <w:t>Being Given</w:t>
      </w:r>
      <w:r w:rsidRPr="00D208C1">
        <w:rPr>
          <w:rFonts w:ascii="Times New Roman" w:eastAsia="Times New Roman" w:hAnsi="Times New Roman" w:cs="Times New Roman"/>
          <w:kern w:val="0"/>
          <w14:ligatures w14:val="none"/>
        </w:rPr>
        <w:t xml:space="preserve">, </w:t>
      </w:r>
      <w:r w:rsidRPr="00D208C1">
        <w:rPr>
          <w:rFonts w:ascii="Times New Roman" w:eastAsia="Times New Roman" w:hAnsi="Times New Roman" w:cs="Times New Roman"/>
          <w:i/>
          <w:iCs/>
          <w:kern w:val="0"/>
          <w14:ligatures w14:val="none"/>
        </w:rPr>
        <w:t>Givenness and Revelation</w:t>
      </w:r>
      <w:r w:rsidRPr="00D208C1">
        <w:rPr>
          <w:rFonts w:ascii="Times New Roman" w:eastAsia="Times New Roman" w:hAnsi="Times New Roman" w:cs="Times New Roman"/>
          <w:kern w:val="0"/>
          <w14:ligatures w14:val="none"/>
        </w:rPr>
        <w:t>, Marquette Lecture.</w:t>
      </w:r>
      <w:r w:rsidRPr="00D208C1">
        <w:rPr>
          <w:rFonts w:ascii="Times New Roman" w:eastAsia="Times New Roman" w:hAnsi="Times New Roman" w:cs="Times New Roman"/>
          <w:kern w:val="0"/>
          <w14:ligatures w14:val="none"/>
        </w:rPr>
        <w:br/>
        <w:t xml:space="preserve">Answers: What does Marion </w:t>
      </w:r>
      <w:proofErr w:type="gramStart"/>
      <w:r w:rsidRPr="00D208C1">
        <w:rPr>
          <w:rFonts w:ascii="Times New Roman" w:eastAsia="Times New Roman" w:hAnsi="Times New Roman" w:cs="Times New Roman"/>
          <w:kern w:val="0"/>
          <w14:ligatures w14:val="none"/>
        </w:rPr>
        <w:t>actually supply</w:t>
      </w:r>
      <w:proofErr w:type="gramEnd"/>
      <w:r w:rsidRPr="00D208C1">
        <w:rPr>
          <w:rFonts w:ascii="Times New Roman" w:eastAsia="Times New Roman" w:hAnsi="Times New Roman" w:cs="Times New Roman"/>
          <w:kern w:val="0"/>
          <w14:ligatures w14:val="none"/>
        </w:rPr>
        <w:t>?</w:t>
      </w:r>
    </w:p>
    <w:p w14:paraId="5D4A0226" w14:textId="77777777" w:rsidR="00D208C1" w:rsidRPr="00D208C1" w:rsidRDefault="00000000" w:rsidP="00D208C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8984531">
          <v:rect id="_x0000_i1042" style="width:0;height:1.5pt" o:hralign="center" o:hrstd="t" o:hr="t" fillcolor="#a0a0a0" stroked="f"/>
        </w:pict>
      </w:r>
    </w:p>
    <w:p w14:paraId="7B4141D2" w14:textId="77777777" w:rsidR="00D208C1" w:rsidRPr="00D208C1" w:rsidRDefault="00D208C1" w:rsidP="00D208C1">
      <w:p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kern w:val="0"/>
          <w14:ligatures w14:val="none"/>
        </w:rPr>
        <w:t>III O’Regan: Tradition as Rule of Vision ≈ 1000</w:t>
      </w:r>
      <w:r w:rsidRPr="00D208C1">
        <w:rPr>
          <w:rFonts w:ascii="Times New Roman" w:eastAsia="Times New Roman" w:hAnsi="Times New Roman" w:cs="Times New Roman"/>
          <w:kern w:val="0"/>
          <w14:ligatures w14:val="none"/>
        </w:rPr>
        <w:br/>
        <w:t xml:space="preserve">Shows how Augustine’s </w:t>
      </w:r>
      <w:proofErr w:type="spellStart"/>
      <w:r w:rsidRPr="00D208C1">
        <w:rPr>
          <w:rFonts w:ascii="Times New Roman" w:eastAsia="Times New Roman" w:hAnsi="Times New Roman" w:cs="Times New Roman"/>
          <w:i/>
          <w:iCs/>
          <w:kern w:val="0"/>
          <w14:ligatures w14:val="none"/>
        </w:rPr>
        <w:t>relatio</w:t>
      </w:r>
      <w:proofErr w:type="spellEnd"/>
      <w:r w:rsidRPr="00D208C1">
        <w:rPr>
          <w:rFonts w:ascii="Times New Roman" w:eastAsia="Times New Roman" w:hAnsi="Times New Roman" w:cs="Times New Roman"/>
          <w:i/>
          <w:iCs/>
          <w:kern w:val="0"/>
          <w14:ligatures w14:val="none"/>
        </w:rPr>
        <w:t> </w:t>
      </w:r>
      <w:proofErr w:type="spellStart"/>
      <w:r w:rsidRPr="00D208C1">
        <w:rPr>
          <w:rFonts w:ascii="Times New Roman" w:eastAsia="Times New Roman" w:hAnsi="Times New Roman" w:cs="Times New Roman"/>
          <w:i/>
          <w:iCs/>
          <w:kern w:val="0"/>
          <w14:ligatures w14:val="none"/>
        </w:rPr>
        <w:t>subsistens</w:t>
      </w:r>
      <w:proofErr w:type="spellEnd"/>
      <w:r w:rsidRPr="00D208C1">
        <w:rPr>
          <w:rFonts w:ascii="Times New Roman" w:eastAsia="Times New Roman" w:hAnsi="Times New Roman" w:cs="Times New Roman"/>
          <w:kern w:val="0"/>
          <w14:ligatures w14:val="none"/>
        </w:rPr>
        <w:t xml:space="preserve"> anticipates donation; explains O’Regan’s two</w:t>
      </w:r>
      <w:r w:rsidRPr="00D208C1">
        <w:rPr>
          <w:rFonts w:ascii="Times New Roman" w:eastAsia="Times New Roman" w:hAnsi="Times New Roman" w:cs="Times New Roman"/>
          <w:kern w:val="0"/>
          <w14:ligatures w14:val="none"/>
        </w:rPr>
        <w:noBreakHyphen/>
        <w:t>step method (genealogical clearing, positive unveiling); concludes that Marion reunites phenomenology and dogma.</w:t>
      </w:r>
      <w:r w:rsidRPr="00D208C1">
        <w:rPr>
          <w:rFonts w:ascii="Times New Roman" w:eastAsia="Times New Roman" w:hAnsi="Times New Roman" w:cs="Times New Roman"/>
          <w:kern w:val="0"/>
          <w14:ligatures w14:val="none"/>
        </w:rPr>
        <w:br/>
        <w:t xml:space="preserve">Primary: O’Regan 2018; Augustine </w:t>
      </w:r>
      <w:r w:rsidRPr="00D208C1">
        <w:rPr>
          <w:rFonts w:ascii="Times New Roman" w:eastAsia="Times New Roman" w:hAnsi="Times New Roman" w:cs="Times New Roman"/>
          <w:i/>
          <w:iCs/>
          <w:kern w:val="0"/>
          <w14:ligatures w14:val="none"/>
        </w:rPr>
        <w:t>De </w:t>
      </w:r>
      <w:proofErr w:type="spellStart"/>
      <w:r w:rsidRPr="00D208C1">
        <w:rPr>
          <w:rFonts w:ascii="Times New Roman" w:eastAsia="Times New Roman" w:hAnsi="Times New Roman" w:cs="Times New Roman"/>
          <w:i/>
          <w:iCs/>
          <w:kern w:val="0"/>
          <w14:ligatures w14:val="none"/>
        </w:rPr>
        <w:t>Trinitate</w:t>
      </w:r>
      <w:proofErr w:type="spellEnd"/>
      <w:r w:rsidRPr="00D208C1">
        <w:rPr>
          <w:rFonts w:ascii="Times New Roman" w:eastAsia="Times New Roman" w:hAnsi="Times New Roman" w:cs="Times New Roman"/>
          <w:kern w:val="0"/>
          <w14:ligatures w14:val="none"/>
        </w:rPr>
        <w:t>.</w:t>
      </w:r>
      <w:r w:rsidRPr="00D208C1">
        <w:rPr>
          <w:rFonts w:ascii="Times New Roman" w:eastAsia="Times New Roman" w:hAnsi="Times New Roman" w:cs="Times New Roman"/>
          <w:kern w:val="0"/>
          <w14:ligatures w14:val="none"/>
        </w:rPr>
        <w:br/>
        <w:t>Answers: Where does continuity come from?</w:t>
      </w:r>
    </w:p>
    <w:p w14:paraId="11870336" w14:textId="77777777" w:rsidR="00D208C1" w:rsidRPr="00D208C1" w:rsidRDefault="00000000" w:rsidP="00D208C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4A351DA">
          <v:rect id="_x0000_i1043" style="width:0;height:1.5pt" o:hralign="center" o:hrstd="t" o:hr="t" fillcolor="#a0a0a0" stroked="f"/>
        </w:pict>
      </w:r>
    </w:p>
    <w:p w14:paraId="0392F414" w14:textId="77777777" w:rsidR="00D208C1" w:rsidRPr="00D208C1" w:rsidRDefault="00D208C1" w:rsidP="00D208C1">
      <w:p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kern w:val="0"/>
          <w14:ligatures w14:val="none"/>
        </w:rPr>
        <w:t>IV Horner: Kenotic Safeguard of the Gift ≈ 1100</w:t>
      </w:r>
      <w:r w:rsidRPr="00D208C1">
        <w:rPr>
          <w:rFonts w:ascii="Times New Roman" w:eastAsia="Times New Roman" w:hAnsi="Times New Roman" w:cs="Times New Roman"/>
          <w:kern w:val="0"/>
          <w14:ligatures w14:val="none"/>
        </w:rPr>
        <w:br/>
        <w:t>Acknowledges Derrida’s double bind, then pivots to Horner’s theology of grace (“God is for the world giver, gift and giving”). Stresses her dictum that recognition passes through forgetting.</w:t>
      </w:r>
      <w:r w:rsidRPr="00D208C1">
        <w:rPr>
          <w:rFonts w:ascii="Times New Roman" w:eastAsia="Times New Roman" w:hAnsi="Times New Roman" w:cs="Times New Roman"/>
          <w:kern w:val="0"/>
          <w14:ligatures w14:val="none"/>
        </w:rPr>
        <w:br/>
        <w:t xml:space="preserve">Primary: Horner 2001; minimal Derrida </w:t>
      </w:r>
      <w:r w:rsidRPr="00D208C1">
        <w:rPr>
          <w:rFonts w:ascii="Times New Roman" w:eastAsia="Times New Roman" w:hAnsi="Times New Roman" w:cs="Times New Roman"/>
          <w:i/>
          <w:iCs/>
          <w:kern w:val="0"/>
          <w14:ligatures w14:val="none"/>
        </w:rPr>
        <w:t>Given Time</w:t>
      </w:r>
      <w:r w:rsidRPr="00D208C1">
        <w:rPr>
          <w:rFonts w:ascii="Times New Roman" w:eastAsia="Times New Roman" w:hAnsi="Times New Roman" w:cs="Times New Roman"/>
          <w:kern w:val="0"/>
          <w14:ligatures w14:val="none"/>
        </w:rPr>
        <w:t>.</w:t>
      </w:r>
      <w:r w:rsidRPr="00D208C1">
        <w:rPr>
          <w:rFonts w:ascii="Times New Roman" w:eastAsia="Times New Roman" w:hAnsi="Times New Roman" w:cs="Times New Roman"/>
          <w:kern w:val="0"/>
          <w14:ligatures w14:val="none"/>
        </w:rPr>
        <w:br/>
        <w:t>Answers: How is continuity kept from turning into possession?</w:t>
      </w:r>
    </w:p>
    <w:p w14:paraId="37AA655A" w14:textId="77777777" w:rsidR="00D208C1" w:rsidRPr="00D208C1" w:rsidRDefault="00000000" w:rsidP="00D208C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887E4FF">
          <v:rect id="_x0000_i1044" style="width:0;height:1.5pt" o:hralign="center" o:hrstd="t" o:hr="t" fillcolor="#a0a0a0" stroked="f"/>
        </w:pict>
      </w:r>
    </w:p>
    <w:p w14:paraId="1EFF0F7B" w14:textId="77777777" w:rsidR="00D208C1" w:rsidRPr="00D208C1" w:rsidRDefault="00D208C1" w:rsidP="00D208C1">
      <w:p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kern w:val="0"/>
          <w14:ligatures w14:val="none"/>
        </w:rPr>
        <w:t>V Balthasar as Aesthetic Mediator ≈ 1000</w:t>
      </w:r>
      <w:r w:rsidRPr="00D208C1">
        <w:rPr>
          <w:rFonts w:ascii="Times New Roman" w:eastAsia="Times New Roman" w:hAnsi="Times New Roman" w:cs="Times New Roman"/>
          <w:kern w:val="0"/>
          <w14:ligatures w14:val="none"/>
        </w:rPr>
        <w:br/>
        <w:t xml:space="preserve">Justifies Balthasar’s role (already shaping O’Regan and Horner). </w:t>
      </w:r>
      <w:proofErr w:type="gramStart"/>
      <w:r w:rsidRPr="00D208C1">
        <w:rPr>
          <w:rFonts w:ascii="Times New Roman" w:eastAsia="Times New Roman" w:hAnsi="Times New Roman" w:cs="Times New Roman"/>
          <w:kern w:val="0"/>
          <w14:ligatures w14:val="none"/>
        </w:rPr>
        <w:t>Focuses</w:t>
      </w:r>
      <w:proofErr w:type="gramEnd"/>
      <w:r w:rsidRPr="00D208C1">
        <w:rPr>
          <w:rFonts w:ascii="Times New Roman" w:eastAsia="Times New Roman" w:hAnsi="Times New Roman" w:cs="Times New Roman"/>
          <w:kern w:val="0"/>
          <w14:ligatures w14:val="none"/>
        </w:rPr>
        <w:t xml:space="preserve"> on three </w:t>
      </w:r>
      <w:proofErr w:type="gramStart"/>
      <w:r w:rsidRPr="00D208C1">
        <w:rPr>
          <w:rFonts w:ascii="Times New Roman" w:eastAsia="Times New Roman" w:hAnsi="Times New Roman" w:cs="Times New Roman"/>
          <w:kern w:val="0"/>
          <w14:ligatures w14:val="none"/>
        </w:rPr>
        <w:t>loci</w:t>
      </w:r>
      <w:proofErr w:type="gramEnd"/>
      <w:r w:rsidRPr="00D208C1">
        <w:rPr>
          <w:rFonts w:ascii="Times New Roman" w:eastAsia="Times New Roman" w:hAnsi="Times New Roman" w:cs="Times New Roman"/>
          <w:kern w:val="0"/>
          <w14:ligatures w14:val="none"/>
        </w:rPr>
        <w:t>:</w:t>
      </w:r>
    </w:p>
    <w:p w14:paraId="3A0196BC" w14:textId="77777777" w:rsidR="00D208C1" w:rsidRPr="00D208C1" w:rsidRDefault="00D208C1" w:rsidP="00D208C1">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i/>
          <w:iCs/>
          <w:kern w:val="0"/>
          <w14:ligatures w14:val="none"/>
        </w:rPr>
        <w:t>Theo</w:t>
      </w:r>
      <w:r w:rsidRPr="00D208C1">
        <w:rPr>
          <w:rFonts w:ascii="Times New Roman" w:eastAsia="Times New Roman" w:hAnsi="Times New Roman" w:cs="Times New Roman"/>
          <w:i/>
          <w:iCs/>
          <w:kern w:val="0"/>
          <w14:ligatures w14:val="none"/>
        </w:rPr>
        <w:noBreakHyphen/>
        <w:t>Drama I</w:t>
      </w:r>
      <w:r w:rsidRPr="00D208C1">
        <w:rPr>
          <w:rFonts w:ascii="Times New Roman" w:eastAsia="Times New Roman" w:hAnsi="Times New Roman" w:cs="Times New Roman"/>
          <w:kern w:val="0"/>
          <w14:ligatures w14:val="none"/>
        </w:rPr>
        <w:t xml:space="preserve"> §§4</w:t>
      </w:r>
      <w:r w:rsidRPr="00D208C1">
        <w:rPr>
          <w:rFonts w:ascii="Times New Roman" w:eastAsia="Times New Roman" w:hAnsi="Times New Roman" w:cs="Times New Roman"/>
          <w:kern w:val="0"/>
          <w14:ligatures w14:val="none"/>
        </w:rPr>
        <w:noBreakHyphen/>
        <w:t>6—Spirit “off</w:t>
      </w:r>
      <w:r w:rsidRPr="00D208C1">
        <w:rPr>
          <w:rFonts w:ascii="Times New Roman" w:eastAsia="Times New Roman" w:hAnsi="Times New Roman" w:cs="Times New Roman"/>
          <w:kern w:val="0"/>
          <w14:ligatures w14:val="none"/>
        </w:rPr>
        <w:noBreakHyphen/>
        <w:t>stage director.”</w:t>
      </w:r>
    </w:p>
    <w:p w14:paraId="6A0074D9" w14:textId="77777777" w:rsidR="00D208C1" w:rsidRPr="00D208C1" w:rsidRDefault="00D208C1" w:rsidP="00D208C1">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i/>
          <w:iCs/>
          <w:kern w:val="0"/>
          <w14:ligatures w14:val="none"/>
        </w:rPr>
        <w:t>Glory I</w:t>
      </w:r>
      <w:r w:rsidRPr="00D208C1">
        <w:rPr>
          <w:rFonts w:ascii="Times New Roman" w:eastAsia="Times New Roman" w:hAnsi="Times New Roman" w:cs="Times New Roman"/>
          <w:kern w:val="0"/>
          <w14:ligatures w14:val="none"/>
        </w:rPr>
        <w:t xml:space="preserve">—beauty as </w:t>
      </w:r>
      <w:r w:rsidRPr="00D208C1">
        <w:rPr>
          <w:rFonts w:ascii="Times New Roman" w:eastAsia="Times New Roman" w:hAnsi="Times New Roman" w:cs="Times New Roman"/>
          <w:i/>
          <w:iCs/>
          <w:kern w:val="0"/>
          <w14:ligatures w14:val="none"/>
        </w:rPr>
        <w:t xml:space="preserve">splendor </w:t>
      </w:r>
      <w:proofErr w:type="spellStart"/>
      <w:r w:rsidRPr="00D208C1">
        <w:rPr>
          <w:rFonts w:ascii="Times New Roman" w:eastAsia="Times New Roman" w:hAnsi="Times New Roman" w:cs="Times New Roman"/>
          <w:i/>
          <w:iCs/>
          <w:kern w:val="0"/>
          <w14:ligatures w14:val="none"/>
        </w:rPr>
        <w:t>veritatis</w:t>
      </w:r>
      <w:proofErr w:type="spellEnd"/>
      <w:r w:rsidRPr="00D208C1">
        <w:rPr>
          <w:rFonts w:ascii="Times New Roman" w:eastAsia="Times New Roman" w:hAnsi="Times New Roman" w:cs="Times New Roman"/>
          <w:kern w:val="0"/>
          <w14:ligatures w14:val="none"/>
        </w:rPr>
        <w:t xml:space="preserve"> (icon’s contour).</w:t>
      </w:r>
    </w:p>
    <w:p w14:paraId="2E8F9EC5" w14:textId="77777777" w:rsidR="00D208C1" w:rsidRPr="00D208C1" w:rsidRDefault="00D208C1" w:rsidP="00D208C1">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D208C1">
        <w:rPr>
          <w:rFonts w:ascii="Times New Roman" w:eastAsia="Times New Roman" w:hAnsi="Times New Roman" w:cs="Times New Roman"/>
          <w:i/>
          <w:iCs/>
          <w:kern w:val="0"/>
          <w14:ligatures w14:val="none"/>
        </w:rPr>
        <w:lastRenderedPageBreak/>
        <w:t>Mysterium</w:t>
      </w:r>
      <w:proofErr w:type="spellEnd"/>
      <w:r w:rsidRPr="00D208C1">
        <w:rPr>
          <w:rFonts w:ascii="Times New Roman" w:eastAsia="Times New Roman" w:hAnsi="Times New Roman" w:cs="Times New Roman"/>
          <w:i/>
          <w:iCs/>
          <w:kern w:val="0"/>
          <w14:ligatures w14:val="none"/>
        </w:rPr>
        <w:t> Paschale</w:t>
      </w:r>
      <w:r w:rsidRPr="00D208C1">
        <w:rPr>
          <w:rFonts w:ascii="Times New Roman" w:eastAsia="Times New Roman" w:hAnsi="Times New Roman" w:cs="Times New Roman"/>
          <w:kern w:val="0"/>
          <w14:ligatures w14:val="none"/>
        </w:rPr>
        <w:t>—Easter as gift and surplus.</w:t>
      </w:r>
      <w:r w:rsidRPr="00D208C1">
        <w:rPr>
          <w:rFonts w:ascii="Times New Roman" w:eastAsia="Times New Roman" w:hAnsi="Times New Roman" w:cs="Times New Roman"/>
          <w:kern w:val="0"/>
          <w14:ligatures w14:val="none"/>
        </w:rPr>
        <w:br/>
        <w:t>Shows how Balthasar supplies the language of distance later elaborated by Tóth.</w:t>
      </w:r>
      <w:r w:rsidRPr="00D208C1">
        <w:rPr>
          <w:rFonts w:ascii="Times New Roman" w:eastAsia="Times New Roman" w:hAnsi="Times New Roman" w:cs="Times New Roman"/>
          <w:kern w:val="0"/>
          <w14:ligatures w14:val="none"/>
        </w:rPr>
        <w:br/>
        <w:t>Answers: Why do “form” and “surplus” coexist without collapse?</w:t>
      </w:r>
    </w:p>
    <w:p w14:paraId="56CAC1A8" w14:textId="77777777" w:rsidR="00D208C1" w:rsidRPr="00D208C1" w:rsidRDefault="00000000" w:rsidP="00D208C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068EB71">
          <v:rect id="_x0000_i1045" style="width:0;height:1.5pt" o:hralign="center" o:hrstd="t" o:hr="t" fillcolor="#a0a0a0" stroked="f"/>
        </w:pict>
      </w:r>
    </w:p>
    <w:p w14:paraId="3B743EEC" w14:textId="77777777" w:rsidR="00D208C1" w:rsidRPr="00D208C1" w:rsidRDefault="00D208C1" w:rsidP="00D208C1">
      <w:p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kern w:val="0"/>
          <w14:ligatures w14:val="none"/>
        </w:rPr>
        <w:t>VI Dialectic of Continuity and Excess (“Relational Reading” Defined) ≈ 1000</w:t>
      </w:r>
      <w:r w:rsidRPr="00D208C1">
        <w:rPr>
          <w:rFonts w:ascii="Times New Roman" w:eastAsia="Times New Roman" w:hAnsi="Times New Roman" w:cs="Times New Roman"/>
          <w:kern w:val="0"/>
          <w14:ligatures w14:val="none"/>
        </w:rPr>
        <w:br/>
      </w:r>
      <w:proofErr w:type="spellStart"/>
      <w:r w:rsidRPr="00D208C1">
        <w:rPr>
          <w:rFonts w:ascii="Times New Roman" w:eastAsia="Times New Roman" w:hAnsi="Times New Roman" w:cs="Times New Roman"/>
          <w:kern w:val="0"/>
          <w14:ligatures w14:val="none"/>
        </w:rPr>
        <w:t>Synthesises</w:t>
      </w:r>
      <w:proofErr w:type="spellEnd"/>
      <w:r w:rsidRPr="00D208C1">
        <w:rPr>
          <w:rFonts w:ascii="Times New Roman" w:eastAsia="Times New Roman" w:hAnsi="Times New Roman" w:cs="Times New Roman"/>
          <w:kern w:val="0"/>
          <w14:ligatures w14:val="none"/>
        </w:rPr>
        <w:t xml:space="preserve"> Sections III–V into one formula: rule (O’Regan) + safeguard (Horner) + aesthetic space (Balthasar) = relational hermeneutic able to host Marion’s icon. Narrates the spiral remember → receive → relinquish → remember deeper.</w:t>
      </w:r>
      <w:r w:rsidRPr="00D208C1">
        <w:rPr>
          <w:rFonts w:ascii="Times New Roman" w:eastAsia="Times New Roman" w:hAnsi="Times New Roman" w:cs="Times New Roman"/>
          <w:kern w:val="0"/>
          <w14:ligatures w14:val="none"/>
        </w:rPr>
        <w:br/>
        <w:t>Answers: What methodology now guides constructive work?</w:t>
      </w:r>
    </w:p>
    <w:p w14:paraId="759EA4FE" w14:textId="77777777" w:rsidR="00D208C1" w:rsidRPr="00D208C1" w:rsidRDefault="00000000" w:rsidP="00D208C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41D41F8">
          <v:rect id="_x0000_i1046" style="width:0;height:1.5pt" o:hralign="center" o:hrstd="t" o:hr="t" fillcolor="#a0a0a0" stroked="f"/>
        </w:pict>
      </w:r>
    </w:p>
    <w:p w14:paraId="622CAC7E" w14:textId="77777777" w:rsidR="00D208C1" w:rsidRPr="00D208C1" w:rsidRDefault="00D208C1" w:rsidP="00D208C1">
      <w:p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kern w:val="0"/>
          <w14:ligatures w14:val="none"/>
        </w:rPr>
        <w:t>VII Divine Simplicity Re</w:t>
      </w:r>
      <w:r w:rsidRPr="00D208C1">
        <w:rPr>
          <w:rFonts w:ascii="Times New Roman" w:eastAsia="Times New Roman" w:hAnsi="Times New Roman" w:cs="Times New Roman"/>
          <w:kern w:val="0"/>
          <w14:ligatures w14:val="none"/>
        </w:rPr>
        <w:noBreakHyphen/>
        <w:t xml:space="preserve">voiced as </w:t>
      </w:r>
      <w:r w:rsidRPr="00D208C1">
        <w:rPr>
          <w:rFonts w:ascii="Times New Roman" w:eastAsia="Times New Roman" w:hAnsi="Times New Roman" w:cs="Times New Roman"/>
          <w:i/>
          <w:iCs/>
          <w:kern w:val="0"/>
          <w14:ligatures w14:val="none"/>
        </w:rPr>
        <w:t>Actus </w:t>
      </w:r>
      <w:proofErr w:type="spellStart"/>
      <w:r w:rsidRPr="00D208C1">
        <w:rPr>
          <w:rFonts w:ascii="Times New Roman" w:eastAsia="Times New Roman" w:hAnsi="Times New Roman" w:cs="Times New Roman"/>
          <w:i/>
          <w:iCs/>
          <w:kern w:val="0"/>
          <w14:ligatures w14:val="none"/>
        </w:rPr>
        <w:t>Donandi</w:t>
      </w:r>
      <w:proofErr w:type="spellEnd"/>
      <w:r w:rsidRPr="00D208C1">
        <w:rPr>
          <w:rFonts w:ascii="Times New Roman" w:eastAsia="Times New Roman" w:hAnsi="Times New Roman" w:cs="Times New Roman"/>
          <w:kern w:val="0"/>
          <w14:ligatures w14:val="none"/>
        </w:rPr>
        <w:t> ≈ 1500</w:t>
      </w:r>
      <w:r w:rsidRPr="00D208C1">
        <w:rPr>
          <w:rFonts w:ascii="Times New Roman" w:eastAsia="Times New Roman" w:hAnsi="Times New Roman" w:cs="Times New Roman"/>
          <w:kern w:val="0"/>
          <w14:ligatures w14:val="none"/>
        </w:rPr>
        <w:br/>
        <w:t>Constructive core.</w:t>
      </w:r>
    </w:p>
    <w:p w14:paraId="66E2404D" w14:textId="77777777" w:rsidR="00D208C1" w:rsidRPr="00D208C1" w:rsidRDefault="00D208C1" w:rsidP="00D208C1">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kern w:val="0"/>
          <w14:ligatures w14:val="none"/>
        </w:rPr>
        <w:t>Classical worries: composition, passivity.</w:t>
      </w:r>
    </w:p>
    <w:p w14:paraId="10C9C4B5" w14:textId="77777777" w:rsidR="00D208C1" w:rsidRPr="00D208C1" w:rsidRDefault="00D208C1" w:rsidP="00D208C1">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kern w:val="0"/>
          <w14:ligatures w14:val="none"/>
        </w:rPr>
        <w:t>Proposal: simplicity is the inseparable circulation of giving.</w:t>
      </w:r>
    </w:p>
    <w:p w14:paraId="278C1B76" w14:textId="77777777" w:rsidR="00D208C1" w:rsidRPr="00D208C1" w:rsidRDefault="00D208C1" w:rsidP="00D208C1">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kern w:val="0"/>
          <w14:ligatures w14:val="none"/>
        </w:rPr>
        <w:t xml:space="preserve">Biblical warrant: John 17, “all </w:t>
      </w:r>
      <w:proofErr w:type="gramStart"/>
      <w:r w:rsidRPr="00D208C1">
        <w:rPr>
          <w:rFonts w:ascii="Times New Roman" w:eastAsia="Times New Roman" w:hAnsi="Times New Roman" w:cs="Times New Roman"/>
          <w:kern w:val="0"/>
          <w14:ligatures w14:val="none"/>
        </w:rPr>
        <w:t>mine</w:t>
      </w:r>
      <w:proofErr w:type="gramEnd"/>
      <w:r w:rsidRPr="00D208C1">
        <w:rPr>
          <w:rFonts w:ascii="Times New Roman" w:eastAsia="Times New Roman" w:hAnsi="Times New Roman" w:cs="Times New Roman"/>
          <w:kern w:val="0"/>
          <w14:ligatures w14:val="none"/>
        </w:rPr>
        <w:t xml:space="preserve"> are thine.”</w:t>
      </w:r>
    </w:p>
    <w:p w14:paraId="45065130" w14:textId="77777777" w:rsidR="00D208C1" w:rsidRPr="00D208C1" w:rsidRDefault="00D208C1" w:rsidP="00D208C1">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kern w:val="0"/>
          <w14:ligatures w14:val="none"/>
        </w:rPr>
        <w:t>Patristic resonance: Augustine’s gift</w:t>
      </w:r>
      <w:r w:rsidRPr="00D208C1">
        <w:rPr>
          <w:rFonts w:ascii="Times New Roman" w:eastAsia="Times New Roman" w:hAnsi="Times New Roman" w:cs="Times New Roman"/>
          <w:kern w:val="0"/>
          <w14:ligatures w14:val="none"/>
        </w:rPr>
        <w:noBreakHyphen/>
        <w:t>giver communion.</w:t>
      </w:r>
    </w:p>
    <w:p w14:paraId="1E6577AE" w14:textId="77777777" w:rsidR="00D208C1" w:rsidRPr="00D208C1" w:rsidRDefault="00D208C1" w:rsidP="00D208C1">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kern w:val="0"/>
          <w14:ligatures w14:val="none"/>
        </w:rPr>
        <w:t>Phenomenological fit: saturated love requires “infinite capacity to let be.”</w:t>
      </w:r>
      <w:r w:rsidRPr="00D208C1">
        <w:rPr>
          <w:rFonts w:ascii="Times New Roman" w:eastAsia="Times New Roman" w:hAnsi="Times New Roman" w:cs="Times New Roman"/>
          <w:kern w:val="0"/>
          <w14:ligatures w14:val="none"/>
        </w:rPr>
        <w:br/>
        <w:t xml:space="preserve">Engages analytic Catholic critics (Davies, </w:t>
      </w:r>
      <w:proofErr w:type="spellStart"/>
      <w:r w:rsidRPr="00D208C1">
        <w:rPr>
          <w:rFonts w:ascii="Times New Roman" w:eastAsia="Times New Roman" w:hAnsi="Times New Roman" w:cs="Times New Roman"/>
          <w:kern w:val="0"/>
          <w14:ligatures w14:val="none"/>
        </w:rPr>
        <w:t>Leftow</w:t>
      </w:r>
      <w:proofErr w:type="spellEnd"/>
      <w:r w:rsidRPr="00D208C1">
        <w:rPr>
          <w:rFonts w:ascii="Times New Roman" w:eastAsia="Times New Roman" w:hAnsi="Times New Roman" w:cs="Times New Roman"/>
          <w:kern w:val="0"/>
          <w14:ligatures w14:val="none"/>
        </w:rPr>
        <w:t>) for added precision.</w:t>
      </w:r>
      <w:r w:rsidRPr="00D208C1">
        <w:rPr>
          <w:rFonts w:ascii="Times New Roman" w:eastAsia="Times New Roman" w:hAnsi="Times New Roman" w:cs="Times New Roman"/>
          <w:kern w:val="0"/>
          <w14:ligatures w14:val="none"/>
        </w:rPr>
        <w:br/>
        <w:t>Answers: How does the relational hermeneutic pay off doctrinally?</w:t>
      </w:r>
    </w:p>
    <w:p w14:paraId="35AD0E80" w14:textId="77777777" w:rsidR="00D208C1" w:rsidRPr="00D208C1" w:rsidRDefault="00000000" w:rsidP="00D208C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1787A91">
          <v:rect id="_x0000_i1047" style="width:0;height:1.5pt" o:hralign="center" o:hrstd="t" o:hr="t" fillcolor="#a0a0a0" stroked="f"/>
        </w:pict>
      </w:r>
    </w:p>
    <w:p w14:paraId="4B12187F" w14:textId="77777777" w:rsidR="00D208C1" w:rsidRPr="00D208C1" w:rsidRDefault="00D208C1" w:rsidP="00D208C1">
      <w:p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kern w:val="0"/>
          <w14:ligatures w14:val="none"/>
        </w:rPr>
        <w:t>VIII Dialogue with the Contemporary Simplicity Debate ≈ 1250</w:t>
      </w:r>
      <w:r w:rsidRPr="00D208C1">
        <w:rPr>
          <w:rFonts w:ascii="Times New Roman" w:eastAsia="Times New Roman" w:hAnsi="Times New Roman" w:cs="Times New Roman"/>
          <w:kern w:val="0"/>
          <w14:ligatures w14:val="none"/>
        </w:rPr>
        <w:br/>
        <w:t xml:space="preserve">Sets </w:t>
      </w:r>
      <w:r w:rsidRPr="00D208C1">
        <w:rPr>
          <w:rFonts w:ascii="Times New Roman" w:eastAsia="Times New Roman" w:hAnsi="Times New Roman" w:cs="Times New Roman"/>
          <w:i/>
          <w:iCs/>
          <w:kern w:val="0"/>
          <w14:ligatures w14:val="none"/>
        </w:rPr>
        <w:t>actus </w:t>
      </w:r>
      <w:proofErr w:type="spellStart"/>
      <w:r w:rsidRPr="00D208C1">
        <w:rPr>
          <w:rFonts w:ascii="Times New Roman" w:eastAsia="Times New Roman" w:hAnsi="Times New Roman" w:cs="Times New Roman"/>
          <w:i/>
          <w:iCs/>
          <w:kern w:val="0"/>
          <w14:ligatures w14:val="none"/>
        </w:rPr>
        <w:t>donandi</w:t>
      </w:r>
      <w:proofErr w:type="spellEnd"/>
      <w:r w:rsidRPr="00D208C1">
        <w:rPr>
          <w:rFonts w:ascii="Times New Roman" w:eastAsia="Times New Roman" w:hAnsi="Times New Roman" w:cs="Times New Roman"/>
          <w:kern w:val="0"/>
          <w14:ligatures w14:val="none"/>
        </w:rPr>
        <w:t xml:space="preserve"> beside two camps:</w:t>
      </w:r>
      <w:r w:rsidRPr="00D208C1">
        <w:rPr>
          <w:rFonts w:ascii="Times New Roman" w:eastAsia="Times New Roman" w:hAnsi="Times New Roman" w:cs="Times New Roman"/>
          <w:kern w:val="0"/>
          <w14:ligatures w14:val="none"/>
        </w:rPr>
        <w:br/>
        <w:t>• Rigorous Thomists (Emery, White) fearing relational erosion of immutability.</w:t>
      </w:r>
      <w:r w:rsidRPr="00D208C1">
        <w:rPr>
          <w:rFonts w:ascii="Times New Roman" w:eastAsia="Times New Roman" w:hAnsi="Times New Roman" w:cs="Times New Roman"/>
          <w:kern w:val="0"/>
          <w14:ligatures w14:val="none"/>
        </w:rPr>
        <w:br/>
        <w:t>• Process</w:t>
      </w:r>
      <w:r w:rsidRPr="00D208C1">
        <w:rPr>
          <w:rFonts w:ascii="Times New Roman" w:eastAsia="Times New Roman" w:hAnsi="Times New Roman" w:cs="Times New Roman"/>
          <w:kern w:val="0"/>
          <w14:ligatures w14:val="none"/>
        </w:rPr>
        <w:noBreakHyphen/>
        <w:t>leaning revisionists (Jenson, Sanders) abandoning simplicity for love.</w:t>
      </w:r>
      <w:r w:rsidRPr="00D208C1">
        <w:rPr>
          <w:rFonts w:ascii="Times New Roman" w:eastAsia="Times New Roman" w:hAnsi="Times New Roman" w:cs="Times New Roman"/>
          <w:kern w:val="0"/>
          <w14:ligatures w14:val="none"/>
        </w:rPr>
        <w:br/>
        <w:t xml:space="preserve">Shows how the proposal </w:t>
      </w:r>
      <w:proofErr w:type="spellStart"/>
      <w:r w:rsidRPr="00D208C1">
        <w:rPr>
          <w:rFonts w:ascii="Times New Roman" w:eastAsia="Times New Roman" w:hAnsi="Times New Roman" w:cs="Times New Roman"/>
          <w:kern w:val="0"/>
          <w14:ligatures w14:val="none"/>
        </w:rPr>
        <w:t>honours</w:t>
      </w:r>
      <w:proofErr w:type="spellEnd"/>
      <w:r w:rsidRPr="00D208C1">
        <w:rPr>
          <w:rFonts w:ascii="Times New Roman" w:eastAsia="Times New Roman" w:hAnsi="Times New Roman" w:cs="Times New Roman"/>
          <w:kern w:val="0"/>
          <w14:ligatures w14:val="none"/>
        </w:rPr>
        <w:t xml:space="preserve"> Thomist no</w:t>
      </w:r>
      <w:r w:rsidRPr="00D208C1">
        <w:rPr>
          <w:rFonts w:ascii="Times New Roman" w:eastAsia="Times New Roman" w:hAnsi="Times New Roman" w:cs="Times New Roman"/>
          <w:kern w:val="0"/>
          <w14:ligatures w14:val="none"/>
        </w:rPr>
        <w:noBreakHyphen/>
        <w:t>parts while avoiding revisionist mutability by relocating change to reception, not God.</w:t>
      </w:r>
      <w:r w:rsidRPr="00D208C1">
        <w:rPr>
          <w:rFonts w:ascii="Times New Roman" w:eastAsia="Times New Roman" w:hAnsi="Times New Roman" w:cs="Times New Roman"/>
          <w:kern w:val="0"/>
          <w14:ligatures w14:val="none"/>
        </w:rPr>
        <w:br/>
        <w:t>Answers: Why should systematic theologians listen?</w:t>
      </w:r>
    </w:p>
    <w:p w14:paraId="10428B5E" w14:textId="77777777" w:rsidR="00D208C1" w:rsidRPr="00D208C1" w:rsidRDefault="00000000" w:rsidP="00D208C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60304B6">
          <v:rect id="_x0000_i1048" style="width:0;height:1.5pt" o:hralign="center" o:hrstd="t" o:hr="t" fillcolor="#a0a0a0" stroked="f"/>
        </w:pict>
      </w:r>
    </w:p>
    <w:p w14:paraId="63E956B5" w14:textId="77777777" w:rsidR="00D208C1" w:rsidRPr="00D208C1" w:rsidRDefault="00D208C1" w:rsidP="00D208C1">
      <w:p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kern w:val="0"/>
          <w14:ligatures w14:val="none"/>
        </w:rPr>
        <w:t>IX Operational Heuristics for Relational Reading ≈ 1000</w:t>
      </w:r>
      <w:r w:rsidRPr="00D208C1">
        <w:rPr>
          <w:rFonts w:ascii="Times New Roman" w:eastAsia="Times New Roman" w:hAnsi="Times New Roman" w:cs="Times New Roman"/>
          <w:kern w:val="0"/>
          <w14:ligatures w14:val="none"/>
        </w:rPr>
        <w:br/>
        <w:t>Introduces the three</w:t>
      </w:r>
      <w:r w:rsidRPr="00D208C1">
        <w:rPr>
          <w:rFonts w:ascii="Times New Roman" w:eastAsia="Times New Roman" w:hAnsi="Times New Roman" w:cs="Times New Roman"/>
          <w:kern w:val="0"/>
          <w14:ligatures w14:val="none"/>
        </w:rPr>
        <w:noBreakHyphen/>
        <w:t>question diagnostic (contour, surplus, distance). Walks Luke 24:30</w:t>
      </w:r>
      <w:r w:rsidRPr="00D208C1">
        <w:rPr>
          <w:rFonts w:ascii="Times New Roman" w:eastAsia="Times New Roman" w:hAnsi="Times New Roman" w:cs="Times New Roman"/>
          <w:kern w:val="0"/>
          <w14:ligatures w14:val="none"/>
        </w:rPr>
        <w:noBreakHyphen/>
        <w:t>35 through the grid. States that Sections X</w:t>
      </w:r>
      <w:r w:rsidRPr="00D208C1">
        <w:rPr>
          <w:rFonts w:ascii="Times New Roman" w:eastAsia="Times New Roman" w:hAnsi="Times New Roman" w:cs="Times New Roman"/>
          <w:kern w:val="0"/>
          <w14:ligatures w14:val="none"/>
        </w:rPr>
        <w:noBreakHyphen/>
        <w:t>XI depend on these heuristics.</w:t>
      </w:r>
      <w:r w:rsidRPr="00D208C1">
        <w:rPr>
          <w:rFonts w:ascii="Times New Roman" w:eastAsia="Times New Roman" w:hAnsi="Times New Roman" w:cs="Times New Roman"/>
          <w:kern w:val="0"/>
          <w14:ligatures w14:val="none"/>
        </w:rPr>
        <w:br/>
        <w:t>Answers: How do we make the method teachable and testable?</w:t>
      </w:r>
    </w:p>
    <w:p w14:paraId="09B05B7D" w14:textId="77777777" w:rsidR="00D208C1" w:rsidRPr="00D208C1" w:rsidRDefault="00000000" w:rsidP="00D208C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CD893A8">
          <v:rect id="_x0000_i1049" style="width:0;height:1.5pt" o:hralign="center" o:hrstd="t" o:hr="t" fillcolor="#a0a0a0" stroked="f"/>
        </w:pict>
      </w:r>
    </w:p>
    <w:p w14:paraId="4DB275F1" w14:textId="77777777" w:rsidR="00D208C1" w:rsidRPr="00D208C1" w:rsidRDefault="00D208C1" w:rsidP="00D208C1">
      <w:p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kern w:val="0"/>
          <w14:ligatures w14:val="none"/>
        </w:rPr>
        <w:t>X Enduring Risks, Necessary Safeguards ≈ 1000</w:t>
      </w:r>
      <w:r w:rsidRPr="00D208C1">
        <w:rPr>
          <w:rFonts w:ascii="Times New Roman" w:eastAsia="Times New Roman" w:hAnsi="Times New Roman" w:cs="Times New Roman"/>
          <w:kern w:val="0"/>
          <w14:ligatures w14:val="none"/>
        </w:rPr>
        <w:br/>
        <w:t xml:space="preserve">Recasts five tensions (fixation, drift, quietism, enchantment, complacency) </w:t>
      </w:r>
      <w:proofErr w:type="gramStart"/>
      <w:r w:rsidRPr="00D208C1">
        <w:rPr>
          <w:rFonts w:ascii="Times New Roman" w:eastAsia="Times New Roman" w:hAnsi="Times New Roman" w:cs="Times New Roman"/>
          <w:kern w:val="0"/>
          <w14:ligatures w14:val="none"/>
        </w:rPr>
        <w:t>in light of</w:t>
      </w:r>
      <w:proofErr w:type="gramEnd"/>
      <w:r w:rsidRPr="00D208C1">
        <w:rPr>
          <w:rFonts w:ascii="Times New Roman" w:eastAsia="Times New Roman" w:hAnsi="Times New Roman" w:cs="Times New Roman"/>
          <w:kern w:val="0"/>
          <w14:ligatures w14:val="none"/>
        </w:rPr>
        <w:t xml:space="preserve"> the </w:t>
      </w:r>
      <w:r w:rsidRPr="00D208C1">
        <w:rPr>
          <w:rFonts w:ascii="Times New Roman" w:eastAsia="Times New Roman" w:hAnsi="Times New Roman" w:cs="Times New Roman"/>
          <w:kern w:val="0"/>
          <w14:ligatures w14:val="none"/>
        </w:rPr>
        <w:lastRenderedPageBreak/>
        <w:t>heuristics and lists brief practices—prayer before study, community peer reading, aesthetic</w:t>
      </w:r>
      <w:r w:rsidRPr="00D208C1">
        <w:rPr>
          <w:rFonts w:ascii="Times New Roman" w:eastAsia="Times New Roman" w:hAnsi="Times New Roman" w:cs="Times New Roman"/>
          <w:kern w:val="0"/>
          <w14:ligatures w14:val="none"/>
        </w:rPr>
        <w:noBreakHyphen/>
        <w:t>ethical pairing, missionary audit—to keep them active.</w:t>
      </w:r>
      <w:r w:rsidRPr="00D208C1">
        <w:rPr>
          <w:rFonts w:ascii="Times New Roman" w:eastAsia="Times New Roman" w:hAnsi="Times New Roman" w:cs="Times New Roman"/>
          <w:kern w:val="0"/>
          <w14:ligatures w14:val="none"/>
        </w:rPr>
        <w:br/>
        <w:t>Answers: How do we stop our own proposal from ossifying?</w:t>
      </w:r>
    </w:p>
    <w:p w14:paraId="52638CD8" w14:textId="77777777" w:rsidR="00D208C1" w:rsidRPr="00D208C1" w:rsidRDefault="00000000" w:rsidP="00D208C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BA57032">
          <v:rect id="_x0000_i1050" style="width:0;height:1.5pt" o:hralign="center" o:hrstd="t" o:hr="t" fillcolor="#a0a0a0" stroked="f"/>
        </w:pict>
      </w:r>
    </w:p>
    <w:p w14:paraId="501F22B1" w14:textId="77777777" w:rsidR="00D208C1" w:rsidRPr="00D208C1" w:rsidRDefault="00D208C1" w:rsidP="00D208C1">
      <w:p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kern w:val="0"/>
          <w14:ligatures w14:val="none"/>
        </w:rPr>
        <w:t>XI Horizon: Toward Phase</w:t>
      </w:r>
      <w:r w:rsidRPr="00D208C1">
        <w:rPr>
          <w:rFonts w:ascii="Times New Roman" w:eastAsia="Times New Roman" w:hAnsi="Times New Roman" w:cs="Times New Roman"/>
          <w:kern w:val="0"/>
          <w14:ligatures w14:val="none"/>
        </w:rPr>
        <w:noBreakHyphen/>
        <w:t>Two Precision in Simplicity ≈ 800</w:t>
      </w:r>
      <w:r w:rsidRPr="00D208C1">
        <w:rPr>
          <w:rFonts w:ascii="Times New Roman" w:eastAsia="Times New Roman" w:hAnsi="Times New Roman" w:cs="Times New Roman"/>
          <w:kern w:val="0"/>
          <w14:ligatures w14:val="none"/>
        </w:rPr>
        <w:br/>
        <w:t xml:space="preserve">Maps open metaphysical questions left by </w:t>
      </w:r>
      <w:r w:rsidRPr="00D208C1">
        <w:rPr>
          <w:rFonts w:ascii="Times New Roman" w:eastAsia="Times New Roman" w:hAnsi="Times New Roman" w:cs="Times New Roman"/>
          <w:i/>
          <w:iCs/>
          <w:kern w:val="0"/>
          <w14:ligatures w14:val="none"/>
        </w:rPr>
        <w:t>actus </w:t>
      </w:r>
      <w:proofErr w:type="spellStart"/>
      <w:r w:rsidRPr="00D208C1">
        <w:rPr>
          <w:rFonts w:ascii="Times New Roman" w:eastAsia="Times New Roman" w:hAnsi="Times New Roman" w:cs="Times New Roman"/>
          <w:i/>
          <w:iCs/>
          <w:kern w:val="0"/>
          <w14:ligatures w14:val="none"/>
        </w:rPr>
        <w:t>donandi</w:t>
      </w:r>
      <w:proofErr w:type="spellEnd"/>
      <w:r w:rsidRPr="00D208C1">
        <w:rPr>
          <w:rFonts w:ascii="Times New Roman" w:eastAsia="Times New Roman" w:hAnsi="Times New Roman" w:cs="Times New Roman"/>
          <w:kern w:val="0"/>
          <w14:ligatures w14:val="none"/>
        </w:rPr>
        <w:t>: grounding of modes, relative identity, uncreated exemplarity, analytic criteria for “non</w:t>
      </w:r>
      <w:r w:rsidRPr="00D208C1">
        <w:rPr>
          <w:rFonts w:ascii="Times New Roman" w:eastAsia="Times New Roman" w:hAnsi="Times New Roman" w:cs="Times New Roman"/>
          <w:kern w:val="0"/>
          <w14:ligatures w14:val="none"/>
        </w:rPr>
        <w:noBreakHyphen/>
        <w:t xml:space="preserve">part” status. Sketches how Marion’s saturated icon and </w:t>
      </w:r>
      <w:proofErr w:type="spellStart"/>
      <w:r w:rsidRPr="00D208C1">
        <w:rPr>
          <w:rFonts w:ascii="Times New Roman" w:eastAsia="Times New Roman" w:hAnsi="Times New Roman" w:cs="Times New Roman"/>
          <w:kern w:val="0"/>
          <w14:ligatures w14:val="none"/>
        </w:rPr>
        <w:t>Benovsky’s</w:t>
      </w:r>
      <w:proofErr w:type="spellEnd"/>
      <w:r w:rsidRPr="00D208C1">
        <w:rPr>
          <w:rFonts w:ascii="Times New Roman" w:eastAsia="Times New Roman" w:hAnsi="Times New Roman" w:cs="Times New Roman"/>
          <w:kern w:val="0"/>
          <w14:ligatures w14:val="none"/>
        </w:rPr>
        <w:t xml:space="preserve"> modal primitives could supply the tools. Signals a future agenda—not liturgy or pneumatology, but deeper articulation of simplicity itself.</w:t>
      </w:r>
      <w:r w:rsidRPr="00D208C1">
        <w:rPr>
          <w:rFonts w:ascii="Times New Roman" w:eastAsia="Times New Roman" w:hAnsi="Times New Roman" w:cs="Times New Roman"/>
          <w:kern w:val="0"/>
          <w14:ligatures w14:val="none"/>
        </w:rPr>
        <w:br/>
        <w:t>Answers: Where must the next round of work push further?</w:t>
      </w:r>
    </w:p>
    <w:p w14:paraId="5582D38A" w14:textId="77777777" w:rsidR="00D208C1" w:rsidRPr="00D208C1" w:rsidRDefault="00000000" w:rsidP="00D208C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4CDF1AC">
          <v:rect id="_x0000_i1051" style="width:0;height:1.5pt" o:hralign="center" o:hrstd="t" o:hr="t" fillcolor="#a0a0a0" stroked="f"/>
        </w:pict>
      </w:r>
    </w:p>
    <w:p w14:paraId="16FA3CE9" w14:textId="77777777" w:rsidR="00D208C1" w:rsidRPr="00D208C1" w:rsidRDefault="00D208C1" w:rsidP="00D208C1">
      <w:p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kern w:val="0"/>
          <w14:ligatures w14:val="none"/>
        </w:rPr>
        <w:t>Conclusion ≈ 600</w:t>
      </w:r>
      <w:r w:rsidRPr="00D208C1">
        <w:rPr>
          <w:rFonts w:ascii="Times New Roman" w:eastAsia="Times New Roman" w:hAnsi="Times New Roman" w:cs="Times New Roman"/>
          <w:kern w:val="0"/>
          <w14:ligatures w14:val="none"/>
        </w:rPr>
        <w:br/>
        <w:t>Returns to Marion’s axiom; affirms that the relational reading tradition—rule, safeguard, distance—delivers a Catholic confession of divine simplicity that is both phenomenologically alive and metaphysically exact. Ends by committing Phase</w:t>
      </w:r>
      <w:r w:rsidRPr="00D208C1">
        <w:rPr>
          <w:rFonts w:ascii="Times New Roman" w:eastAsia="Times New Roman" w:hAnsi="Times New Roman" w:cs="Times New Roman"/>
          <w:kern w:val="0"/>
          <w14:ligatures w14:val="none"/>
        </w:rPr>
        <w:noBreakHyphen/>
        <w:t>Two research to sharpen simplicity further along the lines sketched in Section XI.</w:t>
      </w:r>
    </w:p>
    <w:p w14:paraId="18FF8014" w14:textId="77777777" w:rsidR="00D208C1" w:rsidRPr="00D208C1" w:rsidRDefault="00000000" w:rsidP="00D208C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BBD4693">
          <v:rect id="_x0000_i1052" style="width:0;height:1.5pt" o:hralign="center" o:hrstd="t" o:hr="t" fillcolor="#a0a0a0" stroked="f"/>
        </w:pict>
      </w:r>
    </w:p>
    <w:p w14:paraId="1CE1330B" w14:textId="77777777" w:rsidR="00D208C1" w:rsidRPr="00D208C1" w:rsidRDefault="00D208C1" w:rsidP="00D208C1">
      <w:pPr>
        <w:spacing w:before="100" w:beforeAutospacing="1" w:after="100" w:afterAutospacing="1" w:line="240" w:lineRule="auto"/>
        <w:rPr>
          <w:rFonts w:ascii="Times New Roman" w:eastAsia="Times New Roman" w:hAnsi="Times New Roman" w:cs="Times New Roman"/>
          <w:kern w:val="0"/>
          <w14:ligatures w14:val="none"/>
        </w:rPr>
      </w:pPr>
      <w:r w:rsidRPr="00D208C1">
        <w:rPr>
          <w:rFonts w:ascii="Times New Roman" w:eastAsia="Times New Roman" w:hAnsi="Times New Roman" w:cs="Times New Roman"/>
          <w:kern w:val="0"/>
          <w14:ligatures w14:val="none"/>
        </w:rPr>
        <w:t>Bibliography (select)</w:t>
      </w:r>
      <w:r w:rsidRPr="00D208C1">
        <w:rPr>
          <w:rFonts w:ascii="Times New Roman" w:eastAsia="Times New Roman" w:hAnsi="Times New Roman" w:cs="Times New Roman"/>
          <w:kern w:val="0"/>
          <w14:ligatures w14:val="none"/>
        </w:rPr>
        <w:br/>
        <w:t xml:space="preserve">Marion (six works); Augustine; Balthasar (four volumes); O’Regan; Horner; minimal Derrida; Thomists (Emery, Davies, White); simplicity critics (Jenson, Sanders); analytic metaphysics (Brower, </w:t>
      </w:r>
      <w:proofErr w:type="spellStart"/>
      <w:r w:rsidRPr="00D208C1">
        <w:rPr>
          <w:rFonts w:ascii="Times New Roman" w:eastAsia="Times New Roman" w:hAnsi="Times New Roman" w:cs="Times New Roman"/>
          <w:kern w:val="0"/>
          <w14:ligatures w14:val="none"/>
        </w:rPr>
        <w:t>Benovsky</w:t>
      </w:r>
      <w:proofErr w:type="spellEnd"/>
      <w:r w:rsidRPr="00D208C1">
        <w:rPr>
          <w:rFonts w:ascii="Times New Roman" w:eastAsia="Times New Roman" w:hAnsi="Times New Roman" w:cs="Times New Roman"/>
          <w:kern w:val="0"/>
          <w14:ligatures w14:val="none"/>
        </w:rPr>
        <w:t>); recent articles on relational metaphysics. 35–40 entries max.</w:t>
      </w:r>
    </w:p>
    <w:p w14:paraId="6CF72373" w14:textId="2EB1875C" w:rsidR="002C7B1C" w:rsidRDefault="002C7B1C" w:rsidP="00702615"/>
    <w:p w14:paraId="30DE42D4" w14:textId="77777777" w:rsidR="00702615" w:rsidRDefault="00702615" w:rsidP="00702615"/>
    <w:p w14:paraId="4BDF4911" w14:textId="77777777" w:rsidR="00702615" w:rsidRDefault="00702615" w:rsidP="00702615"/>
    <w:p w14:paraId="1DC4CA2F" w14:textId="77777777" w:rsidR="00702615" w:rsidRDefault="00702615" w:rsidP="00702615"/>
    <w:p w14:paraId="40C454C3" w14:textId="77777777" w:rsidR="00702615" w:rsidRDefault="00702615" w:rsidP="00702615"/>
    <w:p w14:paraId="3009059A" w14:textId="77777777" w:rsidR="00702615" w:rsidRDefault="00702615" w:rsidP="00702615"/>
    <w:p w14:paraId="62D388BD" w14:textId="77777777" w:rsidR="00702615" w:rsidRDefault="00702615" w:rsidP="00702615"/>
    <w:p w14:paraId="5453BF0E" w14:textId="77777777" w:rsidR="00702615" w:rsidRDefault="00702615" w:rsidP="00702615"/>
    <w:p w14:paraId="33370C4C" w14:textId="77777777" w:rsidR="00702615" w:rsidRDefault="00702615" w:rsidP="00702615"/>
    <w:p w14:paraId="1967B8D7" w14:textId="4A53BC33" w:rsidR="00702615" w:rsidRDefault="00702615" w:rsidP="00702615">
      <w:r>
        <w:t>Essential Texts</w:t>
      </w:r>
    </w:p>
    <w:p w14:paraId="14962D21" w14:textId="77777777" w:rsidR="00702615" w:rsidRPr="00702615" w:rsidRDefault="00000000" w:rsidP="0070261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pict w14:anchorId="16995D1F">
          <v:rect id="_x0000_i1053" style="width:0;height:1.5pt" o:hralign="center" o:hrstd="t" o:hr="t" fillcolor="#a0a0a0" stroked="f"/>
        </w:pict>
      </w:r>
    </w:p>
    <w:p w14:paraId="278E2B1D" w14:textId="42FB3440" w:rsidR="00702615" w:rsidRPr="00DB7823" w:rsidRDefault="00702615" w:rsidP="00DB7823">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DB7823">
        <w:rPr>
          <w:rFonts w:ascii="Times New Roman" w:eastAsia="Times New Roman" w:hAnsi="Times New Roman" w:cs="Times New Roman"/>
          <w:kern w:val="0"/>
          <w14:ligatures w14:val="none"/>
        </w:rPr>
        <w:t>Balthasar, Hans </w:t>
      </w:r>
      <w:proofErr w:type="spellStart"/>
      <w:r w:rsidRPr="00DB7823">
        <w:rPr>
          <w:rFonts w:ascii="Times New Roman" w:eastAsia="Times New Roman" w:hAnsi="Times New Roman" w:cs="Times New Roman"/>
          <w:kern w:val="0"/>
          <w14:ligatures w14:val="none"/>
        </w:rPr>
        <w:t>Urs</w:t>
      </w:r>
      <w:proofErr w:type="spellEnd"/>
      <w:r w:rsidRPr="00DB7823">
        <w:rPr>
          <w:rFonts w:ascii="Times New Roman" w:eastAsia="Times New Roman" w:hAnsi="Times New Roman" w:cs="Times New Roman"/>
          <w:kern w:val="0"/>
          <w14:ligatures w14:val="none"/>
        </w:rPr>
        <w:t xml:space="preserve"> von. </w:t>
      </w:r>
      <w:r w:rsidRPr="00DB7823">
        <w:rPr>
          <w:rFonts w:ascii="Times New Roman" w:eastAsia="Times New Roman" w:hAnsi="Times New Roman" w:cs="Times New Roman"/>
          <w:i/>
          <w:iCs/>
          <w:kern w:val="0"/>
          <w14:ligatures w14:val="none"/>
        </w:rPr>
        <w:t>Theo</w:t>
      </w:r>
      <w:r w:rsidRPr="00DB7823">
        <w:rPr>
          <w:rFonts w:ascii="Times New Roman" w:eastAsia="Times New Roman" w:hAnsi="Times New Roman" w:cs="Times New Roman"/>
          <w:i/>
          <w:iCs/>
          <w:kern w:val="0"/>
          <w14:ligatures w14:val="none"/>
        </w:rPr>
        <w:noBreakHyphen/>
        <w:t>Drama: Theological Dramatic Theory. Vol. 1, Prolegomena.</w:t>
      </w:r>
      <w:r w:rsidRPr="00DB7823">
        <w:rPr>
          <w:rFonts w:ascii="Times New Roman" w:eastAsia="Times New Roman" w:hAnsi="Times New Roman" w:cs="Times New Roman"/>
          <w:kern w:val="0"/>
          <w14:ligatures w14:val="none"/>
        </w:rPr>
        <w:t xml:space="preserve"> Translated by Graham Harrison. San Francisco: Ignatius Press, 1988. (Orig. German 1973.)</w:t>
      </w:r>
    </w:p>
    <w:p w14:paraId="1418C517" w14:textId="3D9C20E3" w:rsidR="00702615" w:rsidRPr="00DB7823" w:rsidRDefault="00702615" w:rsidP="00DB7823">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DB7823">
        <w:rPr>
          <w:rFonts w:ascii="Times New Roman" w:eastAsia="Times New Roman" w:hAnsi="Times New Roman" w:cs="Times New Roman"/>
          <w:kern w:val="0"/>
          <w14:ligatures w14:val="none"/>
        </w:rPr>
        <w:t>Balthasar, Hans </w:t>
      </w:r>
      <w:proofErr w:type="spellStart"/>
      <w:r w:rsidRPr="00DB7823">
        <w:rPr>
          <w:rFonts w:ascii="Times New Roman" w:eastAsia="Times New Roman" w:hAnsi="Times New Roman" w:cs="Times New Roman"/>
          <w:kern w:val="0"/>
          <w14:ligatures w14:val="none"/>
        </w:rPr>
        <w:t>Urs</w:t>
      </w:r>
      <w:proofErr w:type="spellEnd"/>
      <w:r w:rsidRPr="00DB7823">
        <w:rPr>
          <w:rFonts w:ascii="Times New Roman" w:eastAsia="Times New Roman" w:hAnsi="Times New Roman" w:cs="Times New Roman"/>
          <w:kern w:val="0"/>
          <w14:ligatures w14:val="none"/>
        </w:rPr>
        <w:t xml:space="preserve"> von. </w:t>
      </w:r>
      <w:r w:rsidRPr="00DB7823">
        <w:rPr>
          <w:rFonts w:ascii="Times New Roman" w:eastAsia="Times New Roman" w:hAnsi="Times New Roman" w:cs="Times New Roman"/>
          <w:i/>
          <w:iCs/>
          <w:kern w:val="0"/>
          <w14:ligatures w14:val="none"/>
        </w:rPr>
        <w:t>Theo</w:t>
      </w:r>
      <w:r w:rsidRPr="00DB7823">
        <w:rPr>
          <w:rFonts w:ascii="Times New Roman" w:eastAsia="Times New Roman" w:hAnsi="Times New Roman" w:cs="Times New Roman"/>
          <w:i/>
          <w:iCs/>
          <w:kern w:val="0"/>
          <w14:ligatures w14:val="none"/>
        </w:rPr>
        <w:noBreakHyphen/>
        <w:t>Logic. Vol. 1, Truth of the World.</w:t>
      </w:r>
      <w:r w:rsidRPr="00DB7823">
        <w:rPr>
          <w:rFonts w:ascii="Times New Roman" w:eastAsia="Times New Roman" w:hAnsi="Times New Roman" w:cs="Times New Roman"/>
          <w:kern w:val="0"/>
          <w14:ligatures w14:val="none"/>
        </w:rPr>
        <w:t xml:space="preserve"> Translated by Adrian J. Walker. San Francisco: Ignatius Press, 2000. (Orig. German 1985.)</w:t>
      </w:r>
    </w:p>
    <w:p w14:paraId="154DB6C2" w14:textId="46CDCF9B" w:rsidR="00702615" w:rsidRPr="00DB7823" w:rsidRDefault="00702615" w:rsidP="00DB7823">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DB7823">
        <w:rPr>
          <w:rFonts w:ascii="Times New Roman" w:eastAsia="Times New Roman" w:hAnsi="Times New Roman" w:cs="Times New Roman"/>
          <w:kern w:val="0"/>
          <w14:ligatures w14:val="none"/>
        </w:rPr>
        <w:t>Balthasar, Hans </w:t>
      </w:r>
      <w:proofErr w:type="spellStart"/>
      <w:r w:rsidRPr="00DB7823">
        <w:rPr>
          <w:rFonts w:ascii="Times New Roman" w:eastAsia="Times New Roman" w:hAnsi="Times New Roman" w:cs="Times New Roman"/>
          <w:kern w:val="0"/>
          <w14:ligatures w14:val="none"/>
        </w:rPr>
        <w:t>Urs</w:t>
      </w:r>
      <w:proofErr w:type="spellEnd"/>
      <w:r w:rsidRPr="00DB7823">
        <w:rPr>
          <w:rFonts w:ascii="Times New Roman" w:eastAsia="Times New Roman" w:hAnsi="Times New Roman" w:cs="Times New Roman"/>
          <w:kern w:val="0"/>
          <w14:ligatures w14:val="none"/>
        </w:rPr>
        <w:t xml:space="preserve"> von. </w:t>
      </w:r>
      <w:proofErr w:type="spellStart"/>
      <w:r w:rsidRPr="00DB7823">
        <w:rPr>
          <w:rFonts w:ascii="Times New Roman" w:eastAsia="Times New Roman" w:hAnsi="Times New Roman" w:cs="Times New Roman"/>
          <w:i/>
          <w:iCs/>
          <w:kern w:val="0"/>
          <w14:ligatures w14:val="none"/>
        </w:rPr>
        <w:t>Mysterium</w:t>
      </w:r>
      <w:proofErr w:type="spellEnd"/>
      <w:r w:rsidRPr="00DB7823">
        <w:rPr>
          <w:rFonts w:ascii="Times New Roman" w:eastAsia="Times New Roman" w:hAnsi="Times New Roman" w:cs="Times New Roman"/>
          <w:i/>
          <w:iCs/>
          <w:kern w:val="0"/>
          <w14:ligatures w14:val="none"/>
        </w:rPr>
        <w:t> Paschale: The Mystery of Easter.</w:t>
      </w:r>
      <w:r w:rsidRPr="00DB7823">
        <w:rPr>
          <w:rFonts w:ascii="Times New Roman" w:eastAsia="Times New Roman" w:hAnsi="Times New Roman" w:cs="Times New Roman"/>
          <w:kern w:val="0"/>
          <w14:ligatures w14:val="none"/>
        </w:rPr>
        <w:t xml:space="preserve"> Translated by Aidan Nichols. San Francisco: Ignatius Press, 1990. (Orig. German 1969.)</w:t>
      </w:r>
    </w:p>
    <w:p w14:paraId="6168FB2E" w14:textId="25D7FCB5" w:rsidR="00702615" w:rsidRPr="00DB7823" w:rsidRDefault="00702615" w:rsidP="00DB7823">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DB7823">
        <w:rPr>
          <w:rFonts w:ascii="Times New Roman" w:eastAsia="Times New Roman" w:hAnsi="Times New Roman" w:cs="Times New Roman"/>
          <w:kern w:val="0"/>
          <w14:ligatures w14:val="none"/>
        </w:rPr>
        <w:t>Balthasar, Hans </w:t>
      </w:r>
      <w:proofErr w:type="spellStart"/>
      <w:r w:rsidRPr="00DB7823">
        <w:rPr>
          <w:rFonts w:ascii="Times New Roman" w:eastAsia="Times New Roman" w:hAnsi="Times New Roman" w:cs="Times New Roman"/>
          <w:kern w:val="0"/>
          <w14:ligatures w14:val="none"/>
        </w:rPr>
        <w:t>Urs</w:t>
      </w:r>
      <w:proofErr w:type="spellEnd"/>
      <w:r w:rsidRPr="00DB7823">
        <w:rPr>
          <w:rFonts w:ascii="Times New Roman" w:eastAsia="Times New Roman" w:hAnsi="Times New Roman" w:cs="Times New Roman"/>
          <w:kern w:val="0"/>
          <w14:ligatures w14:val="none"/>
        </w:rPr>
        <w:t xml:space="preserve"> von. </w:t>
      </w:r>
      <w:r w:rsidRPr="00DB7823">
        <w:rPr>
          <w:rFonts w:ascii="Times New Roman" w:eastAsia="Times New Roman" w:hAnsi="Times New Roman" w:cs="Times New Roman"/>
          <w:i/>
          <w:iCs/>
          <w:kern w:val="0"/>
          <w14:ligatures w14:val="none"/>
        </w:rPr>
        <w:t>The Glory of the Lord: A Theological Aesthetics. Vol. 1, Seeing the Form.</w:t>
      </w:r>
      <w:r w:rsidRPr="00DB7823">
        <w:rPr>
          <w:rFonts w:ascii="Times New Roman" w:eastAsia="Times New Roman" w:hAnsi="Times New Roman" w:cs="Times New Roman"/>
          <w:kern w:val="0"/>
          <w14:ligatures w14:val="none"/>
        </w:rPr>
        <w:t xml:space="preserve"> Translated by Erasmo Leiva</w:t>
      </w:r>
      <w:r w:rsidRPr="00DB7823">
        <w:rPr>
          <w:rFonts w:ascii="Times New Roman" w:eastAsia="Times New Roman" w:hAnsi="Times New Roman" w:cs="Times New Roman"/>
          <w:kern w:val="0"/>
          <w14:ligatures w14:val="none"/>
        </w:rPr>
        <w:noBreakHyphen/>
      </w:r>
      <w:proofErr w:type="spellStart"/>
      <w:r w:rsidRPr="00DB7823">
        <w:rPr>
          <w:rFonts w:ascii="Times New Roman" w:eastAsia="Times New Roman" w:hAnsi="Times New Roman" w:cs="Times New Roman"/>
          <w:kern w:val="0"/>
          <w14:ligatures w14:val="none"/>
        </w:rPr>
        <w:t>Merikakis</w:t>
      </w:r>
      <w:proofErr w:type="spellEnd"/>
      <w:r w:rsidRPr="00DB7823">
        <w:rPr>
          <w:rFonts w:ascii="Times New Roman" w:eastAsia="Times New Roman" w:hAnsi="Times New Roman" w:cs="Times New Roman"/>
          <w:kern w:val="0"/>
          <w14:ligatures w14:val="none"/>
        </w:rPr>
        <w:t>. San Francisco: Ignatius Press, 1982. (Orig. German 1961.)</w:t>
      </w:r>
    </w:p>
    <w:p w14:paraId="1378F139" w14:textId="0FE4C300" w:rsidR="00702615" w:rsidRPr="00DB7823" w:rsidRDefault="00702615" w:rsidP="00DB7823">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DB7823">
        <w:rPr>
          <w:rFonts w:ascii="Times New Roman" w:eastAsia="Times New Roman" w:hAnsi="Times New Roman" w:cs="Times New Roman"/>
          <w:kern w:val="0"/>
          <w14:ligatures w14:val="none"/>
        </w:rPr>
        <w:t xml:space="preserve">Horner, Robyn. 2001. </w:t>
      </w:r>
      <w:r w:rsidRPr="00DB7823">
        <w:rPr>
          <w:rFonts w:ascii="Times New Roman" w:eastAsia="Times New Roman" w:hAnsi="Times New Roman" w:cs="Times New Roman"/>
          <w:i/>
          <w:iCs/>
          <w:kern w:val="0"/>
          <w14:ligatures w14:val="none"/>
        </w:rPr>
        <w:t>Rethinking God as Gift: Marion, Derrida, and the Limits of Phenomenology.</w:t>
      </w:r>
      <w:r w:rsidRPr="00DB7823">
        <w:rPr>
          <w:rFonts w:ascii="Times New Roman" w:eastAsia="Times New Roman" w:hAnsi="Times New Roman" w:cs="Times New Roman"/>
          <w:kern w:val="0"/>
          <w14:ligatures w14:val="none"/>
        </w:rPr>
        <w:t xml:space="preserve"> New York: Fordham University Press.</w:t>
      </w:r>
    </w:p>
    <w:p w14:paraId="21CAE58F" w14:textId="56383FD4" w:rsidR="00702615" w:rsidRPr="00DB7823" w:rsidRDefault="00702615" w:rsidP="00DB7823">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DB7823">
        <w:rPr>
          <w:rFonts w:ascii="Times New Roman" w:eastAsia="Times New Roman" w:hAnsi="Times New Roman" w:cs="Times New Roman"/>
          <w:kern w:val="0"/>
          <w14:ligatures w14:val="none"/>
        </w:rPr>
        <w:t>Marion, Jean</w:t>
      </w:r>
      <w:r w:rsidRPr="00DB7823">
        <w:rPr>
          <w:rFonts w:ascii="Times New Roman" w:eastAsia="Times New Roman" w:hAnsi="Times New Roman" w:cs="Times New Roman"/>
          <w:kern w:val="0"/>
          <w14:ligatures w14:val="none"/>
        </w:rPr>
        <w:noBreakHyphen/>
        <w:t xml:space="preserve">Luc. 2013. </w:t>
      </w:r>
      <w:r w:rsidRPr="00DB7823">
        <w:rPr>
          <w:rFonts w:ascii="Times New Roman" w:eastAsia="Times New Roman" w:hAnsi="Times New Roman" w:cs="Times New Roman"/>
          <w:i/>
          <w:iCs/>
          <w:kern w:val="0"/>
          <w14:ligatures w14:val="none"/>
        </w:rPr>
        <w:t>Givenness and Hermeneutics.</w:t>
      </w:r>
      <w:r w:rsidRPr="00DB7823">
        <w:rPr>
          <w:rFonts w:ascii="Times New Roman" w:eastAsia="Times New Roman" w:hAnsi="Times New Roman" w:cs="Times New Roman"/>
          <w:kern w:val="0"/>
          <w14:ligatures w14:val="none"/>
        </w:rPr>
        <w:t xml:space="preserve"> Milwaukee: Marquette University Press.</w:t>
      </w:r>
    </w:p>
    <w:p w14:paraId="7FD56E38" w14:textId="22F2AA86" w:rsidR="00702615" w:rsidRPr="00DB7823" w:rsidRDefault="00702615" w:rsidP="00DB7823">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DB7823">
        <w:rPr>
          <w:rFonts w:ascii="Times New Roman" w:eastAsia="Times New Roman" w:hAnsi="Times New Roman" w:cs="Times New Roman"/>
          <w:kern w:val="0"/>
          <w14:ligatures w14:val="none"/>
        </w:rPr>
        <w:t>Marion, Jean</w:t>
      </w:r>
      <w:r w:rsidRPr="00DB7823">
        <w:rPr>
          <w:rFonts w:ascii="Times New Roman" w:eastAsia="Times New Roman" w:hAnsi="Times New Roman" w:cs="Times New Roman"/>
          <w:kern w:val="0"/>
          <w14:ligatures w14:val="none"/>
        </w:rPr>
        <w:noBreakHyphen/>
        <w:t xml:space="preserve">Luc. 2016. </w:t>
      </w:r>
      <w:r w:rsidRPr="00DB7823">
        <w:rPr>
          <w:rFonts w:ascii="Times New Roman" w:eastAsia="Times New Roman" w:hAnsi="Times New Roman" w:cs="Times New Roman"/>
          <w:i/>
          <w:iCs/>
          <w:kern w:val="0"/>
          <w14:ligatures w14:val="none"/>
        </w:rPr>
        <w:t>Givenness and Revelation.</w:t>
      </w:r>
      <w:r w:rsidRPr="00DB7823">
        <w:rPr>
          <w:rFonts w:ascii="Times New Roman" w:eastAsia="Times New Roman" w:hAnsi="Times New Roman" w:cs="Times New Roman"/>
          <w:kern w:val="0"/>
          <w14:ligatures w14:val="none"/>
        </w:rPr>
        <w:t xml:space="preserve"> Translated by Stephen E. Lewis. Oxford: Oxford University Press.</w:t>
      </w:r>
    </w:p>
    <w:p w14:paraId="39F2614A" w14:textId="3A5458DB" w:rsidR="00702615" w:rsidRPr="00DB7823" w:rsidRDefault="00702615" w:rsidP="00DB7823">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DB7823">
        <w:rPr>
          <w:rFonts w:ascii="Times New Roman" w:eastAsia="Times New Roman" w:hAnsi="Times New Roman" w:cs="Times New Roman"/>
          <w:kern w:val="0"/>
          <w14:ligatures w14:val="none"/>
        </w:rPr>
        <w:t>O’Regan, Cyril. 2018. “The Return of the Theological in the Thought of Jean</w:t>
      </w:r>
      <w:r w:rsidRPr="00DB7823">
        <w:rPr>
          <w:rFonts w:ascii="Times New Roman" w:eastAsia="Times New Roman" w:hAnsi="Times New Roman" w:cs="Times New Roman"/>
          <w:kern w:val="0"/>
          <w14:ligatures w14:val="none"/>
        </w:rPr>
        <w:noBreakHyphen/>
        <w:t xml:space="preserve">Luc Marion: A Reading of </w:t>
      </w:r>
      <w:r w:rsidRPr="00DB7823">
        <w:rPr>
          <w:rFonts w:ascii="Times New Roman" w:eastAsia="Times New Roman" w:hAnsi="Times New Roman" w:cs="Times New Roman"/>
          <w:i/>
          <w:iCs/>
          <w:kern w:val="0"/>
          <w14:ligatures w14:val="none"/>
        </w:rPr>
        <w:t>Givenness and Revelation</w:t>
      </w:r>
      <w:r w:rsidRPr="00DB7823">
        <w:rPr>
          <w:rFonts w:ascii="Times New Roman" w:eastAsia="Times New Roman" w:hAnsi="Times New Roman" w:cs="Times New Roman"/>
          <w:kern w:val="0"/>
          <w14:ligatures w14:val="none"/>
        </w:rPr>
        <w:t xml:space="preserve">.” </w:t>
      </w:r>
      <w:r w:rsidRPr="00DB7823">
        <w:rPr>
          <w:rFonts w:ascii="Times New Roman" w:eastAsia="Times New Roman" w:hAnsi="Times New Roman" w:cs="Times New Roman"/>
          <w:i/>
          <w:iCs/>
          <w:kern w:val="0"/>
          <w14:ligatures w14:val="none"/>
        </w:rPr>
        <w:t xml:space="preserve">Nova et </w:t>
      </w:r>
      <w:proofErr w:type="spellStart"/>
      <w:r w:rsidRPr="00DB7823">
        <w:rPr>
          <w:rFonts w:ascii="Times New Roman" w:eastAsia="Times New Roman" w:hAnsi="Times New Roman" w:cs="Times New Roman"/>
          <w:i/>
          <w:iCs/>
          <w:kern w:val="0"/>
          <w14:ligatures w14:val="none"/>
        </w:rPr>
        <w:t>Vetera</w:t>
      </w:r>
      <w:proofErr w:type="spellEnd"/>
      <w:r w:rsidRPr="00DB7823">
        <w:rPr>
          <w:rFonts w:ascii="Times New Roman" w:eastAsia="Times New Roman" w:hAnsi="Times New Roman" w:cs="Times New Roman"/>
          <w:kern w:val="0"/>
          <w14:ligatures w14:val="none"/>
        </w:rPr>
        <w:t> 16 (3): [page range].</w:t>
      </w:r>
    </w:p>
    <w:p w14:paraId="228B32F8" w14:textId="7E82D51E" w:rsidR="00702615" w:rsidRPr="00DB7823" w:rsidRDefault="00702615" w:rsidP="00DB7823">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DB7823">
        <w:rPr>
          <w:rFonts w:ascii="Times New Roman" w:eastAsia="Times New Roman" w:hAnsi="Times New Roman" w:cs="Times New Roman"/>
          <w:kern w:val="0"/>
          <w14:ligatures w14:val="none"/>
        </w:rPr>
        <w:t>Tang, Man</w:t>
      </w:r>
      <w:r w:rsidRPr="00DB7823">
        <w:rPr>
          <w:rFonts w:ascii="Times New Roman" w:eastAsia="Times New Roman" w:hAnsi="Times New Roman" w:cs="Times New Roman"/>
          <w:kern w:val="0"/>
          <w14:ligatures w14:val="none"/>
        </w:rPr>
        <w:noBreakHyphen/>
        <w:t>to. 2023. “A Theo</w:t>
      </w:r>
      <w:r w:rsidRPr="00DB7823">
        <w:rPr>
          <w:rFonts w:ascii="Times New Roman" w:eastAsia="Times New Roman" w:hAnsi="Times New Roman" w:cs="Times New Roman"/>
          <w:kern w:val="0"/>
          <w14:ligatures w14:val="none"/>
        </w:rPr>
        <w:noBreakHyphen/>
        <w:t xml:space="preserve">logy Without </w:t>
      </w:r>
      <w:r w:rsidRPr="00DB7823">
        <w:rPr>
          <w:rFonts w:ascii="Times New Roman" w:eastAsia="Times New Roman" w:hAnsi="Times New Roman" w:cs="Times New Roman"/>
          <w:i/>
          <w:iCs/>
          <w:kern w:val="0"/>
          <w14:ligatures w14:val="none"/>
        </w:rPr>
        <w:t>logos</w:t>
      </w:r>
      <w:r w:rsidRPr="00DB7823">
        <w:rPr>
          <w:rFonts w:ascii="Times New Roman" w:eastAsia="Times New Roman" w:hAnsi="Times New Roman" w:cs="Times New Roman"/>
          <w:kern w:val="0"/>
          <w14:ligatures w14:val="none"/>
        </w:rPr>
        <w:t>: On Jean</w:t>
      </w:r>
      <w:r w:rsidRPr="00DB7823">
        <w:rPr>
          <w:rFonts w:ascii="Times New Roman" w:eastAsia="Times New Roman" w:hAnsi="Times New Roman" w:cs="Times New Roman"/>
          <w:kern w:val="0"/>
          <w14:ligatures w14:val="none"/>
        </w:rPr>
        <w:noBreakHyphen/>
        <w:t>Luc Marion’s Axio</w:t>
      </w:r>
      <w:r w:rsidRPr="00DB7823">
        <w:rPr>
          <w:rFonts w:ascii="Times New Roman" w:eastAsia="Times New Roman" w:hAnsi="Times New Roman" w:cs="Times New Roman"/>
          <w:kern w:val="0"/>
          <w14:ligatures w14:val="none"/>
        </w:rPr>
        <w:noBreakHyphen/>
      </w:r>
      <w:proofErr w:type="spellStart"/>
      <w:r w:rsidRPr="00DB7823">
        <w:rPr>
          <w:rFonts w:ascii="Times New Roman" w:eastAsia="Times New Roman" w:hAnsi="Times New Roman" w:cs="Times New Roman"/>
          <w:kern w:val="0"/>
          <w14:ligatures w14:val="none"/>
        </w:rPr>
        <w:t>meonto</w:t>
      </w:r>
      <w:proofErr w:type="spellEnd"/>
      <w:r w:rsidRPr="00DB7823">
        <w:rPr>
          <w:rFonts w:ascii="Times New Roman" w:eastAsia="Times New Roman" w:hAnsi="Times New Roman" w:cs="Times New Roman"/>
          <w:kern w:val="0"/>
          <w14:ligatures w14:val="none"/>
        </w:rPr>
        <w:noBreakHyphen/>
        <w:t xml:space="preserve">theology.” </w:t>
      </w:r>
      <w:r w:rsidRPr="00DB7823">
        <w:rPr>
          <w:rFonts w:ascii="Times New Roman" w:eastAsia="Times New Roman" w:hAnsi="Times New Roman" w:cs="Times New Roman"/>
          <w:i/>
          <w:iCs/>
          <w:kern w:val="0"/>
          <w14:ligatures w14:val="none"/>
        </w:rPr>
        <w:t>Sophia</w:t>
      </w:r>
      <w:r w:rsidRPr="00DB7823">
        <w:rPr>
          <w:rFonts w:ascii="Times New Roman" w:eastAsia="Times New Roman" w:hAnsi="Times New Roman" w:cs="Times New Roman"/>
          <w:kern w:val="0"/>
          <w14:ligatures w14:val="none"/>
        </w:rPr>
        <w:t xml:space="preserve"> 62: 359–380. </w:t>
      </w:r>
      <w:hyperlink r:id="rId6" w:history="1">
        <w:r w:rsidRPr="00DB7823">
          <w:rPr>
            <w:rFonts w:ascii="Times New Roman" w:eastAsia="Times New Roman" w:hAnsi="Times New Roman" w:cs="Times New Roman"/>
            <w:color w:val="0000FF"/>
            <w:kern w:val="0"/>
            <w:u w:val="single"/>
            <w14:ligatures w14:val="none"/>
          </w:rPr>
          <w:t>https://doi.org/10.1007/s11841</w:t>
        </w:r>
        <w:r w:rsidRPr="00DB7823">
          <w:rPr>
            <w:rFonts w:ascii="Times New Roman" w:eastAsia="Times New Roman" w:hAnsi="Times New Roman" w:cs="Times New Roman"/>
            <w:color w:val="0000FF"/>
            <w:kern w:val="0"/>
            <w:u w:val="single"/>
            <w14:ligatures w14:val="none"/>
          </w:rPr>
          <w:noBreakHyphen/>
          <w:t>022</w:t>
        </w:r>
        <w:r w:rsidRPr="00DB7823">
          <w:rPr>
            <w:rFonts w:ascii="Times New Roman" w:eastAsia="Times New Roman" w:hAnsi="Times New Roman" w:cs="Times New Roman"/>
            <w:color w:val="0000FF"/>
            <w:kern w:val="0"/>
            <w:u w:val="single"/>
            <w14:ligatures w14:val="none"/>
          </w:rPr>
          <w:noBreakHyphen/>
          <w:t>00927</w:t>
        </w:r>
        <w:r w:rsidRPr="00DB7823">
          <w:rPr>
            <w:rFonts w:ascii="Times New Roman" w:eastAsia="Times New Roman" w:hAnsi="Times New Roman" w:cs="Times New Roman"/>
            <w:color w:val="0000FF"/>
            <w:kern w:val="0"/>
            <w:u w:val="single"/>
            <w14:ligatures w14:val="none"/>
          </w:rPr>
          <w:noBreakHyphen/>
          <w:t>y</w:t>
        </w:r>
      </w:hyperlink>
      <w:r w:rsidRPr="00DB7823">
        <w:rPr>
          <w:rFonts w:ascii="Times New Roman" w:eastAsia="Times New Roman" w:hAnsi="Times New Roman" w:cs="Times New Roman"/>
          <w:kern w:val="0"/>
          <w14:ligatures w14:val="none"/>
        </w:rPr>
        <w:t>.</w:t>
      </w:r>
    </w:p>
    <w:p w14:paraId="512F1AD3" w14:textId="6AAFD1D4" w:rsidR="00702615" w:rsidRPr="00DB7823" w:rsidRDefault="00702615" w:rsidP="00DB7823">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DB7823">
        <w:rPr>
          <w:rFonts w:ascii="Times New Roman" w:eastAsia="Times New Roman" w:hAnsi="Times New Roman" w:cs="Times New Roman"/>
          <w:kern w:val="0"/>
          <w14:ligatures w14:val="none"/>
        </w:rPr>
        <w:t>Tóth, Beáta. 2024. “Christian Revelation as a Phenomenon: Jean</w:t>
      </w:r>
      <w:r w:rsidRPr="00DB7823">
        <w:rPr>
          <w:rFonts w:ascii="Times New Roman" w:eastAsia="Times New Roman" w:hAnsi="Times New Roman" w:cs="Times New Roman"/>
          <w:kern w:val="0"/>
          <w14:ligatures w14:val="none"/>
        </w:rPr>
        <w:noBreakHyphen/>
        <w:t xml:space="preserve">Luc Marion’s Phenomenological ‘Theology’ and Its </w:t>
      </w:r>
      <w:proofErr w:type="spellStart"/>
      <w:r w:rsidRPr="00DB7823">
        <w:rPr>
          <w:rFonts w:ascii="Times New Roman" w:eastAsia="Times New Roman" w:hAnsi="Times New Roman" w:cs="Times New Roman"/>
          <w:kern w:val="0"/>
          <w14:ligatures w14:val="none"/>
        </w:rPr>
        <w:t>Balthasarian</w:t>
      </w:r>
      <w:proofErr w:type="spellEnd"/>
      <w:r w:rsidRPr="00DB7823">
        <w:rPr>
          <w:rFonts w:ascii="Times New Roman" w:eastAsia="Times New Roman" w:hAnsi="Times New Roman" w:cs="Times New Roman"/>
          <w:kern w:val="0"/>
          <w14:ligatures w14:val="none"/>
        </w:rPr>
        <w:t xml:space="preserve"> Roots.” </w:t>
      </w:r>
      <w:r w:rsidRPr="00DB7823">
        <w:rPr>
          <w:rFonts w:ascii="Times New Roman" w:eastAsia="Times New Roman" w:hAnsi="Times New Roman" w:cs="Times New Roman"/>
          <w:i/>
          <w:iCs/>
          <w:kern w:val="0"/>
          <w14:ligatures w14:val="none"/>
        </w:rPr>
        <w:t>Religions</w:t>
      </w:r>
      <w:r w:rsidRPr="00DB7823">
        <w:rPr>
          <w:rFonts w:ascii="Times New Roman" w:eastAsia="Times New Roman" w:hAnsi="Times New Roman" w:cs="Times New Roman"/>
          <w:kern w:val="0"/>
          <w14:ligatures w14:val="none"/>
        </w:rPr>
        <w:t xml:space="preserve"> 15 (2): 216. </w:t>
      </w:r>
      <w:hyperlink r:id="rId7" w:history="1">
        <w:r w:rsidRPr="00DB7823">
          <w:rPr>
            <w:rFonts w:ascii="Times New Roman" w:eastAsia="Times New Roman" w:hAnsi="Times New Roman" w:cs="Times New Roman"/>
            <w:color w:val="0000FF"/>
            <w:kern w:val="0"/>
            <w:u w:val="single"/>
            <w14:ligatures w14:val="none"/>
          </w:rPr>
          <w:t>https://doi.org/10.3390/rel15020216</w:t>
        </w:r>
      </w:hyperlink>
      <w:r w:rsidRPr="00DB7823">
        <w:rPr>
          <w:rFonts w:ascii="Times New Roman" w:eastAsia="Times New Roman" w:hAnsi="Times New Roman" w:cs="Times New Roman"/>
          <w:kern w:val="0"/>
          <w14:ligatures w14:val="none"/>
        </w:rPr>
        <w:t>.</w:t>
      </w:r>
    </w:p>
    <w:p w14:paraId="6F3E1922" w14:textId="77777777" w:rsidR="00702615" w:rsidRPr="00702615" w:rsidRDefault="00702615" w:rsidP="00702615"/>
    <w:sectPr w:rsidR="00702615" w:rsidRPr="00702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7B92"/>
    <w:multiLevelType w:val="hybridMultilevel"/>
    <w:tmpl w:val="26F8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A014E"/>
    <w:multiLevelType w:val="hybridMultilevel"/>
    <w:tmpl w:val="CE2E5BD4"/>
    <w:lvl w:ilvl="0" w:tplc="C5EA28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530C8"/>
    <w:multiLevelType w:val="hybridMultilevel"/>
    <w:tmpl w:val="3724C3A4"/>
    <w:lvl w:ilvl="0" w:tplc="0652BF1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03002"/>
    <w:multiLevelType w:val="multilevel"/>
    <w:tmpl w:val="15EEB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B24100"/>
    <w:multiLevelType w:val="multilevel"/>
    <w:tmpl w:val="CADE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B02696"/>
    <w:multiLevelType w:val="multilevel"/>
    <w:tmpl w:val="2AE01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AE1607"/>
    <w:multiLevelType w:val="hybridMultilevel"/>
    <w:tmpl w:val="DDE2DBAE"/>
    <w:lvl w:ilvl="0" w:tplc="992227F8">
      <w:start w:val="4"/>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B0229"/>
    <w:multiLevelType w:val="hybridMultilevel"/>
    <w:tmpl w:val="72A80036"/>
    <w:lvl w:ilvl="0" w:tplc="FB0E0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254B3"/>
    <w:multiLevelType w:val="multilevel"/>
    <w:tmpl w:val="241A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AD1BC3"/>
    <w:multiLevelType w:val="hybridMultilevel"/>
    <w:tmpl w:val="105AC912"/>
    <w:lvl w:ilvl="0" w:tplc="48346A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4945"/>
    <w:multiLevelType w:val="multilevel"/>
    <w:tmpl w:val="3FF86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03686"/>
    <w:multiLevelType w:val="multilevel"/>
    <w:tmpl w:val="D402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E01C5D"/>
    <w:multiLevelType w:val="multilevel"/>
    <w:tmpl w:val="B9C6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100906"/>
    <w:multiLevelType w:val="multilevel"/>
    <w:tmpl w:val="BCD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B215B"/>
    <w:multiLevelType w:val="multilevel"/>
    <w:tmpl w:val="C226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B86DE9"/>
    <w:multiLevelType w:val="multilevel"/>
    <w:tmpl w:val="9AAE8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803B15"/>
    <w:multiLevelType w:val="hybridMultilevel"/>
    <w:tmpl w:val="92205716"/>
    <w:lvl w:ilvl="0" w:tplc="4D5A0E2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505D58"/>
    <w:multiLevelType w:val="multilevel"/>
    <w:tmpl w:val="6556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E97CE8"/>
    <w:multiLevelType w:val="hybridMultilevel"/>
    <w:tmpl w:val="BAC00AD0"/>
    <w:lvl w:ilvl="0" w:tplc="EAC0830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06908">
    <w:abstractNumId w:val="9"/>
  </w:num>
  <w:num w:numId="2" w16cid:durableId="2031373833">
    <w:abstractNumId w:val="1"/>
  </w:num>
  <w:num w:numId="3" w16cid:durableId="224223835">
    <w:abstractNumId w:val="2"/>
  </w:num>
  <w:num w:numId="4" w16cid:durableId="1653099580">
    <w:abstractNumId w:val="6"/>
  </w:num>
  <w:num w:numId="5" w16cid:durableId="338628858">
    <w:abstractNumId w:val="18"/>
  </w:num>
  <w:num w:numId="6" w16cid:durableId="83578809">
    <w:abstractNumId w:val="16"/>
  </w:num>
  <w:num w:numId="7" w16cid:durableId="1043941084">
    <w:abstractNumId w:val="17"/>
  </w:num>
  <w:num w:numId="8" w16cid:durableId="1793592582">
    <w:abstractNumId w:val="4"/>
  </w:num>
  <w:num w:numId="9" w16cid:durableId="2040201822">
    <w:abstractNumId w:val="7"/>
  </w:num>
  <w:num w:numId="10" w16cid:durableId="822089760">
    <w:abstractNumId w:val="14"/>
  </w:num>
  <w:num w:numId="11" w16cid:durableId="1208952247">
    <w:abstractNumId w:val="12"/>
  </w:num>
  <w:num w:numId="12" w16cid:durableId="862859294">
    <w:abstractNumId w:val="3"/>
  </w:num>
  <w:num w:numId="13" w16cid:durableId="1465781423">
    <w:abstractNumId w:val="10"/>
  </w:num>
  <w:num w:numId="14" w16cid:durableId="2006013952">
    <w:abstractNumId w:val="13"/>
  </w:num>
  <w:num w:numId="15" w16cid:durableId="1226261004">
    <w:abstractNumId w:val="0"/>
  </w:num>
  <w:num w:numId="16" w16cid:durableId="149182016">
    <w:abstractNumId w:val="11"/>
  </w:num>
  <w:num w:numId="17" w16cid:durableId="2005737098">
    <w:abstractNumId w:val="5"/>
  </w:num>
  <w:num w:numId="18" w16cid:durableId="356732733">
    <w:abstractNumId w:val="15"/>
  </w:num>
  <w:num w:numId="19" w16cid:durableId="6154538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28"/>
    <w:rsid w:val="00031615"/>
    <w:rsid w:val="000A4CF7"/>
    <w:rsid w:val="000B3E28"/>
    <w:rsid w:val="0014301A"/>
    <w:rsid w:val="00276C7B"/>
    <w:rsid w:val="002938DB"/>
    <w:rsid w:val="002C7B1C"/>
    <w:rsid w:val="00320C3C"/>
    <w:rsid w:val="00325C6A"/>
    <w:rsid w:val="00384D52"/>
    <w:rsid w:val="0041313A"/>
    <w:rsid w:val="004B5FF2"/>
    <w:rsid w:val="00685F52"/>
    <w:rsid w:val="006E4C21"/>
    <w:rsid w:val="006F5441"/>
    <w:rsid w:val="00702615"/>
    <w:rsid w:val="00781940"/>
    <w:rsid w:val="00782038"/>
    <w:rsid w:val="007F37BD"/>
    <w:rsid w:val="009B4409"/>
    <w:rsid w:val="009D581C"/>
    <w:rsid w:val="00A71F0A"/>
    <w:rsid w:val="00AA16A5"/>
    <w:rsid w:val="00AB0911"/>
    <w:rsid w:val="00CB0E92"/>
    <w:rsid w:val="00D208C1"/>
    <w:rsid w:val="00DB7823"/>
    <w:rsid w:val="00EA20D2"/>
    <w:rsid w:val="00F041E8"/>
    <w:rsid w:val="00F31F35"/>
    <w:rsid w:val="00F8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704D"/>
  <w15:chartTrackingRefBased/>
  <w15:docId w15:val="{A22D6196-2F84-47D9-945A-8EF3906B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E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E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E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E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E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E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E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E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E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E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E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E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E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E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E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E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E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E28"/>
    <w:rPr>
      <w:rFonts w:eastAsiaTheme="majorEastAsia" w:cstheme="majorBidi"/>
      <w:color w:val="272727" w:themeColor="text1" w:themeTint="D8"/>
    </w:rPr>
  </w:style>
  <w:style w:type="paragraph" w:styleId="Title">
    <w:name w:val="Title"/>
    <w:basedOn w:val="Normal"/>
    <w:next w:val="Normal"/>
    <w:link w:val="TitleChar"/>
    <w:uiPriority w:val="10"/>
    <w:qFormat/>
    <w:rsid w:val="000B3E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E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E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E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E28"/>
    <w:pPr>
      <w:spacing w:before="160"/>
      <w:jc w:val="center"/>
    </w:pPr>
    <w:rPr>
      <w:i/>
      <w:iCs/>
      <w:color w:val="404040" w:themeColor="text1" w:themeTint="BF"/>
    </w:rPr>
  </w:style>
  <w:style w:type="character" w:customStyle="1" w:styleId="QuoteChar">
    <w:name w:val="Quote Char"/>
    <w:basedOn w:val="DefaultParagraphFont"/>
    <w:link w:val="Quote"/>
    <w:uiPriority w:val="29"/>
    <w:rsid w:val="000B3E28"/>
    <w:rPr>
      <w:i/>
      <w:iCs/>
      <w:color w:val="404040" w:themeColor="text1" w:themeTint="BF"/>
    </w:rPr>
  </w:style>
  <w:style w:type="paragraph" w:styleId="ListParagraph">
    <w:name w:val="List Paragraph"/>
    <w:basedOn w:val="Normal"/>
    <w:uiPriority w:val="34"/>
    <w:qFormat/>
    <w:rsid w:val="000B3E28"/>
    <w:pPr>
      <w:ind w:left="720"/>
      <w:contextualSpacing/>
    </w:pPr>
  </w:style>
  <w:style w:type="character" w:styleId="IntenseEmphasis">
    <w:name w:val="Intense Emphasis"/>
    <w:basedOn w:val="DefaultParagraphFont"/>
    <w:uiPriority w:val="21"/>
    <w:qFormat/>
    <w:rsid w:val="000B3E28"/>
    <w:rPr>
      <w:i/>
      <w:iCs/>
      <w:color w:val="0F4761" w:themeColor="accent1" w:themeShade="BF"/>
    </w:rPr>
  </w:style>
  <w:style w:type="paragraph" w:styleId="IntenseQuote">
    <w:name w:val="Intense Quote"/>
    <w:basedOn w:val="Normal"/>
    <w:next w:val="Normal"/>
    <w:link w:val="IntenseQuoteChar"/>
    <w:uiPriority w:val="30"/>
    <w:qFormat/>
    <w:rsid w:val="000B3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E28"/>
    <w:rPr>
      <w:i/>
      <w:iCs/>
      <w:color w:val="0F4761" w:themeColor="accent1" w:themeShade="BF"/>
    </w:rPr>
  </w:style>
  <w:style w:type="character" w:styleId="IntenseReference">
    <w:name w:val="Intense Reference"/>
    <w:basedOn w:val="DefaultParagraphFont"/>
    <w:uiPriority w:val="32"/>
    <w:qFormat/>
    <w:rsid w:val="000B3E28"/>
    <w:rPr>
      <w:b/>
      <w:bCs/>
      <w:smallCaps/>
      <w:color w:val="0F4761" w:themeColor="accent1" w:themeShade="BF"/>
      <w:spacing w:val="5"/>
    </w:rPr>
  </w:style>
  <w:style w:type="paragraph" w:styleId="NormalWeb">
    <w:name w:val="Normal (Web)"/>
    <w:basedOn w:val="Normal"/>
    <w:uiPriority w:val="99"/>
    <w:semiHidden/>
    <w:unhideWhenUsed/>
    <w:rsid w:val="000B3E28"/>
    <w:rPr>
      <w:rFonts w:ascii="Times New Roman" w:hAnsi="Times New Roman" w:cs="Times New Roman"/>
    </w:rPr>
  </w:style>
  <w:style w:type="character" w:styleId="Strong">
    <w:name w:val="Strong"/>
    <w:basedOn w:val="DefaultParagraphFont"/>
    <w:uiPriority w:val="22"/>
    <w:qFormat/>
    <w:rsid w:val="009D581C"/>
    <w:rPr>
      <w:b/>
      <w:bCs/>
    </w:rPr>
  </w:style>
  <w:style w:type="character" w:styleId="Emphasis">
    <w:name w:val="Emphasis"/>
    <w:basedOn w:val="DefaultParagraphFont"/>
    <w:uiPriority w:val="20"/>
    <w:qFormat/>
    <w:rsid w:val="009D58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4941">
      <w:bodyDiv w:val="1"/>
      <w:marLeft w:val="0"/>
      <w:marRight w:val="0"/>
      <w:marTop w:val="0"/>
      <w:marBottom w:val="0"/>
      <w:divBdr>
        <w:top w:val="none" w:sz="0" w:space="0" w:color="auto"/>
        <w:left w:val="none" w:sz="0" w:space="0" w:color="auto"/>
        <w:bottom w:val="none" w:sz="0" w:space="0" w:color="auto"/>
        <w:right w:val="none" w:sz="0" w:space="0" w:color="auto"/>
      </w:divBdr>
      <w:divsChild>
        <w:div w:id="1193692396">
          <w:blockQuote w:val="1"/>
          <w:marLeft w:val="720"/>
          <w:marRight w:val="720"/>
          <w:marTop w:val="100"/>
          <w:marBottom w:val="100"/>
          <w:divBdr>
            <w:top w:val="none" w:sz="0" w:space="0" w:color="auto"/>
            <w:left w:val="none" w:sz="0" w:space="0" w:color="auto"/>
            <w:bottom w:val="none" w:sz="0" w:space="0" w:color="auto"/>
            <w:right w:val="none" w:sz="0" w:space="0" w:color="auto"/>
          </w:divBdr>
        </w:div>
        <w:div w:id="458688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714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35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300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92005">
      <w:bodyDiv w:val="1"/>
      <w:marLeft w:val="0"/>
      <w:marRight w:val="0"/>
      <w:marTop w:val="0"/>
      <w:marBottom w:val="0"/>
      <w:divBdr>
        <w:top w:val="none" w:sz="0" w:space="0" w:color="auto"/>
        <w:left w:val="none" w:sz="0" w:space="0" w:color="auto"/>
        <w:bottom w:val="none" w:sz="0" w:space="0" w:color="auto"/>
        <w:right w:val="none" w:sz="0" w:space="0" w:color="auto"/>
      </w:divBdr>
      <w:divsChild>
        <w:div w:id="468206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56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87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799222387">
          <w:blockQuote w:val="1"/>
          <w:marLeft w:val="720"/>
          <w:marRight w:val="720"/>
          <w:marTop w:val="100"/>
          <w:marBottom w:val="100"/>
          <w:divBdr>
            <w:top w:val="none" w:sz="0" w:space="0" w:color="auto"/>
            <w:left w:val="none" w:sz="0" w:space="0" w:color="auto"/>
            <w:bottom w:val="none" w:sz="0" w:space="0" w:color="auto"/>
            <w:right w:val="none" w:sz="0" w:space="0" w:color="auto"/>
          </w:divBdr>
        </w:div>
        <w:div w:id="5809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69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43017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578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8281">
      <w:bodyDiv w:val="1"/>
      <w:marLeft w:val="0"/>
      <w:marRight w:val="0"/>
      <w:marTop w:val="0"/>
      <w:marBottom w:val="0"/>
      <w:divBdr>
        <w:top w:val="none" w:sz="0" w:space="0" w:color="auto"/>
        <w:left w:val="none" w:sz="0" w:space="0" w:color="auto"/>
        <w:bottom w:val="none" w:sz="0" w:space="0" w:color="auto"/>
        <w:right w:val="none" w:sz="0" w:space="0" w:color="auto"/>
      </w:divBdr>
      <w:divsChild>
        <w:div w:id="1082678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96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20744">
      <w:bodyDiv w:val="1"/>
      <w:marLeft w:val="0"/>
      <w:marRight w:val="0"/>
      <w:marTop w:val="0"/>
      <w:marBottom w:val="0"/>
      <w:divBdr>
        <w:top w:val="none" w:sz="0" w:space="0" w:color="auto"/>
        <w:left w:val="none" w:sz="0" w:space="0" w:color="auto"/>
        <w:bottom w:val="none" w:sz="0" w:space="0" w:color="auto"/>
        <w:right w:val="none" w:sz="0" w:space="0" w:color="auto"/>
      </w:divBdr>
      <w:divsChild>
        <w:div w:id="915935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49427">
      <w:bodyDiv w:val="1"/>
      <w:marLeft w:val="0"/>
      <w:marRight w:val="0"/>
      <w:marTop w:val="0"/>
      <w:marBottom w:val="0"/>
      <w:divBdr>
        <w:top w:val="none" w:sz="0" w:space="0" w:color="auto"/>
        <w:left w:val="none" w:sz="0" w:space="0" w:color="auto"/>
        <w:bottom w:val="none" w:sz="0" w:space="0" w:color="auto"/>
        <w:right w:val="none" w:sz="0" w:space="0" w:color="auto"/>
      </w:divBdr>
    </w:div>
    <w:div w:id="166751111">
      <w:bodyDiv w:val="1"/>
      <w:marLeft w:val="0"/>
      <w:marRight w:val="0"/>
      <w:marTop w:val="0"/>
      <w:marBottom w:val="0"/>
      <w:divBdr>
        <w:top w:val="none" w:sz="0" w:space="0" w:color="auto"/>
        <w:left w:val="none" w:sz="0" w:space="0" w:color="auto"/>
        <w:bottom w:val="none" w:sz="0" w:space="0" w:color="auto"/>
        <w:right w:val="none" w:sz="0" w:space="0" w:color="auto"/>
      </w:divBdr>
      <w:divsChild>
        <w:div w:id="43197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94158">
          <w:blockQuote w:val="1"/>
          <w:marLeft w:val="720"/>
          <w:marRight w:val="720"/>
          <w:marTop w:val="100"/>
          <w:marBottom w:val="100"/>
          <w:divBdr>
            <w:top w:val="none" w:sz="0" w:space="0" w:color="auto"/>
            <w:left w:val="none" w:sz="0" w:space="0" w:color="auto"/>
            <w:bottom w:val="none" w:sz="0" w:space="0" w:color="auto"/>
            <w:right w:val="none" w:sz="0" w:space="0" w:color="auto"/>
          </w:divBdr>
        </w:div>
        <w:div w:id="4479421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152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726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14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47369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22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25758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537714">
      <w:bodyDiv w:val="1"/>
      <w:marLeft w:val="0"/>
      <w:marRight w:val="0"/>
      <w:marTop w:val="0"/>
      <w:marBottom w:val="0"/>
      <w:divBdr>
        <w:top w:val="none" w:sz="0" w:space="0" w:color="auto"/>
        <w:left w:val="none" w:sz="0" w:space="0" w:color="auto"/>
        <w:bottom w:val="none" w:sz="0" w:space="0" w:color="auto"/>
        <w:right w:val="none" w:sz="0" w:space="0" w:color="auto"/>
      </w:divBdr>
    </w:div>
    <w:div w:id="247884937">
      <w:bodyDiv w:val="1"/>
      <w:marLeft w:val="0"/>
      <w:marRight w:val="0"/>
      <w:marTop w:val="0"/>
      <w:marBottom w:val="0"/>
      <w:divBdr>
        <w:top w:val="none" w:sz="0" w:space="0" w:color="auto"/>
        <w:left w:val="none" w:sz="0" w:space="0" w:color="auto"/>
        <w:bottom w:val="none" w:sz="0" w:space="0" w:color="auto"/>
        <w:right w:val="none" w:sz="0" w:space="0" w:color="auto"/>
      </w:divBdr>
    </w:div>
    <w:div w:id="255602756">
      <w:bodyDiv w:val="1"/>
      <w:marLeft w:val="0"/>
      <w:marRight w:val="0"/>
      <w:marTop w:val="0"/>
      <w:marBottom w:val="0"/>
      <w:divBdr>
        <w:top w:val="none" w:sz="0" w:space="0" w:color="auto"/>
        <w:left w:val="none" w:sz="0" w:space="0" w:color="auto"/>
        <w:bottom w:val="none" w:sz="0" w:space="0" w:color="auto"/>
        <w:right w:val="none" w:sz="0" w:space="0" w:color="auto"/>
      </w:divBdr>
    </w:div>
    <w:div w:id="283537570">
      <w:bodyDiv w:val="1"/>
      <w:marLeft w:val="0"/>
      <w:marRight w:val="0"/>
      <w:marTop w:val="0"/>
      <w:marBottom w:val="0"/>
      <w:divBdr>
        <w:top w:val="none" w:sz="0" w:space="0" w:color="auto"/>
        <w:left w:val="none" w:sz="0" w:space="0" w:color="auto"/>
        <w:bottom w:val="none" w:sz="0" w:space="0" w:color="auto"/>
        <w:right w:val="none" w:sz="0" w:space="0" w:color="auto"/>
      </w:divBdr>
    </w:div>
    <w:div w:id="314838979">
      <w:bodyDiv w:val="1"/>
      <w:marLeft w:val="0"/>
      <w:marRight w:val="0"/>
      <w:marTop w:val="0"/>
      <w:marBottom w:val="0"/>
      <w:divBdr>
        <w:top w:val="none" w:sz="0" w:space="0" w:color="auto"/>
        <w:left w:val="none" w:sz="0" w:space="0" w:color="auto"/>
        <w:bottom w:val="none" w:sz="0" w:space="0" w:color="auto"/>
        <w:right w:val="none" w:sz="0" w:space="0" w:color="auto"/>
      </w:divBdr>
    </w:div>
    <w:div w:id="388498612">
      <w:bodyDiv w:val="1"/>
      <w:marLeft w:val="0"/>
      <w:marRight w:val="0"/>
      <w:marTop w:val="0"/>
      <w:marBottom w:val="0"/>
      <w:divBdr>
        <w:top w:val="none" w:sz="0" w:space="0" w:color="auto"/>
        <w:left w:val="none" w:sz="0" w:space="0" w:color="auto"/>
        <w:bottom w:val="none" w:sz="0" w:space="0" w:color="auto"/>
        <w:right w:val="none" w:sz="0" w:space="0" w:color="auto"/>
      </w:divBdr>
    </w:div>
    <w:div w:id="434600567">
      <w:bodyDiv w:val="1"/>
      <w:marLeft w:val="0"/>
      <w:marRight w:val="0"/>
      <w:marTop w:val="0"/>
      <w:marBottom w:val="0"/>
      <w:divBdr>
        <w:top w:val="none" w:sz="0" w:space="0" w:color="auto"/>
        <w:left w:val="none" w:sz="0" w:space="0" w:color="auto"/>
        <w:bottom w:val="none" w:sz="0" w:space="0" w:color="auto"/>
        <w:right w:val="none" w:sz="0" w:space="0" w:color="auto"/>
      </w:divBdr>
    </w:div>
    <w:div w:id="505631661">
      <w:bodyDiv w:val="1"/>
      <w:marLeft w:val="0"/>
      <w:marRight w:val="0"/>
      <w:marTop w:val="0"/>
      <w:marBottom w:val="0"/>
      <w:divBdr>
        <w:top w:val="none" w:sz="0" w:space="0" w:color="auto"/>
        <w:left w:val="none" w:sz="0" w:space="0" w:color="auto"/>
        <w:bottom w:val="none" w:sz="0" w:space="0" w:color="auto"/>
        <w:right w:val="none" w:sz="0" w:space="0" w:color="auto"/>
      </w:divBdr>
      <w:divsChild>
        <w:div w:id="1835685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677537">
      <w:bodyDiv w:val="1"/>
      <w:marLeft w:val="0"/>
      <w:marRight w:val="0"/>
      <w:marTop w:val="0"/>
      <w:marBottom w:val="0"/>
      <w:divBdr>
        <w:top w:val="none" w:sz="0" w:space="0" w:color="auto"/>
        <w:left w:val="none" w:sz="0" w:space="0" w:color="auto"/>
        <w:bottom w:val="none" w:sz="0" w:space="0" w:color="auto"/>
        <w:right w:val="none" w:sz="0" w:space="0" w:color="auto"/>
      </w:divBdr>
      <w:divsChild>
        <w:div w:id="19493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688775">
      <w:bodyDiv w:val="1"/>
      <w:marLeft w:val="0"/>
      <w:marRight w:val="0"/>
      <w:marTop w:val="0"/>
      <w:marBottom w:val="0"/>
      <w:divBdr>
        <w:top w:val="none" w:sz="0" w:space="0" w:color="auto"/>
        <w:left w:val="none" w:sz="0" w:space="0" w:color="auto"/>
        <w:bottom w:val="none" w:sz="0" w:space="0" w:color="auto"/>
        <w:right w:val="none" w:sz="0" w:space="0" w:color="auto"/>
      </w:divBdr>
    </w:div>
    <w:div w:id="745416999">
      <w:bodyDiv w:val="1"/>
      <w:marLeft w:val="0"/>
      <w:marRight w:val="0"/>
      <w:marTop w:val="0"/>
      <w:marBottom w:val="0"/>
      <w:divBdr>
        <w:top w:val="none" w:sz="0" w:space="0" w:color="auto"/>
        <w:left w:val="none" w:sz="0" w:space="0" w:color="auto"/>
        <w:bottom w:val="none" w:sz="0" w:space="0" w:color="auto"/>
        <w:right w:val="none" w:sz="0" w:space="0" w:color="auto"/>
      </w:divBdr>
    </w:div>
    <w:div w:id="843130640">
      <w:bodyDiv w:val="1"/>
      <w:marLeft w:val="0"/>
      <w:marRight w:val="0"/>
      <w:marTop w:val="0"/>
      <w:marBottom w:val="0"/>
      <w:divBdr>
        <w:top w:val="none" w:sz="0" w:space="0" w:color="auto"/>
        <w:left w:val="none" w:sz="0" w:space="0" w:color="auto"/>
        <w:bottom w:val="none" w:sz="0" w:space="0" w:color="auto"/>
        <w:right w:val="none" w:sz="0" w:space="0" w:color="auto"/>
      </w:divBdr>
      <w:divsChild>
        <w:div w:id="20167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6544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706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825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199981">
      <w:bodyDiv w:val="1"/>
      <w:marLeft w:val="0"/>
      <w:marRight w:val="0"/>
      <w:marTop w:val="0"/>
      <w:marBottom w:val="0"/>
      <w:divBdr>
        <w:top w:val="none" w:sz="0" w:space="0" w:color="auto"/>
        <w:left w:val="none" w:sz="0" w:space="0" w:color="auto"/>
        <w:bottom w:val="none" w:sz="0" w:space="0" w:color="auto"/>
        <w:right w:val="none" w:sz="0" w:space="0" w:color="auto"/>
      </w:divBdr>
    </w:div>
    <w:div w:id="936130918">
      <w:bodyDiv w:val="1"/>
      <w:marLeft w:val="0"/>
      <w:marRight w:val="0"/>
      <w:marTop w:val="0"/>
      <w:marBottom w:val="0"/>
      <w:divBdr>
        <w:top w:val="none" w:sz="0" w:space="0" w:color="auto"/>
        <w:left w:val="none" w:sz="0" w:space="0" w:color="auto"/>
        <w:bottom w:val="none" w:sz="0" w:space="0" w:color="auto"/>
        <w:right w:val="none" w:sz="0" w:space="0" w:color="auto"/>
      </w:divBdr>
    </w:div>
    <w:div w:id="1025600683">
      <w:bodyDiv w:val="1"/>
      <w:marLeft w:val="0"/>
      <w:marRight w:val="0"/>
      <w:marTop w:val="0"/>
      <w:marBottom w:val="0"/>
      <w:divBdr>
        <w:top w:val="none" w:sz="0" w:space="0" w:color="auto"/>
        <w:left w:val="none" w:sz="0" w:space="0" w:color="auto"/>
        <w:bottom w:val="none" w:sz="0" w:space="0" w:color="auto"/>
        <w:right w:val="none" w:sz="0" w:space="0" w:color="auto"/>
      </w:divBdr>
    </w:div>
    <w:div w:id="1065495141">
      <w:bodyDiv w:val="1"/>
      <w:marLeft w:val="0"/>
      <w:marRight w:val="0"/>
      <w:marTop w:val="0"/>
      <w:marBottom w:val="0"/>
      <w:divBdr>
        <w:top w:val="none" w:sz="0" w:space="0" w:color="auto"/>
        <w:left w:val="none" w:sz="0" w:space="0" w:color="auto"/>
        <w:bottom w:val="none" w:sz="0" w:space="0" w:color="auto"/>
        <w:right w:val="none" w:sz="0" w:space="0" w:color="auto"/>
      </w:divBdr>
      <w:divsChild>
        <w:div w:id="114449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47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12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565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911809">
      <w:bodyDiv w:val="1"/>
      <w:marLeft w:val="0"/>
      <w:marRight w:val="0"/>
      <w:marTop w:val="0"/>
      <w:marBottom w:val="0"/>
      <w:divBdr>
        <w:top w:val="none" w:sz="0" w:space="0" w:color="auto"/>
        <w:left w:val="none" w:sz="0" w:space="0" w:color="auto"/>
        <w:bottom w:val="none" w:sz="0" w:space="0" w:color="auto"/>
        <w:right w:val="none" w:sz="0" w:space="0" w:color="auto"/>
      </w:divBdr>
    </w:div>
    <w:div w:id="1195311918">
      <w:bodyDiv w:val="1"/>
      <w:marLeft w:val="0"/>
      <w:marRight w:val="0"/>
      <w:marTop w:val="0"/>
      <w:marBottom w:val="0"/>
      <w:divBdr>
        <w:top w:val="none" w:sz="0" w:space="0" w:color="auto"/>
        <w:left w:val="none" w:sz="0" w:space="0" w:color="auto"/>
        <w:bottom w:val="none" w:sz="0" w:space="0" w:color="auto"/>
        <w:right w:val="none" w:sz="0" w:space="0" w:color="auto"/>
      </w:divBdr>
    </w:div>
    <w:div w:id="1341005074">
      <w:bodyDiv w:val="1"/>
      <w:marLeft w:val="0"/>
      <w:marRight w:val="0"/>
      <w:marTop w:val="0"/>
      <w:marBottom w:val="0"/>
      <w:divBdr>
        <w:top w:val="none" w:sz="0" w:space="0" w:color="auto"/>
        <w:left w:val="none" w:sz="0" w:space="0" w:color="auto"/>
        <w:bottom w:val="none" w:sz="0" w:space="0" w:color="auto"/>
        <w:right w:val="none" w:sz="0" w:space="0" w:color="auto"/>
      </w:divBdr>
      <w:divsChild>
        <w:div w:id="505748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807648">
      <w:bodyDiv w:val="1"/>
      <w:marLeft w:val="0"/>
      <w:marRight w:val="0"/>
      <w:marTop w:val="0"/>
      <w:marBottom w:val="0"/>
      <w:divBdr>
        <w:top w:val="none" w:sz="0" w:space="0" w:color="auto"/>
        <w:left w:val="none" w:sz="0" w:space="0" w:color="auto"/>
        <w:bottom w:val="none" w:sz="0" w:space="0" w:color="auto"/>
        <w:right w:val="none" w:sz="0" w:space="0" w:color="auto"/>
      </w:divBdr>
      <w:divsChild>
        <w:div w:id="75539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5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858525">
      <w:bodyDiv w:val="1"/>
      <w:marLeft w:val="0"/>
      <w:marRight w:val="0"/>
      <w:marTop w:val="0"/>
      <w:marBottom w:val="0"/>
      <w:divBdr>
        <w:top w:val="none" w:sz="0" w:space="0" w:color="auto"/>
        <w:left w:val="none" w:sz="0" w:space="0" w:color="auto"/>
        <w:bottom w:val="none" w:sz="0" w:space="0" w:color="auto"/>
        <w:right w:val="none" w:sz="0" w:space="0" w:color="auto"/>
      </w:divBdr>
    </w:div>
    <w:div w:id="1488937946">
      <w:bodyDiv w:val="1"/>
      <w:marLeft w:val="0"/>
      <w:marRight w:val="0"/>
      <w:marTop w:val="0"/>
      <w:marBottom w:val="0"/>
      <w:divBdr>
        <w:top w:val="none" w:sz="0" w:space="0" w:color="auto"/>
        <w:left w:val="none" w:sz="0" w:space="0" w:color="auto"/>
        <w:bottom w:val="none" w:sz="0" w:space="0" w:color="auto"/>
        <w:right w:val="none" w:sz="0" w:space="0" w:color="auto"/>
      </w:divBdr>
    </w:div>
    <w:div w:id="1489663094">
      <w:bodyDiv w:val="1"/>
      <w:marLeft w:val="0"/>
      <w:marRight w:val="0"/>
      <w:marTop w:val="0"/>
      <w:marBottom w:val="0"/>
      <w:divBdr>
        <w:top w:val="none" w:sz="0" w:space="0" w:color="auto"/>
        <w:left w:val="none" w:sz="0" w:space="0" w:color="auto"/>
        <w:bottom w:val="none" w:sz="0" w:space="0" w:color="auto"/>
        <w:right w:val="none" w:sz="0" w:space="0" w:color="auto"/>
      </w:divBdr>
      <w:divsChild>
        <w:div w:id="566964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1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510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821284">
      <w:bodyDiv w:val="1"/>
      <w:marLeft w:val="0"/>
      <w:marRight w:val="0"/>
      <w:marTop w:val="0"/>
      <w:marBottom w:val="0"/>
      <w:divBdr>
        <w:top w:val="none" w:sz="0" w:space="0" w:color="auto"/>
        <w:left w:val="none" w:sz="0" w:space="0" w:color="auto"/>
        <w:bottom w:val="none" w:sz="0" w:space="0" w:color="auto"/>
        <w:right w:val="none" w:sz="0" w:space="0" w:color="auto"/>
      </w:divBdr>
    </w:div>
    <w:div w:id="1954893935">
      <w:bodyDiv w:val="1"/>
      <w:marLeft w:val="0"/>
      <w:marRight w:val="0"/>
      <w:marTop w:val="0"/>
      <w:marBottom w:val="0"/>
      <w:divBdr>
        <w:top w:val="none" w:sz="0" w:space="0" w:color="auto"/>
        <w:left w:val="none" w:sz="0" w:space="0" w:color="auto"/>
        <w:bottom w:val="none" w:sz="0" w:space="0" w:color="auto"/>
        <w:right w:val="none" w:sz="0" w:space="0" w:color="auto"/>
      </w:divBdr>
    </w:div>
    <w:div w:id="1985891990">
      <w:bodyDiv w:val="1"/>
      <w:marLeft w:val="0"/>
      <w:marRight w:val="0"/>
      <w:marTop w:val="0"/>
      <w:marBottom w:val="0"/>
      <w:divBdr>
        <w:top w:val="none" w:sz="0" w:space="0" w:color="auto"/>
        <w:left w:val="none" w:sz="0" w:space="0" w:color="auto"/>
        <w:bottom w:val="none" w:sz="0" w:space="0" w:color="auto"/>
        <w:right w:val="none" w:sz="0" w:space="0" w:color="auto"/>
      </w:divBdr>
    </w:div>
    <w:div w:id="2005426688">
      <w:bodyDiv w:val="1"/>
      <w:marLeft w:val="0"/>
      <w:marRight w:val="0"/>
      <w:marTop w:val="0"/>
      <w:marBottom w:val="0"/>
      <w:divBdr>
        <w:top w:val="none" w:sz="0" w:space="0" w:color="auto"/>
        <w:left w:val="none" w:sz="0" w:space="0" w:color="auto"/>
        <w:bottom w:val="none" w:sz="0" w:space="0" w:color="auto"/>
        <w:right w:val="none" w:sz="0" w:space="0" w:color="auto"/>
      </w:divBdr>
      <w:divsChild>
        <w:div w:id="25139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63732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907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3390/rel150202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07/s11841%E2%80%91022%E2%80%9100927%E2%80%91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50AAF-A297-410C-93E4-8E506016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7</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Lovechild</dc:creator>
  <cp:keywords/>
  <dc:description/>
  <cp:lastModifiedBy>Robert Lovechild</cp:lastModifiedBy>
  <cp:revision>7</cp:revision>
  <dcterms:created xsi:type="dcterms:W3CDTF">2025-04-17T14:55:00Z</dcterms:created>
  <dcterms:modified xsi:type="dcterms:W3CDTF">2025-04-18T14:21:00Z</dcterms:modified>
</cp:coreProperties>
</file>