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A6156" w14:textId="77777777" w:rsidR="00810658" w:rsidRPr="00810658" w:rsidRDefault="00810658" w:rsidP="00810658">
      <w:pPr>
        <w:rPr>
          <w:b/>
          <w:bCs/>
        </w:rPr>
      </w:pPr>
      <w:r w:rsidRPr="00810658">
        <w:rPr>
          <w:b/>
          <w:bCs/>
        </w:rPr>
        <w:t>Cyril O’Regan’s Approach to Jean-Luc Marion: Relationality, Givenness, and Hermeneutics</w:t>
      </w:r>
    </w:p>
    <w:p w14:paraId="7E850BC3" w14:textId="77777777" w:rsidR="00810658" w:rsidRPr="00810658" w:rsidRDefault="00810658" w:rsidP="00810658">
      <w:pPr>
        <w:rPr>
          <w:b/>
          <w:bCs/>
        </w:rPr>
      </w:pPr>
      <w:r w:rsidRPr="00810658">
        <w:rPr>
          <w:b/>
          <w:bCs/>
        </w:rPr>
        <w:t xml:space="preserve">Cyril O’Regan’s engagement with Jean-Luc Marion is characterized by a systematic and rigorous evaluation of Marion’s theological turn, particularly in </w:t>
      </w:r>
      <w:r w:rsidRPr="00810658">
        <w:rPr>
          <w:b/>
          <w:bCs/>
          <w:i/>
          <w:iCs/>
        </w:rPr>
        <w:t>Givenness and Revelation</w:t>
      </w:r>
      <w:r w:rsidRPr="00810658">
        <w:rPr>
          <w:b/>
          <w:bCs/>
        </w:rPr>
        <w:t>. His reading of Marion is sympathetic yet critical, emphasizing relationality, Trinitarian givenness, and the broader hermeneutical implications of Marion’s phenomenology.</w:t>
      </w:r>
    </w:p>
    <w:p w14:paraId="51212AC7" w14:textId="77777777" w:rsidR="00810658" w:rsidRPr="00810658" w:rsidRDefault="00BC7323" w:rsidP="00810658">
      <w:pPr>
        <w:rPr>
          <w:b/>
          <w:bCs/>
        </w:rPr>
      </w:pPr>
      <w:r>
        <w:rPr>
          <w:b/>
          <w:bCs/>
        </w:rPr>
        <w:pict w14:anchorId="7DC42110">
          <v:rect id="_x0000_i1025" style="width:0;height:1.5pt" o:hralign="center" o:hrstd="t" o:hr="t" fillcolor="#a0a0a0" stroked="f"/>
        </w:pict>
      </w:r>
    </w:p>
    <w:p w14:paraId="007306B6" w14:textId="77777777" w:rsidR="00810658" w:rsidRPr="00810658" w:rsidRDefault="00810658" w:rsidP="00810658">
      <w:pPr>
        <w:rPr>
          <w:b/>
          <w:bCs/>
        </w:rPr>
      </w:pPr>
      <w:r w:rsidRPr="00810658">
        <w:rPr>
          <w:b/>
          <w:bCs/>
        </w:rPr>
        <w:t>1. O’Regan on Marion’s Hermeneutics and Theological Shift</w:t>
      </w:r>
    </w:p>
    <w:p w14:paraId="57D5359A" w14:textId="77777777" w:rsidR="00810658" w:rsidRPr="00810658" w:rsidRDefault="00810658" w:rsidP="00810658">
      <w:pPr>
        <w:rPr>
          <w:b/>
          <w:bCs/>
        </w:rPr>
      </w:pPr>
      <w:r w:rsidRPr="00810658">
        <w:rPr>
          <w:b/>
          <w:bCs/>
        </w:rPr>
        <w:t xml:space="preserve">O’Regan views </w:t>
      </w:r>
      <w:r w:rsidRPr="00810658">
        <w:rPr>
          <w:b/>
          <w:bCs/>
          <w:i/>
          <w:iCs/>
        </w:rPr>
        <w:t>Givenness and Revelation</w:t>
      </w:r>
      <w:r w:rsidRPr="00810658">
        <w:rPr>
          <w:b/>
          <w:bCs/>
        </w:rPr>
        <w:t xml:space="preserve"> as a decisive return to theology in Marion’s work. He highlights how Marion, after initially distancing himself from theology in favor of pure phenomenology, reintroduces theological concerns, particularly the Trinity and revelation. This return is seen as a correction of phenomenology’s prior abstraction from theological discourse.</w:t>
      </w:r>
    </w:p>
    <w:p w14:paraId="29764BB6" w14:textId="77777777" w:rsidR="00810658" w:rsidRPr="00810658" w:rsidRDefault="00810658" w:rsidP="00810658">
      <w:pPr>
        <w:numPr>
          <w:ilvl w:val="0"/>
          <w:numId w:val="107"/>
        </w:numPr>
        <w:rPr>
          <w:b/>
          <w:bCs/>
        </w:rPr>
      </w:pPr>
      <w:r w:rsidRPr="00810658">
        <w:rPr>
          <w:b/>
          <w:bCs/>
        </w:rPr>
        <w:t xml:space="preserve">“The overall lesson to be drawn from this text is that it constitutes a return of the theological in the thought of Jean-Luc Marion after a long hiatus in which he has struggled with recalibrating phenomenology as 'a rigorous science' </w:t>
      </w:r>
      <w:proofErr w:type="gramStart"/>
      <w:r w:rsidRPr="00810658">
        <w:rPr>
          <w:b/>
          <w:bCs/>
        </w:rPr>
        <w:t>in order to</w:t>
      </w:r>
      <w:proofErr w:type="gramEnd"/>
      <w:r w:rsidRPr="00810658">
        <w:rPr>
          <w:b/>
          <w:bCs/>
        </w:rPr>
        <w:t xml:space="preserve"> remove what, in his view, has been the 'accidental' hostility to theology.” (O’Regan 2018, 997)</w:t>
      </w:r>
    </w:p>
    <w:p w14:paraId="3A43403C" w14:textId="77777777" w:rsidR="00810658" w:rsidRPr="00810658" w:rsidRDefault="00810658" w:rsidP="00810658">
      <w:pPr>
        <w:numPr>
          <w:ilvl w:val="0"/>
          <w:numId w:val="107"/>
        </w:numPr>
        <w:rPr>
          <w:b/>
          <w:bCs/>
        </w:rPr>
      </w:pPr>
      <w:r w:rsidRPr="00810658">
        <w:rPr>
          <w:b/>
          <w:bCs/>
        </w:rPr>
        <w:t>“Marion registers an interesting convergence between phenomenology and theology: a spontaneous and organic development on the part of the phenomenological movement towards new terrains and problems in common with theology.” (O’Regan 2024, 6)</w:t>
      </w:r>
    </w:p>
    <w:p w14:paraId="410423B3" w14:textId="77777777" w:rsidR="00810658" w:rsidRPr="00810658" w:rsidRDefault="00810658" w:rsidP="00810658">
      <w:pPr>
        <w:rPr>
          <w:b/>
          <w:bCs/>
        </w:rPr>
      </w:pPr>
      <w:r w:rsidRPr="00810658">
        <w:rPr>
          <w:b/>
          <w:bCs/>
        </w:rPr>
        <w:t>For O’Regan, Marion’s shift is crucial because it bridges the gap between phenomenology and theological inquiry, making it more explicitly Trinitarian and Christological. However, he also notes the tensions within Marion’s hermeneutics, particularly in how Marion positions givenness in relation to classical theological categories.</w:t>
      </w:r>
    </w:p>
    <w:p w14:paraId="56DA6510" w14:textId="77777777" w:rsidR="00810658" w:rsidRPr="00810658" w:rsidRDefault="00BC7323" w:rsidP="00810658">
      <w:pPr>
        <w:rPr>
          <w:b/>
          <w:bCs/>
        </w:rPr>
      </w:pPr>
      <w:r>
        <w:rPr>
          <w:b/>
          <w:bCs/>
        </w:rPr>
        <w:pict w14:anchorId="68355A65">
          <v:rect id="_x0000_i1026" style="width:0;height:1.5pt" o:hralign="center" o:hrstd="t" o:hr="t" fillcolor="#a0a0a0" stroked="f"/>
        </w:pict>
      </w:r>
    </w:p>
    <w:p w14:paraId="13640B41" w14:textId="77777777" w:rsidR="00810658" w:rsidRPr="00810658" w:rsidRDefault="00810658" w:rsidP="00810658">
      <w:pPr>
        <w:rPr>
          <w:b/>
          <w:bCs/>
        </w:rPr>
      </w:pPr>
      <w:r w:rsidRPr="00810658">
        <w:rPr>
          <w:b/>
          <w:bCs/>
        </w:rPr>
        <w:t>2. O’Regan on Relationality in Marion</w:t>
      </w:r>
    </w:p>
    <w:p w14:paraId="00107A6F" w14:textId="77777777" w:rsidR="00810658" w:rsidRPr="00810658" w:rsidRDefault="00810658" w:rsidP="00810658">
      <w:pPr>
        <w:rPr>
          <w:b/>
          <w:bCs/>
        </w:rPr>
      </w:pPr>
      <w:r w:rsidRPr="00810658">
        <w:rPr>
          <w:b/>
          <w:bCs/>
        </w:rPr>
        <w:t xml:space="preserve">O’Regan recognizes relationality as a crucial theme in Marion’s later theology, particularly in its Trinitarian and Christological dimensions. He interprets Marion’s </w:t>
      </w:r>
      <w:r w:rsidRPr="00810658">
        <w:rPr>
          <w:b/>
          <w:bCs/>
        </w:rPr>
        <w:lastRenderedPageBreak/>
        <w:t>phenomenology of givenness as deeply relational, in contrast to modern notions of autonomous subjectivity.</w:t>
      </w:r>
    </w:p>
    <w:p w14:paraId="1335A22F" w14:textId="77777777" w:rsidR="00810658" w:rsidRPr="00810658" w:rsidRDefault="00810658" w:rsidP="00810658">
      <w:pPr>
        <w:numPr>
          <w:ilvl w:val="0"/>
          <w:numId w:val="108"/>
        </w:numPr>
        <w:rPr>
          <w:b/>
          <w:bCs/>
        </w:rPr>
      </w:pPr>
      <w:r w:rsidRPr="00810658">
        <w:rPr>
          <w:b/>
          <w:bCs/>
        </w:rPr>
        <w:t>“The phenomenological concept of the Trinity is ordered toward an account of Christ as icon and the Holy Spirit as the enabling presence that allows the self to perceive through the icon to the Father.” (O’Regan 2018, 1005)</w:t>
      </w:r>
    </w:p>
    <w:p w14:paraId="0B9B9ED9" w14:textId="77777777" w:rsidR="00810658" w:rsidRPr="00810658" w:rsidRDefault="00810658" w:rsidP="00810658">
      <w:pPr>
        <w:numPr>
          <w:ilvl w:val="0"/>
          <w:numId w:val="108"/>
        </w:numPr>
        <w:rPr>
          <w:b/>
          <w:bCs/>
        </w:rPr>
      </w:pPr>
      <w:r w:rsidRPr="00810658">
        <w:rPr>
          <w:b/>
          <w:bCs/>
        </w:rPr>
        <w:t>“The ultimate question is this: in what sense is a trinitarian communion of gift primarily a communion of love?” (O’Regan 2024, 13)</w:t>
      </w:r>
    </w:p>
    <w:p w14:paraId="6C29ADAF" w14:textId="77777777" w:rsidR="00810658" w:rsidRPr="00810658" w:rsidRDefault="00810658" w:rsidP="00810658">
      <w:pPr>
        <w:rPr>
          <w:b/>
          <w:bCs/>
        </w:rPr>
      </w:pPr>
      <w:r w:rsidRPr="00810658">
        <w:rPr>
          <w:b/>
          <w:bCs/>
        </w:rPr>
        <w:t>Marion’s understanding of relationality is rooted in divine self-gift, which O’Regan sees as a significant corrective to metaphysical and postmodern reductions of relationality. Marion does not view relationality as a contingent feature of God but rather as the very mode of divine self-revelation.</w:t>
      </w:r>
    </w:p>
    <w:p w14:paraId="15F90BD4" w14:textId="77777777" w:rsidR="00810658" w:rsidRPr="00810658" w:rsidRDefault="00810658" w:rsidP="00810658">
      <w:pPr>
        <w:rPr>
          <w:b/>
          <w:bCs/>
        </w:rPr>
      </w:pPr>
      <w:r w:rsidRPr="00810658">
        <w:rPr>
          <w:b/>
          <w:bCs/>
        </w:rPr>
        <w:t>O’Regan emphasizes that Marion avoids the traditional metaphysical framework, instead positioning the Trinity as a saturated phenomenon where relationality is not inferred but directly revealed. This aligns Marion with figures like Balthasar and de Lubac, but O’Regan also notes that Marion’s departure from classical ontology creates difficulties in integrating his ideas with broader Catholic theology.</w:t>
      </w:r>
    </w:p>
    <w:p w14:paraId="0E479205" w14:textId="77777777" w:rsidR="00810658" w:rsidRPr="00810658" w:rsidRDefault="00BC7323" w:rsidP="00810658">
      <w:pPr>
        <w:rPr>
          <w:b/>
          <w:bCs/>
        </w:rPr>
      </w:pPr>
      <w:r>
        <w:rPr>
          <w:b/>
          <w:bCs/>
        </w:rPr>
        <w:pict w14:anchorId="61D9D0FF">
          <v:rect id="_x0000_i1027" style="width:0;height:1.5pt" o:hralign="center" o:hrstd="t" o:hr="t" fillcolor="#a0a0a0" stroked="f"/>
        </w:pict>
      </w:r>
    </w:p>
    <w:p w14:paraId="6AB980A9" w14:textId="77777777" w:rsidR="00810658" w:rsidRPr="00810658" w:rsidRDefault="00810658" w:rsidP="00810658">
      <w:pPr>
        <w:rPr>
          <w:b/>
          <w:bCs/>
        </w:rPr>
      </w:pPr>
      <w:r w:rsidRPr="00810658">
        <w:rPr>
          <w:b/>
          <w:bCs/>
        </w:rPr>
        <w:t>3. O’Regan’s Concerns: Is Givenness Too Abstract?</w:t>
      </w:r>
    </w:p>
    <w:p w14:paraId="6989D219" w14:textId="77777777" w:rsidR="00810658" w:rsidRPr="00810658" w:rsidRDefault="00810658" w:rsidP="00810658">
      <w:pPr>
        <w:rPr>
          <w:b/>
          <w:bCs/>
        </w:rPr>
      </w:pPr>
      <w:r w:rsidRPr="00810658">
        <w:rPr>
          <w:b/>
          <w:bCs/>
        </w:rPr>
        <w:t>While O’Regan finds Marion’s relational ontology compelling, he remains critical of the level of abstraction in Marion’s treatment of givenness. He raises concerns about whether Marion’s concept of givenness is sufficiently grounded in historical and sacramental theology.</w:t>
      </w:r>
    </w:p>
    <w:p w14:paraId="674DE8D7" w14:textId="77777777" w:rsidR="00810658" w:rsidRPr="00810658" w:rsidRDefault="00810658" w:rsidP="00810658">
      <w:pPr>
        <w:numPr>
          <w:ilvl w:val="0"/>
          <w:numId w:val="109"/>
        </w:numPr>
        <w:rPr>
          <w:b/>
          <w:bCs/>
        </w:rPr>
      </w:pPr>
      <w:r w:rsidRPr="00810658">
        <w:rPr>
          <w:b/>
          <w:bCs/>
        </w:rPr>
        <w:t>“One of the chief suspicions raised against Marion’s project is whether his phenomenology truly allows for an integration of theological concerns or whether it remains an abstract exercise in phenomenological reconfiguration.” (O’Regan 2018, 1004)</w:t>
      </w:r>
    </w:p>
    <w:p w14:paraId="32EA5F31" w14:textId="77777777" w:rsidR="00810658" w:rsidRPr="00810658" w:rsidRDefault="00810658" w:rsidP="00810658">
      <w:pPr>
        <w:numPr>
          <w:ilvl w:val="0"/>
          <w:numId w:val="109"/>
        </w:numPr>
        <w:rPr>
          <w:b/>
          <w:bCs/>
        </w:rPr>
      </w:pPr>
      <w:r w:rsidRPr="00810658">
        <w:rPr>
          <w:b/>
          <w:bCs/>
        </w:rPr>
        <w:t>“Critics have argued that Marion’s concept of givenness remains too abstract, as it does not sufficiently account for the historically and linguistically mediated nature of revelation.” (O’Regan 2009, 6)</w:t>
      </w:r>
    </w:p>
    <w:p w14:paraId="6452A188" w14:textId="77777777" w:rsidR="00810658" w:rsidRPr="00810658" w:rsidRDefault="00810658" w:rsidP="00810658">
      <w:pPr>
        <w:rPr>
          <w:b/>
          <w:bCs/>
        </w:rPr>
      </w:pPr>
      <w:r w:rsidRPr="00810658">
        <w:rPr>
          <w:b/>
          <w:bCs/>
        </w:rPr>
        <w:t>O’Regan is concerned that Marion’s emphasis on pure givenness risks detaching revelation from its historical and sacramental contexts. He questions whether Marion’s project can adequately engage with theological tradition, particularly in how revelation is mediated through ecclesial, scriptural, and liturgical structures.</w:t>
      </w:r>
    </w:p>
    <w:p w14:paraId="510BCA3A" w14:textId="77777777" w:rsidR="00810658" w:rsidRPr="00810658" w:rsidRDefault="00810658" w:rsidP="00810658">
      <w:pPr>
        <w:rPr>
          <w:b/>
          <w:bCs/>
        </w:rPr>
      </w:pPr>
      <w:r w:rsidRPr="00810658">
        <w:rPr>
          <w:b/>
          <w:bCs/>
        </w:rPr>
        <w:lastRenderedPageBreak/>
        <w:t>This critique aligns O’Regan with other scholars who appreciate Marion’s phenomenology but worry about its detachment from concrete theological expressions. O’Regan suggests that Marion could benefit from engaging more deeply with figures like Augustine, Aquinas, and Bonaventure, who maintain a balance between givenness and mediation.</w:t>
      </w:r>
    </w:p>
    <w:p w14:paraId="4C59FB85" w14:textId="77777777" w:rsidR="00810658" w:rsidRPr="00810658" w:rsidRDefault="00BC7323" w:rsidP="00810658">
      <w:pPr>
        <w:rPr>
          <w:b/>
          <w:bCs/>
        </w:rPr>
      </w:pPr>
      <w:r>
        <w:rPr>
          <w:b/>
          <w:bCs/>
        </w:rPr>
        <w:pict w14:anchorId="7C33AD96">
          <v:rect id="_x0000_i1028" style="width:0;height:1.5pt" o:hralign="center" o:hrstd="t" o:hr="t" fillcolor="#a0a0a0" stroked="f"/>
        </w:pict>
      </w:r>
    </w:p>
    <w:p w14:paraId="3312FF19" w14:textId="77777777" w:rsidR="00810658" w:rsidRPr="00810658" w:rsidRDefault="00810658" w:rsidP="00810658">
      <w:pPr>
        <w:rPr>
          <w:b/>
          <w:bCs/>
        </w:rPr>
      </w:pPr>
      <w:r w:rsidRPr="00810658">
        <w:rPr>
          <w:b/>
          <w:bCs/>
        </w:rPr>
        <w:t>4. O’Regan’s Theological Hermeneutics of Marion</w:t>
      </w:r>
    </w:p>
    <w:p w14:paraId="7AD13D7E" w14:textId="77777777" w:rsidR="00810658" w:rsidRPr="00810658" w:rsidRDefault="00810658" w:rsidP="00810658">
      <w:pPr>
        <w:rPr>
          <w:b/>
          <w:bCs/>
        </w:rPr>
      </w:pPr>
      <w:r w:rsidRPr="00810658">
        <w:rPr>
          <w:b/>
          <w:bCs/>
        </w:rPr>
        <w:t>O’Regan situates Marion within a broader theological genealogy, emphasizing his continuity and discontinuity with past theological movements.</w:t>
      </w:r>
    </w:p>
    <w:p w14:paraId="4830FBB1" w14:textId="77777777" w:rsidR="00810658" w:rsidRPr="00810658" w:rsidRDefault="00810658" w:rsidP="00810658">
      <w:pPr>
        <w:numPr>
          <w:ilvl w:val="0"/>
          <w:numId w:val="110"/>
        </w:numPr>
        <w:rPr>
          <w:b/>
          <w:bCs/>
        </w:rPr>
      </w:pPr>
      <w:r w:rsidRPr="00810658">
        <w:rPr>
          <w:b/>
          <w:bCs/>
        </w:rPr>
        <w:t xml:space="preserve">Continuity: He aligns Marion with Augustinian and </w:t>
      </w:r>
      <w:proofErr w:type="spellStart"/>
      <w:r w:rsidRPr="00810658">
        <w:rPr>
          <w:b/>
          <w:bCs/>
        </w:rPr>
        <w:t>Balthasarian</w:t>
      </w:r>
      <w:proofErr w:type="spellEnd"/>
      <w:r w:rsidRPr="00810658">
        <w:rPr>
          <w:b/>
          <w:bCs/>
        </w:rPr>
        <w:t xml:space="preserve"> thought, particularly in his focus on love as the foundation of divine self-gift.</w:t>
      </w:r>
    </w:p>
    <w:p w14:paraId="1A3484F4" w14:textId="77777777" w:rsidR="00810658" w:rsidRPr="00810658" w:rsidRDefault="00810658" w:rsidP="00810658">
      <w:pPr>
        <w:numPr>
          <w:ilvl w:val="0"/>
          <w:numId w:val="110"/>
        </w:numPr>
        <w:rPr>
          <w:b/>
          <w:bCs/>
        </w:rPr>
      </w:pPr>
      <w:r w:rsidRPr="00810658">
        <w:rPr>
          <w:b/>
          <w:bCs/>
        </w:rPr>
        <w:t>Discontinuity: He critiques Marion for moving away from classical theological hermeneutics, arguing that his focus on givenness lacks sufficient engagement with doctrinal and sacramental tradition.</w:t>
      </w:r>
    </w:p>
    <w:p w14:paraId="6BDD3B56" w14:textId="77777777" w:rsidR="00810658" w:rsidRPr="00810658" w:rsidRDefault="00810658" w:rsidP="00810658">
      <w:pPr>
        <w:rPr>
          <w:b/>
          <w:bCs/>
        </w:rPr>
      </w:pPr>
      <w:r w:rsidRPr="00810658">
        <w:rPr>
          <w:b/>
          <w:bCs/>
        </w:rPr>
        <w:t>For O’Regan, Marion’s greatest strength is also his greatest limitation—his insistence on a radical phenomenological approach to theology enables new insights into divine self-revelation, but it also risks severing theology from its historical and ecclesial moorings.</w:t>
      </w:r>
    </w:p>
    <w:p w14:paraId="213A4303" w14:textId="77777777" w:rsidR="00810658" w:rsidRPr="00810658" w:rsidRDefault="00810658" w:rsidP="00810658">
      <w:pPr>
        <w:rPr>
          <w:b/>
          <w:bCs/>
        </w:rPr>
      </w:pPr>
      <w:r w:rsidRPr="00810658">
        <w:rPr>
          <w:b/>
          <w:bCs/>
        </w:rPr>
        <w:t>O’Regan’s hermeneutics of Marion can thus be summarized as follows:</w:t>
      </w:r>
    </w:p>
    <w:p w14:paraId="53298BCD" w14:textId="77777777" w:rsidR="00810658" w:rsidRPr="00810658" w:rsidRDefault="00810658" w:rsidP="00810658">
      <w:pPr>
        <w:numPr>
          <w:ilvl w:val="0"/>
          <w:numId w:val="111"/>
        </w:numPr>
        <w:rPr>
          <w:b/>
          <w:bCs/>
        </w:rPr>
      </w:pPr>
      <w:r w:rsidRPr="00810658">
        <w:rPr>
          <w:b/>
          <w:bCs/>
        </w:rPr>
        <w:t>Marion successfully reintegrates theology and phenomenology, offering a rich account of divine relationality.</w:t>
      </w:r>
    </w:p>
    <w:p w14:paraId="7BE51CC6" w14:textId="77777777" w:rsidR="00810658" w:rsidRPr="00810658" w:rsidRDefault="00810658" w:rsidP="00810658">
      <w:pPr>
        <w:numPr>
          <w:ilvl w:val="0"/>
          <w:numId w:val="111"/>
        </w:numPr>
        <w:rPr>
          <w:b/>
          <w:bCs/>
        </w:rPr>
      </w:pPr>
      <w:r w:rsidRPr="00810658">
        <w:rPr>
          <w:b/>
          <w:bCs/>
        </w:rPr>
        <w:t>Marion’s concept of givenness is powerful but abstract, and it needs greater engagement with historical theology.</w:t>
      </w:r>
    </w:p>
    <w:p w14:paraId="1F8DC7F3" w14:textId="77777777" w:rsidR="00810658" w:rsidRPr="00810658" w:rsidRDefault="00810658" w:rsidP="00810658">
      <w:pPr>
        <w:numPr>
          <w:ilvl w:val="0"/>
          <w:numId w:val="111"/>
        </w:numPr>
        <w:rPr>
          <w:b/>
          <w:bCs/>
        </w:rPr>
      </w:pPr>
      <w:r w:rsidRPr="00810658">
        <w:rPr>
          <w:b/>
          <w:bCs/>
        </w:rPr>
        <w:t>Marion’s rejection of classical metaphysics creates tension, making his work difficult to integrate into traditional Catholic theology.</w:t>
      </w:r>
    </w:p>
    <w:p w14:paraId="1D3C7E09" w14:textId="77777777" w:rsidR="00810658" w:rsidRPr="00810658" w:rsidRDefault="00810658" w:rsidP="00810658">
      <w:pPr>
        <w:numPr>
          <w:ilvl w:val="0"/>
          <w:numId w:val="111"/>
        </w:numPr>
        <w:rPr>
          <w:b/>
          <w:bCs/>
        </w:rPr>
      </w:pPr>
      <w:r w:rsidRPr="00810658">
        <w:rPr>
          <w:b/>
          <w:bCs/>
        </w:rPr>
        <w:t>Marion’s focus on relationality and Trinitarian love is crucial, but it must be supplemented by a more concrete ecclesial and sacramental framework.</w:t>
      </w:r>
    </w:p>
    <w:p w14:paraId="34BBE10F" w14:textId="77777777" w:rsidR="00810658" w:rsidRPr="00810658" w:rsidRDefault="00BC7323" w:rsidP="00810658">
      <w:pPr>
        <w:rPr>
          <w:b/>
          <w:bCs/>
        </w:rPr>
      </w:pPr>
      <w:r>
        <w:rPr>
          <w:b/>
          <w:bCs/>
        </w:rPr>
        <w:pict w14:anchorId="6597435C">
          <v:rect id="_x0000_i1029" style="width:0;height:1.5pt" o:hralign="center" o:hrstd="t" o:hr="t" fillcolor="#a0a0a0" stroked="f"/>
        </w:pict>
      </w:r>
    </w:p>
    <w:p w14:paraId="26B5C25C" w14:textId="77777777" w:rsidR="00810658" w:rsidRPr="00810658" w:rsidRDefault="00810658" w:rsidP="00810658">
      <w:pPr>
        <w:rPr>
          <w:b/>
          <w:bCs/>
        </w:rPr>
      </w:pPr>
      <w:r w:rsidRPr="00810658">
        <w:rPr>
          <w:b/>
          <w:bCs/>
        </w:rPr>
        <w:t>Conclusion: O’Regan’s Balanced Assessment</w:t>
      </w:r>
    </w:p>
    <w:p w14:paraId="25EE08F5" w14:textId="77777777" w:rsidR="00810658" w:rsidRPr="00810658" w:rsidRDefault="00810658" w:rsidP="00810658">
      <w:pPr>
        <w:rPr>
          <w:b/>
          <w:bCs/>
        </w:rPr>
      </w:pPr>
      <w:r w:rsidRPr="00810658">
        <w:rPr>
          <w:b/>
          <w:bCs/>
        </w:rPr>
        <w:lastRenderedPageBreak/>
        <w:t>O’Regan appreciates Marion’s contributions but remains critical of his abstraction. His hermeneutics of Marion highlights both Marion’s theological significance and the need for further development.</w:t>
      </w:r>
    </w:p>
    <w:p w14:paraId="37DA680F" w14:textId="77777777" w:rsidR="00810658" w:rsidRPr="00810658" w:rsidRDefault="00810658" w:rsidP="00810658">
      <w:pPr>
        <w:numPr>
          <w:ilvl w:val="0"/>
          <w:numId w:val="112"/>
        </w:numPr>
        <w:rPr>
          <w:b/>
          <w:bCs/>
        </w:rPr>
      </w:pPr>
      <w:r w:rsidRPr="00810658">
        <w:rPr>
          <w:b/>
          <w:bCs/>
        </w:rPr>
        <w:t>Marion’s work is a major step toward a phenomenological theology of revelation.</w:t>
      </w:r>
    </w:p>
    <w:p w14:paraId="50D6E51C" w14:textId="77777777" w:rsidR="00810658" w:rsidRPr="00810658" w:rsidRDefault="00810658" w:rsidP="00810658">
      <w:pPr>
        <w:numPr>
          <w:ilvl w:val="0"/>
          <w:numId w:val="112"/>
        </w:numPr>
        <w:rPr>
          <w:b/>
          <w:bCs/>
        </w:rPr>
      </w:pPr>
      <w:r w:rsidRPr="00810658">
        <w:rPr>
          <w:b/>
          <w:bCs/>
        </w:rPr>
        <w:t>His emphasis on relationality is vital, particularly in Trinitarian theology.</w:t>
      </w:r>
    </w:p>
    <w:p w14:paraId="5F203EF5" w14:textId="77777777" w:rsidR="00810658" w:rsidRPr="00810658" w:rsidRDefault="00810658" w:rsidP="00810658">
      <w:pPr>
        <w:numPr>
          <w:ilvl w:val="0"/>
          <w:numId w:val="112"/>
        </w:numPr>
        <w:rPr>
          <w:b/>
          <w:bCs/>
        </w:rPr>
      </w:pPr>
      <w:r w:rsidRPr="00810658">
        <w:rPr>
          <w:b/>
          <w:bCs/>
        </w:rPr>
        <w:t>His abstraction, however, limits his ability to fully integrate into traditional Catholic thought.</w:t>
      </w:r>
    </w:p>
    <w:p w14:paraId="731C2A65" w14:textId="77777777" w:rsidR="00810658" w:rsidRPr="00810658" w:rsidRDefault="00810658" w:rsidP="00810658">
      <w:pPr>
        <w:numPr>
          <w:ilvl w:val="0"/>
          <w:numId w:val="112"/>
        </w:numPr>
        <w:rPr>
          <w:b/>
          <w:bCs/>
        </w:rPr>
      </w:pPr>
      <w:r w:rsidRPr="00810658">
        <w:rPr>
          <w:b/>
          <w:bCs/>
        </w:rPr>
        <w:t xml:space="preserve">O’Regan calls for a balance between Marion’s phenomenology and historical theology, emphasizing Augustinian and </w:t>
      </w:r>
      <w:proofErr w:type="spellStart"/>
      <w:r w:rsidRPr="00810658">
        <w:rPr>
          <w:b/>
          <w:bCs/>
        </w:rPr>
        <w:t>Balthasarian</w:t>
      </w:r>
      <w:proofErr w:type="spellEnd"/>
      <w:r w:rsidRPr="00810658">
        <w:rPr>
          <w:b/>
          <w:bCs/>
        </w:rPr>
        <w:t xml:space="preserve"> influences.</w:t>
      </w:r>
    </w:p>
    <w:p w14:paraId="1A936C64" w14:textId="77777777" w:rsidR="00810658" w:rsidRPr="00810658" w:rsidRDefault="00810658" w:rsidP="00810658">
      <w:pPr>
        <w:rPr>
          <w:b/>
          <w:bCs/>
        </w:rPr>
      </w:pPr>
      <w:r w:rsidRPr="00810658">
        <w:rPr>
          <w:b/>
          <w:bCs/>
        </w:rPr>
        <w:t>Ultimately, O’Regan sees Marion as a major figure in contemporary theology but suggests that his work must be supplemented by deeper engagement with sacramental, liturgical, and ecclesial dimensions of revelation.</w:t>
      </w:r>
    </w:p>
    <w:p w14:paraId="1D52AF48" w14:textId="77777777" w:rsidR="00810658" w:rsidRDefault="00810658" w:rsidP="00611DFD">
      <w:pPr>
        <w:rPr>
          <w:b/>
          <w:bCs/>
        </w:rPr>
      </w:pPr>
    </w:p>
    <w:p w14:paraId="6427A872" w14:textId="04932DDA" w:rsidR="00611DFD" w:rsidRPr="00611DFD" w:rsidRDefault="00611DFD" w:rsidP="00611DFD">
      <w:pPr>
        <w:rPr>
          <w:b/>
          <w:bCs/>
        </w:rPr>
      </w:pPr>
      <w:r w:rsidRPr="00611DFD">
        <w:rPr>
          <w:b/>
          <w:bCs/>
        </w:rPr>
        <w:t>Cyril O’Regan’s General Approach to Reading Jean-Luc Marion in the Context of Theology</w:t>
      </w:r>
    </w:p>
    <w:p w14:paraId="6075F7ED" w14:textId="77777777" w:rsidR="00611DFD" w:rsidRPr="00611DFD" w:rsidRDefault="00611DFD" w:rsidP="00611DFD">
      <w:pPr>
        <w:rPr>
          <w:b/>
          <w:bCs/>
        </w:rPr>
      </w:pPr>
      <w:r w:rsidRPr="00611DFD">
        <w:rPr>
          <w:b/>
          <w:bCs/>
        </w:rPr>
        <w:t>Cyril O’Regan’s approach to Jean-Luc Marion is both appreciative and critically engaged, focusing on Marion’s return to theology, his relational ontology, and the hermeneutical implications of his phenomenology of givenness. O’Regan reads Marion as a theologian-philosopher who oscillates between phenomenology and theological commitment, and his engagement with Marion is primarily concerned with how phenomenology can serve theology while also questioning its limits.</w:t>
      </w:r>
    </w:p>
    <w:p w14:paraId="28B5291F" w14:textId="77777777" w:rsidR="00611DFD" w:rsidRPr="00611DFD" w:rsidRDefault="00BC7323" w:rsidP="00611DFD">
      <w:pPr>
        <w:rPr>
          <w:b/>
          <w:bCs/>
        </w:rPr>
      </w:pPr>
      <w:r>
        <w:rPr>
          <w:b/>
          <w:bCs/>
        </w:rPr>
        <w:pict w14:anchorId="68FD4211">
          <v:rect id="_x0000_i1030" style="width:0;height:1.5pt" o:hralign="center" o:hrstd="t" o:hr="t" fillcolor="#a0a0a0" stroked="f"/>
        </w:pict>
      </w:r>
    </w:p>
    <w:p w14:paraId="48F764ED" w14:textId="77777777" w:rsidR="00611DFD" w:rsidRPr="00611DFD" w:rsidRDefault="00611DFD" w:rsidP="00611DFD">
      <w:pPr>
        <w:rPr>
          <w:b/>
          <w:bCs/>
        </w:rPr>
      </w:pPr>
      <w:r w:rsidRPr="00611DFD">
        <w:rPr>
          <w:b/>
          <w:bCs/>
        </w:rPr>
        <w:t>1. O’Regan’s Theological Lens on Marion</w:t>
      </w:r>
    </w:p>
    <w:p w14:paraId="55E7A9B2" w14:textId="77777777" w:rsidR="00611DFD" w:rsidRPr="00611DFD" w:rsidRDefault="00611DFD" w:rsidP="00611DFD">
      <w:pPr>
        <w:rPr>
          <w:b/>
          <w:bCs/>
        </w:rPr>
      </w:pPr>
      <w:r w:rsidRPr="00611DFD">
        <w:rPr>
          <w:b/>
          <w:bCs/>
        </w:rPr>
        <w:t xml:space="preserve">O’Regan does not treat Marion simply as a phenomenologist or philosopher of religion, but rather as a thinker whose phenomenology ultimately seeks to be theological. He sees </w:t>
      </w:r>
      <w:r w:rsidRPr="00611DFD">
        <w:rPr>
          <w:b/>
          <w:bCs/>
          <w:i/>
          <w:iCs/>
        </w:rPr>
        <w:t>Givenness and Revelation</w:t>
      </w:r>
      <w:r w:rsidRPr="00611DFD">
        <w:rPr>
          <w:b/>
          <w:bCs/>
        </w:rPr>
        <w:t xml:space="preserve"> as a turning point in Marion’s thought, where Marion moves decisively into theological territory, specifically Trinitarian and Christological revelation.</w:t>
      </w:r>
    </w:p>
    <w:p w14:paraId="3365E416" w14:textId="77777777" w:rsidR="00611DFD" w:rsidRPr="00611DFD" w:rsidRDefault="00611DFD" w:rsidP="00611DFD">
      <w:pPr>
        <w:numPr>
          <w:ilvl w:val="0"/>
          <w:numId w:val="98"/>
        </w:numPr>
        <w:rPr>
          <w:b/>
          <w:bCs/>
        </w:rPr>
      </w:pPr>
      <w:r w:rsidRPr="00611DFD">
        <w:rPr>
          <w:b/>
          <w:bCs/>
        </w:rPr>
        <w:t xml:space="preserve">“The overall lesson to be drawn from this text is that it constitutes a return of the theological in the thought of Jean-Luc Marion after a long hiatus in which he has struggled with recalibrating phenomenology as 'a rigorous science' </w:t>
      </w:r>
      <w:proofErr w:type="gramStart"/>
      <w:r w:rsidRPr="00611DFD">
        <w:rPr>
          <w:b/>
          <w:bCs/>
        </w:rPr>
        <w:t xml:space="preserve">in order </w:t>
      </w:r>
      <w:r w:rsidRPr="00611DFD">
        <w:rPr>
          <w:b/>
          <w:bCs/>
        </w:rPr>
        <w:lastRenderedPageBreak/>
        <w:t>to</w:t>
      </w:r>
      <w:proofErr w:type="gramEnd"/>
      <w:r w:rsidRPr="00611DFD">
        <w:rPr>
          <w:b/>
          <w:bCs/>
        </w:rPr>
        <w:t xml:space="preserve"> remove what, in his view, has been the 'accidental' hostility to theology.” (O’Regan 2018, 997)</w:t>
      </w:r>
    </w:p>
    <w:p w14:paraId="66EBF256" w14:textId="77777777" w:rsidR="00611DFD" w:rsidRPr="00611DFD" w:rsidRDefault="00611DFD" w:rsidP="00611DFD">
      <w:pPr>
        <w:numPr>
          <w:ilvl w:val="0"/>
          <w:numId w:val="98"/>
        </w:numPr>
        <w:rPr>
          <w:b/>
          <w:bCs/>
        </w:rPr>
      </w:pPr>
      <w:r w:rsidRPr="00611DFD">
        <w:rPr>
          <w:b/>
          <w:bCs/>
        </w:rPr>
        <w:t>“Marion’s phenomenology challenges the assumption that phenomenology must be reduced to intuition alone, arguing instead for a broader understanding of givenness.” (Marion 2013, 3, cited in O'Regan)</w:t>
      </w:r>
    </w:p>
    <w:p w14:paraId="04BCBEFD" w14:textId="77777777" w:rsidR="00611DFD" w:rsidRPr="00611DFD" w:rsidRDefault="00611DFD" w:rsidP="00611DFD">
      <w:pPr>
        <w:rPr>
          <w:b/>
          <w:bCs/>
        </w:rPr>
      </w:pPr>
      <w:r w:rsidRPr="00611DFD">
        <w:rPr>
          <w:b/>
          <w:bCs/>
        </w:rPr>
        <w:t>This signals O’Regan’s broader theological concern: he seeks to determine whether Marion’s work is a genuine retrieval of theological tradition or whether it remains an abstraction that struggles to integrate into a doctrinal framework.</w:t>
      </w:r>
    </w:p>
    <w:p w14:paraId="57F7990B" w14:textId="77777777" w:rsidR="00611DFD" w:rsidRPr="00611DFD" w:rsidRDefault="00BC7323" w:rsidP="00611DFD">
      <w:pPr>
        <w:rPr>
          <w:b/>
          <w:bCs/>
        </w:rPr>
      </w:pPr>
      <w:r>
        <w:rPr>
          <w:b/>
          <w:bCs/>
        </w:rPr>
        <w:pict w14:anchorId="56DC676E">
          <v:rect id="_x0000_i1031" style="width:0;height:1.5pt" o:hralign="center" o:hrstd="t" o:hr="t" fillcolor="#a0a0a0" stroked="f"/>
        </w:pict>
      </w:r>
    </w:p>
    <w:p w14:paraId="50B7307C" w14:textId="77777777" w:rsidR="00611DFD" w:rsidRPr="00611DFD" w:rsidRDefault="00611DFD" w:rsidP="00611DFD">
      <w:pPr>
        <w:rPr>
          <w:b/>
          <w:bCs/>
        </w:rPr>
      </w:pPr>
      <w:r w:rsidRPr="00611DFD">
        <w:rPr>
          <w:b/>
          <w:bCs/>
        </w:rPr>
        <w:t>2. O’Regan on Marion’s Relational Ontology</w:t>
      </w:r>
    </w:p>
    <w:p w14:paraId="1ECBD7B2" w14:textId="77777777" w:rsidR="00611DFD" w:rsidRPr="00611DFD" w:rsidRDefault="00611DFD" w:rsidP="00611DFD">
      <w:pPr>
        <w:rPr>
          <w:b/>
          <w:bCs/>
        </w:rPr>
      </w:pPr>
      <w:r w:rsidRPr="00611DFD">
        <w:rPr>
          <w:b/>
          <w:bCs/>
        </w:rPr>
        <w:t>A major focus of O’Regan’s reading of Marion is relationality, particularly in how Marion’s phenomenology of givenness contributes to Trinitarian theology and sacramental ontology.</w:t>
      </w:r>
    </w:p>
    <w:p w14:paraId="0D1E888E" w14:textId="77777777" w:rsidR="00611DFD" w:rsidRPr="00611DFD" w:rsidRDefault="00611DFD" w:rsidP="00611DFD">
      <w:pPr>
        <w:numPr>
          <w:ilvl w:val="0"/>
          <w:numId w:val="99"/>
        </w:numPr>
        <w:rPr>
          <w:b/>
          <w:bCs/>
        </w:rPr>
      </w:pPr>
      <w:r w:rsidRPr="00611DFD">
        <w:rPr>
          <w:b/>
          <w:bCs/>
        </w:rPr>
        <w:t>“The phenomenological concept of the Trinity is ordered toward an account of Christ as icon and the Holy Spirit as the enabling presence that allows the self to perceive through the icon to the Father.” (O’Regan 2018, 1005)</w:t>
      </w:r>
    </w:p>
    <w:p w14:paraId="67696E99" w14:textId="77777777" w:rsidR="00611DFD" w:rsidRPr="00611DFD" w:rsidRDefault="00611DFD" w:rsidP="00611DFD">
      <w:pPr>
        <w:numPr>
          <w:ilvl w:val="0"/>
          <w:numId w:val="99"/>
        </w:numPr>
        <w:rPr>
          <w:b/>
          <w:bCs/>
        </w:rPr>
      </w:pPr>
      <w:r w:rsidRPr="00611DFD">
        <w:rPr>
          <w:b/>
          <w:bCs/>
        </w:rPr>
        <w:t xml:space="preserve">“Marion makes the inversion even more radical by arguing that in the phenomenal order of Trinitarian manifestation, the Spirit is first as the one who opens the way (by enabling the </w:t>
      </w:r>
      <w:proofErr w:type="spellStart"/>
      <w:r w:rsidRPr="00611DFD">
        <w:rPr>
          <w:b/>
          <w:bCs/>
        </w:rPr>
        <w:t>anamorphosis</w:t>
      </w:r>
      <w:proofErr w:type="spellEnd"/>
      <w:r w:rsidRPr="00611DFD">
        <w:rPr>
          <w:b/>
          <w:bCs/>
        </w:rPr>
        <w:t xml:space="preserve"> of faith) towards the Father, through the Son.” (O’Regan 2024, 12)</w:t>
      </w:r>
    </w:p>
    <w:p w14:paraId="52C4DA91" w14:textId="77777777" w:rsidR="00611DFD" w:rsidRPr="00611DFD" w:rsidRDefault="00611DFD" w:rsidP="00611DFD">
      <w:pPr>
        <w:rPr>
          <w:b/>
          <w:bCs/>
        </w:rPr>
      </w:pPr>
      <w:r w:rsidRPr="00611DFD">
        <w:rPr>
          <w:b/>
          <w:bCs/>
        </w:rPr>
        <w:t>For O’Regan, Marion’s concept of relationality is an essential contribution, but he questions whether Marion sufficiently integrates this relationality into a concrete theological system. He appreciates Marion’s move beyond metaphysical constraints but also worries that Marion’s abstraction leaves relationality insufficiently tethered to ecclesial, scriptural, and sacramental tradition.</w:t>
      </w:r>
    </w:p>
    <w:p w14:paraId="6501D799" w14:textId="77777777" w:rsidR="00611DFD" w:rsidRPr="00611DFD" w:rsidRDefault="00BC7323" w:rsidP="00611DFD">
      <w:pPr>
        <w:rPr>
          <w:b/>
          <w:bCs/>
        </w:rPr>
      </w:pPr>
      <w:r>
        <w:rPr>
          <w:b/>
          <w:bCs/>
        </w:rPr>
        <w:pict w14:anchorId="6078DE52">
          <v:rect id="_x0000_i1032" style="width:0;height:1.5pt" o:hralign="center" o:hrstd="t" o:hr="t" fillcolor="#a0a0a0" stroked="f"/>
        </w:pict>
      </w:r>
    </w:p>
    <w:p w14:paraId="12B8EA24" w14:textId="77777777" w:rsidR="00611DFD" w:rsidRPr="00611DFD" w:rsidRDefault="00611DFD" w:rsidP="00611DFD">
      <w:pPr>
        <w:rPr>
          <w:b/>
          <w:bCs/>
        </w:rPr>
      </w:pPr>
      <w:r w:rsidRPr="00611DFD">
        <w:rPr>
          <w:b/>
          <w:bCs/>
        </w:rPr>
        <w:t>3. O’Regan’s Hermeneutics of Marion: Between Retrieval and Critique</w:t>
      </w:r>
    </w:p>
    <w:p w14:paraId="5AFB2D96" w14:textId="77777777" w:rsidR="00611DFD" w:rsidRPr="00611DFD" w:rsidRDefault="00611DFD" w:rsidP="00611DFD">
      <w:pPr>
        <w:rPr>
          <w:b/>
          <w:bCs/>
        </w:rPr>
      </w:pPr>
      <w:r w:rsidRPr="00611DFD">
        <w:rPr>
          <w:b/>
          <w:bCs/>
        </w:rPr>
        <w:t xml:space="preserve">O’Regan reads Marion hermeneutically, situating him within a larger theological tradition while also critiquing his discontinuities with it. His hermeneutics of Marion </w:t>
      </w:r>
      <w:proofErr w:type="gramStart"/>
      <w:r w:rsidRPr="00611DFD">
        <w:rPr>
          <w:b/>
          <w:bCs/>
        </w:rPr>
        <w:t>focuses</w:t>
      </w:r>
      <w:proofErr w:type="gramEnd"/>
      <w:r w:rsidRPr="00611DFD">
        <w:rPr>
          <w:b/>
          <w:bCs/>
        </w:rPr>
        <w:t xml:space="preserve"> on three major areas:</w:t>
      </w:r>
    </w:p>
    <w:p w14:paraId="7110AA68" w14:textId="77777777" w:rsidR="00611DFD" w:rsidRPr="00611DFD" w:rsidRDefault="00611DFD" w:rsidP="00611DFD">
      <w:pPr>
        <w:rPr>
          <w:b/>
          <w:bCs/>
        </w:rPr>
      </w:pPr>
      <w:r w:rsidRPr="00611DFD">
        <w:rPr>
          <w:b/>
          <w:bCs/>
        </w:rPr>
        <w:t>A. Marion’s Engagement with Theological Tradition</w:t>
      </w:r>
    </w:p>
    <w:p w14:paraId="27664C99" w14:textId="77777777" w:rsidR="00611DFD" w:rsidRPr="00611DFD" w:rsidRDefault="00611DFD" w:rsidP="00611DFD">
      <w:pPr>
        <w:rPr>
          <w:b/>
          <w:bCs/>
        </w:rPr>
      </w:pPr>
      <w:r w:rsidRPr="00611DFD">
        <w:rPr>
          <w:b/>
          <w:bCs/>
        </w:rPr>
        <w:lastRenderedPageBreak/>
        <w:t xml:space="preserve">O’Regan sees Marion’s phenomenology as retrieving aspects of Augustinian and </w:t>
      </w:r>
      <w:proofErr w:type="spellStart"/>
      <w:r w:rsidRPr="00611DFD">
        <w:rPr>
          <w:b/>
          <w:bCs/>
        </w:rPr>
        <w:t>Balthasarian</w:t>
      </w:r>
      <w:proofErr w:type="spellEnd"/>
      <w:r w:rsidRPr="00611DFD">
        <w:rPr>
          <w:b/>
          <w:bCs/>
        </w:rPr>
        <w:t xml:space="preserve"> theology, but he also identifies gaps where Marion’s work departs from tradition.</w:t>
      </w:r>
    </w:p>
    <w:p w14:paraId="1A9543F4" w14:textId="77777777" w:rsidR="00611DFD" w:rsidRPr="00611DFD" w:rsidRDefault="00611DFD" w:rsidP="00611DFD">
      <w:pPr>
        <w:numPr>
          <w:ilvl w:val="0"/>
          <w:numId w:val="100"/>
        </w:numPr>
        <w:rPr>
          <w:b/>
          <w:bCs/>
        </w:rPr>
      </w:pPr>
      <w:r w:rsidRPr="00611DFD">
        <w:rPr>
          <w:b/>
          <w:bCs/>
        </w:rPr>
        <w:t>Positive retrieval: O’Regan aligns Marion with thinkers like Augustine, Nicholas of Cusa, and Balthasar, particularly in his emphasis on love, icon, and excess as modes of divine revelation.</w:t>
      </w:r>
    </w:p>
    <w:p w14:paraId="6B5CAE39" w14:textId="77777777" w:rsidR="00611DFD" w:rsidRPr="00611DFD" w:rsidRDefault="00611DFD" w:rsidP="00611DFD">
      <w:pPr>
        <w:numPr>
          <w:ilvl w:val="0"/>
          <w:numId w:val="100"/>
        </w:numPr>
        <w:rPr>
          <w:b/>
          <w:bCs/>
        </w:rPr>
      </w:pPr>
      <w:r w:rsidRPr="00611DFD">
        <w:rPr>
          <w:b/>
          <w:bCs/>
        </w:rPr>
        <w:t>Critical distance: He notes that Marion does not fully engage with traditional theological structures like the distinction between the immanent and economic Trinity.</w:t>
      </w:r>
    </w:p>
    <w:p w14:paraId="5D949E97" w14:textId="77777777" w:rsidR="00611DFD" w:rsidRPr="00611DFD" w:rsidRDefault="00611DFD" w:rsidP="00611DFD">
      <w:pPr>
        <w:numPr>
          <w:ilvl w:val="0"/>
          <w:numId w:val="100"/>
        </w:numPr>
        <w:rPr>
          <w:b/>
          <w:bCs/>
        </w:rPr>
      </w:pPr>
      <w:r w:rsidRPr="00611DFD">
        <w:rPr>
          <w:b/>
          <w:bCs/>
        </w:rPr>
        <w:t xml:space="preserve">“Marion cements the structural importance that Cusa’s </w:t>
      </w:r>
      <w:r w:rsidRPr="00611DFD">
        <w:rPr>
          <w:b/>
          <w:bCs/>
          <w:i/>
          <w:iCs/>
        </w:rPr>
        <w:t xml:space="preserve">De </w:t>
      </w:r>
      <w:proofErr w:type="spellStart"/>
      <w:r w:rsidRPr="00611DFD">
        <w:rPr>
          <w:b/>
          <w:bCs/>
          <w:i/>
          <w:iCs/>
        </w:rPr>
        <w:t>Visione</w:t>
      </w:r>
      <w:proofErr w:type="spellEnd"/>
      <w:r w:rsidRPr="00611DFD">
        <w:rPr>
          <w:b/>
          <w:bCs/>
          <w:i/>
          <w:iCs/>
        </w:rPr>
        <w:t xml:space="preserve"> Dei</w:t>
      </w:r>
      <w:r w:rsidRPr="00611DFD">
        <w:rPr>
          <w:b/>
          <w:bCs/>
        </w:rPr>
        <w:t xml:space="preserve"> has for him. Similarly, the prominence of the Trinitarian reflection of William of Saint Thierry is noticeable.” (O’Regan 2018, 996)</w:t>
      </w:r>
    </w:p>
    <w:p w14:paraId="2994F7A0" w14:textId="77777777" w:rsidR="00611DFD" w:rsidRPr="00611DFD" w:rsidRDefault="00611DFD" w:rsidP="00611DFD">
      <w:pPr>
        <w:rPr>
          <w:b/>
          <w:bCs/>
        </w:rPr>
      </w:pPr>
      <w:r w:rsidRPr="00611DFD">
        <w:rPr>
          <w:b/>
          <w:bCs/>
        </w:rPr>
        <w:t>B. Marion’s Concept of Givenness: Theological or Abstract?</w:t>
      </w:r>
    </w:p>
    <w:p w14:paraId="52EC76C3" w14:textId="77777777" w:rsidR="00611DFD" w:rsidRPr="00611DFD" w:rsidRDefault="00611DFD" w:rsidP="00611DFD">
      <w:pPr>
        <w:rPr>
          <w:b/>
          <w:bCs/>
        </w:rPr>
      </w:pPr>
      <w:r w:rsidRPr="00611DFD">
        <w:rPr>
          <w:b/>
          <w:bCs/>
        </w:rPr>
        <w:t>One of O’Regan’s key critiques is that Marion’s emphasis on givenness risks being too abstract, detaching revelation from historical and sacramental mediation.</w:t>
      </w:r>
    </w:p>
    <w:p w14:paraId="5494F52C" w14:textId="77777777" w:rsidR="00611DFD" w:rsidRPr="00611DFD" w:rsidRDefault="00611DFD" w:rsidP="00611DFD">
      <w:pPr>
        <w:numPr>
          <w:ilvl w:val="0"/>
          <w:numId w:val="101"/>
        </w:numPr>
        <w:rPr>
          <w:b/>
          <w:bCs/>
        </w:rPr>
      </w:pPr>
      <w:r w:rsidRPr="00611DFD">
        <w:rPr>
          <w:b/>
          <w:bCs/>
        </w:rPr>
        <w:t>“One of the chief suspicions raised against Marion’s project is whether his phenomenology truly allows for an integration of theological concerns or whether it remains an abstract exercise in phenomenological reconfiguration.” (O’Regan 2018, 1004)</w:t>
      </w:r>
    </w:p>
    <w:p w14:paraId="718E8D1F" w14:textId="77777777" w:rsidR="00611DFD" w:rsidRPr="00611DFD" w:rsidRDefault="00611DFD" w:rsidP="00611DFD">
      <w:pPr>
        <w:numPr>
          <w:ilvl w:val="0"/>
          <w:numId w:val="101"/>
        </w:numPr>
        <w:rPr>
          <w:b/>
          <w:bCs/>
        </w:rPr>
      </w:pPr>
      <w:r w:rsidRPr="00611DFD">
        <w:rPr>
          <w:b/>
          <w:bCs/>
        </w:rPr>
        <w:t>“Critics have argued that Marion’s concept of givenness remains too abstract, as it does not sufficiently account for the historically and linguistically mediated nature of revelation.” (O’Regan 2009, 6)</w:t>
      </w:r>
    </w:p>
    <w:p w14:paraId="04C8CCEF" w14:textId="77777777" w:rsidR="00611DFD" w:rsidRPr="00611DFD" w:rsidRDefault="00611DFD" w:rsidP="00611DFD">
      <w:pPr>
        <w:rPr>
          <w:b/>
          <w:bCs/>
        </w:rPr>
      </w:pPr>
      <w:r w:rsidRPr="00611DFD">
        <w:rPr>
          <w:b/>
          <w:bCs/>
        </w:rPr>
        <w:t>For O’Regan, Marion’s givenness must be reconciled with theological realism—a balance between phenomenological immediacy and the historical mediation of grace.</w:t>
      </w:r>
    </w:p>
    <w:p w14:paraId="266AAB3E" w14:textId="77777777" w:rsidR="00611DFD" w:rsidRPr="00611DFD" w:rsidRDefault="00611DFD" w:rsidP="00611DFD">
      <w:pPr>
        <w:rPr>
          <w:b/>
          <w:bCs/>
        </w:rPr>
      </w:pPr>
      <w:r w:rsidRPr="00611DFD">
        <w:rPr>
          <w:b/>
          <w:bCs/>
        </w:rPr>
        <w:t>C. Marion’s Relation to Metaphysics and Sacramental Theology</w:t>
      </w:r>
    </w:p>
    <w:p w14:paraId="653828C3" w14:textId="77777777" w:rsidR="00611DFD" w:rsidRPr="00611DFD" w:rsidRDefault="00611DFD" w:rsidP="00611DFD">
      <w:pPr>
        <w:rPr>
          <w:b/>
          <w:bCs/>
        </w:rPr>
      </w:pPr>
      <w:r w:rsidRPr="00611DFD">
        <w:rPr>
          <w:b/>
          <w:bCs/>
        </w:rPr>
        <w:t>O’Regan recognizes Marion’s rejection of onto-theology, but he questions whether Marion sufficiently accounts for the sacramental dimensions of Christian thought.</w:t>
      </w:r>
    </w:p>
    <w:p w14:paraId="3680A65E" w14:textId="77777777" w:rsidR="00611DFD" w:rsidRPr="00611DFD" w:rsidRDefault="00611DFD" w:rsidP="00611DFD">
      <w:pPr>
        <w:numPr>
          <w:ilvl w:val="0"/>
          <w:numId w:val="102"/>
        </w:numPr>
        <w:rPr>
          <w:b/>
          <w:bCs/>
        </w:rPr>
      </w:pPr>
      <w:r w:rsidRPr="00611DFD">
        <w:rPr>
          <w:b/>
          <w:bCs/>
        </w:rPr>
        <w:t>“The order of love as Marion deploys it is not reducible to traditional philosophical ethics, nor is it entirely compatible with classical metaphysics, which raises the concern that it remains suspended in an indeterminate theological horizon.” (O’Regan 2018, 1007)</w:t>
      </w:r>
    </w:p>
    <w:p w14:paraId="007B42B6" w14:textId="77777777" w:rsidR="00611DFD" w:rsidRPr="00611DFD" w:rsidRDefault="00611DFD" w:rsidP="00611DFD">
      <w:pPr>
        <w:rPr>
          <w:b/>
          <w:bCs/>
        </w:rPr>
      </w:pPr>
      <w:r w:rsidRPr="00611DFD">
        <w:rPr>
          <w:b/>
          <w:bCs/>
        </w:rPr>
        <w:lastRenderedPageBreak/>
        <w:t>He suggests that Marion’s thought would benefit from deeper integration with Thomistic sacramental theology, ensuring that givenness does not become detached from ecclesial life.</w:t>
      </w:r>
    </w:p>
    <w:p w14:paraId="13BAFC70" w14:textId="77777777" w:rsidR="00611DFD" w:rsidRPr="00611DFD" w:rsidRDefault="00BC7323" w:rsidP="00611DFD">
      <w:pPr>
        <w:rPr>
          <w:b/>
          <w:bCs/>
        </w:rPr>
      </w:pPr>
      <w:r>
        <w:rPr>
          <w:b/>
          <w:bCs/>
        </w:rPr>
        <w:pict w14:anchorId="17F5D731">
          <v:rect id="_x0000_i1033" style="width:0;height:1.5pt" o:hralign="center" o:hrstd="t" o:hr="t" fillcolor="#a0a0a0" stroked="f"/>
        </w:pict>
      </w:r>
    </w:p>
    <w:p w14:paraId="077310A3" w14:textId="77777777" w:rsidR="00611DFD" w:rsidRPr="00611DFD" w:rsidRDefault="00611DFD" w:rsidP="00611DFD">
      <w:pPr>
        <w:rPr>
          <w:b/>
          <w:bCs/>
        </w:rPr>
      </w:pPr>
      <w:r w:rsidRPr="00611DFD">
        <w:rPr>
          <w:b/>
          <w:bCs/>
        </w:rPr>
        <w:t>4. O’Regan’s Overall Assessment: Between Phenomenology and Theology</w:t>
      </w:r>
    </w:p>
    <w:p w14:paraId="6451E1D1" w14:textId="77777777" w:rsidR="00611DFD" w:rsidRPr="00611DFD" w:rsidRDefault="00611DFD" w:rsidP="00611DFD">
      <w:pPr>
        <w:rPr>
          <w:b/>
          <w:bCs/>
        </w:rPr>
      </w:pPr>
      <w:r w:rsidRPr="00611DFD">
        <w:rPr>
          <w:b/>
          <w:bCs/>
        </w:rPr>
        <w:t>A. What He Appreciates in Marion</w:t>
      </w:r>
    </w:p>
    <w:p w14:paraId="3450F1A5" w14:textId="77777777" w:rsidR="00611DFD" w:rsidRPr="00611DFD" w:rsidRDefault="00611DFD" w:rsidP="00611DFD">
      <w:pPr>
        <w:numPr>
          <w:ilvl w:val="0"/>
          <w:numId w:val="103"/>
        </w:numPr>
        <w:rPr>
          <w:b/>
          <w:bCs/>
        </w:rPr>
      </w:pPr>
      <w:r w:rsidRPr="00611DFD">
        <w:rPr>
          <w:b/>
          <w:bCs/>
        </w:rPr>
        <w:t>Marion successfully bridges phenomenology and theology, moving beyond pure philosophical discourse.</w:t>
      </w:r>
    </w:p>
    <w:p w14:paraId="20531984" w14:textId="77777777" w:rsidR="00611DFD" w:rsidRPr="00611DFD" w:rsidRDefault="00611DFD" w:rsidP="00611DFD">
      <w:pPr>
        <w:numPr>
          <w:ilvl w:val="0"/>
          <w:numId w:val="103"/>
        </w:numPr>
        <w:rPr>
          <w:b/>
          <w:bCs/>
        </w:rPr>
      </w:pPr>
      <w:r w:rsidRPr="00611DFD">
        <w:rPr>
          <w:b/>
          <w:bCs/>
        </w:rPr>
        <w:t>His work offers a new way of thinking about revelation, particularly through the Trinity as a saturated phenomenon.</w:t>
      </w:r>
    </w:p>
    <w:p w14:paraId="2F0696E0" w14:textId="77777777" w:rsidR="00611DFD" w:rsidRPr="00611DFD" w:rsidRDefault="00611DFD" w:rsidP="00611DFD">
      <w:pPr>
        <w:numPr>
          <w:ilvl w:val="0"/>
          <w:numId w:val="103"/>
        </w:numPr>
        <w:rPr>
          <w:b/>
          <w:bCs/>
        </w:rPr>
      </w:pPr>
      <w:r w:rsidRPr="00611DFD">
        <w:rPr>
          <w:b/>
          <w:bCs/>
        </w:rPr>
        <w:t>Marion provides a robust critique of metaphysical constraints, which can enrich contemporary theological discussions.</w:t>
      </w:r>
    </w:p>
    <w:p w14:paraId="2AD6D283" w14:textId="77777777" w:rsidR="00611DFD" w:rsidRPr="00611DFD" w:rsidRDefault="00611DFD" w:rsidP="00611DFD">
      <w:pPr>
        <w:rPr>
          <w:b/>
          <w:bCs/>
        </w:rPr>
      </w:pPr>
      <w:r w:rsidRPr="00611DFD">
        <w:rPr>
          <w:b/>
          <w:bCs/>
        </w:rPr>
        <w:t>B. What He Critiques in Marion</w:t>
      </w:r>
    </w:p>
    <w:p w14:paraId="0E56BBD7" w14:textId="77777777" w:rsidR="00611DFD" w:rsidRPr="00611DFD" w:rsidRDefault="00611DFD" w:rsidP="00611DFD">
      <w:pPr>
        <w:numPr>
          <w:ilvl w:val="0"/>
          <w:numId w:val="104"/>
        </w:numPr>
        <w:rPr>
          <w:b/>
          <w:bCs/>
        </w:rPr>
      </w:pPr>
      <w:r w:rsidRPr="00611DFD">
        <w:rPr>
          <w:b/>
          <w:bCs/>
        </w:rPr>
        <w:t>Marion’s givenness remains too abstract, potentially isolating revelation from concrete theological mediation.</w:t>
      </w:r>
    </w:p>
    <w:p w14:paraId="3070EF30" w14:textId="77777777" w:rsidR="00611DFD" w:rsidRPr="00611DFD" w:rsidRDefault="00611DFD" w:rsidP="00611DFD">
      <w:pPr>
        <w:numPr>
          <w:ilvl w:val="0"/>
          <w:numId w:val="104"/>
        </w:numPr>
        <w:rPr>
          <w:b/>
          <w:bCs/>
        </w:rPr>
      </w:pPr>
      <w:r w:rsidRPr="00611DFD">
        <w:rPr>
          <w:b/>
          <w:bCs/>
        </w:rPr>
        <w:t>His rejection of metaphysics leaves relationality somewhat untethered, making it difficult to integrate his work into Catholic dogmatic theology.</w:t>
      </w:r>
    </w:p>
    <w:p w14:paraId="7794D43C" w14:textId="77777777" w:rsidR="00611DFD" w:rsidRPr="00611DFD" w:rsidRDefault="00611DFD" w:rsidP="00611DFD">
      <w:pPr>
        <w:numPr>
          <w:ilvl w:val="0"/>
          <w:numId w:val="104"/>
        </w:numPr>
        <w:rPr>
          <w:b/>
          <w:bCs/>
        </w:rPr>
      </w:pPr>
      <w:r w:rsidRPr="00611DFD">
        <w:rPr>
          <w:b/>
          <w:bCs/>
        </w:rPr>
        <w:t>Marion’s emphasis on excess and gift risks detaching theology from ecclesial and sacramental life, making it more a philosophical system than a doctrinally integrated theology.</w:t>
      </w:r>
    </w:p>
    <w:p w14:paraId="239EECCC" w14:textId="77777777" w:rsidR="00611DFD" w:rsidRPr="00611DFD" w:rsidRDefault="00611DFD" w:rsidP="00611DFD">
      <w:pPr>
        <w:rPr>
          <w:b/>
          <w:bCs/>
        </w:rPr>
      </w:pPr>
      <w:r w:rsidRPr="00611DFD">
        <w:rPr>
          <w:b/>
          <w:bCs/>
        </w:rPr>
        <w:t>C. Where O’Regan Sees the Future of Marion’s Thought</w:t>
      </w:r>
    </w:p>
    <w:p w14:paraId="22EF1046" w14:textId="77777777" w:rsidR="00611DFD" w:rsidRPr="00611DFD" w:rsidRDefault="00611DFD" w:rsidP="00611DFD">
      <w:pPr>
        <w:rPr>
          <w:b/>
          <w:bCs/>
        </w:rPr>
      </w:pPr>
      <w:r w:rsidRPr="00611DFD">
        <w:rPr>
          <w:b/>
          <w:bCs/>
        </w:rPr>
        <w:t>O’Regan believes Marion’s theological potential is strongest when he engages in Trinitarian and sacramental discourse. However, he argues that Marion must further ground his phenomenology in historical, liturgical, and doctrinal contexts.</w:t>
      </w:r>
    </w:p>
    <w:p w14:paraId="48500FD1" w14:textId="77777777" w:rsidR="00611DFD" w:rsidRPr="00611DFD" w:rsidRDefault="00611DFD" w:rsidP="00611DFD">
      <w:pPr>
        <w:numPr>
          <w:ilvl w:val="0"/>
          <w:numId w:val="105"/>
        </w:numPr>
        <w:rPr>
          <w:b/>
          <w:bCs/>
        </w:rPr>
      </w:pPr>
      <w:r w:rsidRPr="00611DFD">
        <w:rPr>
          <w:b/>
          <w:bCs/>
        </w:rPr>
        <w:t>“The necessary context and role of hermeneutics is, according to Marion, the management of ‘the gap between what gives itself and what shows itself by interpreting the call (or intuition) by the response (concept or meaning).’” (O’Regan 2009, 341)</w:t>
      </w:r>
    </w:p>
    <w:p w14:paraId="427B9C38" w14:textId="77777777" w:rsidR="00611DFD" w:rsidRPr="00611DFD" w:rsidRDefault="00611DFD" w:rsidP="00611DFD">
      <w:pPr>
        <w:rPr>
          <w:b/>
          <w:bCs/>
        </w:rPr>
      </w:pPr>
      <w:r w:rsidRPr="00611DFD">
        <w:rPr>
          <w:b/>
          <w:bCs/>
        </w:rPr>
        <w:t>This suggests that Marion’s phenomenology of givenness, while powerful, needs further theological contextualization to fully realize its potential in Catholic thought.</w:t>
      </w:r>
    </w:p>
    <w:p w14:paraId="1B24DB46" w14:textId="77777777" w:rsidR="00611DFD" w:rsidRPr="00611DFD" w:rsidRDefault="00BC7323" w:rsidP="00611DFD">
      <w:pPr>
        <w:rPr>
          <w:b/>
          <w:bCs/>
        </w:rPr>
      </w:pPr>
      <w:r>
        <w:rPr>
          <w:b/>
          <w:bCs/>
        </w:rPr>
        <w:pict w14:anchorId="4D4D3FC0">
          <v:rect id="_x0000_i1034" style="width:0;height:1.5pt" o:hralign="center" o:hrstd="t" o:hr="t" fillcolor="#a0a0a0" stroked="f"/>
        </w:pict>
      </w:r>
    </w:p>
    <w:p w14:paraId="6FFCD87B" w14:textId="77777777" w:rsidR="00611DFD" w:rsidRPr="00611DFD" w:rsidRDefault="00611DFD" w:rsidP="00611DFD">
      <w:pPr>
        <w:rPr>
          <w:b/>
          <w:bCs/>
        </w:rPr>
      </w:pPr>
      <w:r w:rsidRPr="00611DFD">
        <w:rPr>
          <w:b/>
          <w:bCs/>
        </w:rPr>
        <w:lastRenderedPageBreak/>
        <w:t>Conclusion: O’Regan’s Balanced Hermeneutic of Marion</w:t>
      </w:r>
    </w:p>
    <w:p w14:paraId="5209CE89" w14:textId="77777777" w:rsidR="00611DFD" w:rsidRPr="00611DFD" w:rsidRDefault="00611DFD" w:rsidP="00611DFD">
      <w:pPr>
        <w:rPr>
          <w:b/>
          <w:bCs/>
        </w:rPr>
      </w:pPr>
      <w:r w:rsidRPr="00611DFD">
        <w:rPr>
          <w:b/>
          <w:bCs/>
        </w:rPr>
        <w:t>Cyril O’Regan reads Jean-Luc Marion as both a necessary corrective and an incomplete theologian. His approach is a hermeneutic of retrieval and critique, emphasizing:</w:t>
      </w:r>
    </w:p>
    <w:p w14:paraId="5D452E51" w14:textId="77777777" w:rsidR="00611DFD" w:rsidRPr="00611DFD" w:rsidRDefault="00611DFD" w:rsidP="00611DFD">
      <w:pPr>
        <w:numPr>
          <w:ilvl w:val="0"/>
          <w:numId w:val="106"/>
        </w:numPr>
        <w:rPr>
          <w:b/>
          <w:bCs/>
        </w:rPr>
      </w:pPr>
      <w:r w:rsidRPr="00611DFD">
        <w:rPr>
          <w:b/>
          <w:bCs/>
        </w:rPr>
        <w:t>Marion’s relational ontology as a major theological contribution.</w:t>
      </w:r>
    </w:p>
    <w:p w14:paraId="420EBD61" w14:textId="77777777" w:rsidR="00611DFD" w:rsidRPr="00611DFD" w:rsidRDefault="00611DFD" w:rsidP="00611DFD">
      <w:pPr>
        <w:numPr>
          <w:ilvl w:val="0"/>
          <w:numId w:val="106"/>
        </w:numPr>
        <w:rPr>
          <w:b/>
          <w:bCs/>
        </w:rPr>
      </w:pPr>
      <w:r w:rsidRPr="00611DFD">
        <w:rPr>
          <w:b/>
          <w:bCs/>
        </w:rPr>
        <w:t>The need to integrate givenness with historical and sacramental theology.</w:t>
      </w:r>
    </w:p>
    <w:p w14:paraId="4A8417EA" w14:textId="77777777" w:rsidR="00611DFD" w:rsidRPr="00611DFD" w:rsidRDefault="00611DFD" w:rsidP="00611DFD">
      <w:pPr>
        <w:numPr>
          <w:ilvl w:val="0"/>
          <w:numId w:val="106"/>
        </w:numPr>
        <w:rPr>
          <w:b/>
          <w:bCs/>
        </w:rPr>
      </w:pPr>
      <w:r w:rsidRPr="00611DFD">
        <w:rPr>
          <w:b/>
          <w:bCs/>
        </w:rPr>
        <w:t>The limitations of phenomenology if it remains too abstracted from Christian doctrine.</w:t>
      </w:r>
    </w:p>
    <w:p w14:paraId="48965881" w14:textId="77777777" w:rsidR="00611DFD" w:rsidRPr="00611DFD" w:rsidRDefault="00611DFD" w:rsidP="00611DFD">
      <w:pPr>
        <w:numPr>
          <w:ilvl w:val="0"/>
          <w:numId w:val="106"/>
        </w:numPr>
        <w:rPr>
          <w:b/>
          <w:bCs/>
        </w:rPr>
      </w:pPr>
      <w:r w:rsidRPr="00611DFD">
        <w:rPr>
          <w:b/>
          <w:bCs/>
        </w:rPr>
        <w:t>The importance of engaging Marion’s work within the broader theological tradition, especially in relation to Augustine, Balthasar, and Thomism.</w:t>
      </w:r>
    </w:p>
    <w:p w14:paraId="4ACE274D" w14:textId="77777777" w:rsidR="00611DFD" w:rsidRPr="00611DFD" w:rsidRDefault="00611DFD" w:rsidP="00611DFD">
      <w:pPr>
        <w:rPr>
          <w:b/>
          <w:bCs/>
        </w:rPr>
      </w:pPr>
      <w:r w:rsidRPr="00611DFD">
        <w:rPr>
          <w:b/>
          <w:bCs/>
        </w:rPr>
        <w:t>O’Regan ultimately sees Marion as a vital thinker but urges a deeper synthesis between phenomenology, revelation, and Catholic dogmatics.</w:t>
      </w:r>
    </w:p>
    <w:p w14:paraId="7AECCBB6" w14:textId="77777777" w:rsidR="00611DFD" w:rsidRDefault="00611DFD" w:rsidP="00611DFD">
      <w:pPr>
        <w:rPr>
          <w:b/>
          <w:bCs/>
        </w:rPr>
      </w:pPr>
    </w:p>
    <w:p w14:paraId="409FE6D3" w14:textId="5A474346" w:rsidR="00611DFD" w:rsidRPr="00611DFD" w:rsidRDefault="00611DFD" w:rsidP="00611DFD">
      <w:pPr>
        <w:rPr>
          <w:b/>
          <w:bCs/>
        </w:rPr>
      </w:pPr>
      <w:r w:rsidRPr="00611DFD">
        <w:rPr>
          <w:b/>
          <w:bCs/>
        </w:rPr>
        <w:t>Appropriating Marion for a Catholic Theology of Relationality in the Tradition of Cyril O’Regan</w:t>
      </w:r>
    </w:p>
    <w:p w14:paraId="51670870" w14:textId="77777777" w:rsidR="00611DFD" w:rsidRPr="00611DFD" w:rsidRDefault="00611DFD" w:rsidP="00611DFD">
      <w:r w:rsidRPr="00611DFD">
        <w:t xml:space="preserve">If you want to continue </w:t>
      </w:r>
      <w:r w:rsidRPr="00611DFD">
        <w:rPr>
          <w:b/>
          <w:bCs/>
        </w:rPr>
        <w:t>Cyril O’Regan’s approach to Jean-Luc Marion</w:t>
      </w:r>
      <w:r w:rsidRPr="00611DFD">
        <w:t xml:space="preserve">, especially in appropriating </w:t>
      </w:r>
      <w:r w:rsidRPr="00611DFD">
        <w:rPr>
          <w:b/>
          <w:bCs/>
        </w:rPr>
        <w:t>Marion’s phenomenology for a Catholic analysis of relationality</w:t>
      </w:r>
      <w:r w:rsidRPr="00611DFD">
        <w:t xml:space="preserve">, the key is to maintain </w:t>
      </w:r>
      <w:r w:rsidRPr="00611DFD">
        <w:rPr>
          <w:b/>
          <w:bCs/>
        </w:rPr>
        <w:t>a balance between retrieval and critique</w:t>
      </w:r>
      <w:r w:rsidRPr="00611DFD">
        <w:t xml:space="preserve">—ensuring that </w:t>
      </w:r>
      <w:r w:rsidRPr="00611DFD">
        <w:rPr>
          <w:b/>
          <w:bCs/>
        </w:rPr>
        <w:t>Marion’s insights on givenness and saturated phenomena enrich Catholic theology without detaching from doctrinal and sacramental realities</w:t>
      </w:r>
      <w:r w:rsidRPr="00611DFD">
        <w:t>.</w:t>
      </w:r>
    </w:p>
    <w:p w14:paraId="78BB9E14" w14:textId="77777777" w:rsidR="00611DFD" w:rsidRPr="00611DFD" w:rsidRDefault="00BC7323" w:rsidP="00611DFD">
      <w:r>
        <w:pict w14:anchorId="7DF1C4F6">
          <v:rect id="_x0000_i1035" style="width:0;height:1.5pt" o:hralign="center" o:hrstd="t" o:hr="t" fillcolor="#a0a0a0" stroked="f"/>
        </w:pict>
      </w:r>
    </w:p>
    <w:p w14:paraId="50AC6CF6" w14:textId="77777777" w:rsidR="00611DFD" w:rsidRPr="00611DFD" w:rsidRDefault="00611DFD" w:rsidP="00611DFD">
      <w:pPr>
        <w:rPr>
          <w:b/>
          <w:bCs/>
        </w:rPr>
      </w:pPr>
      <w:r w:rsidRPr="00611DFD">
        <w:rPr>
          <w:b/>
          <w:bCs/>
        </w:rPr>
        <w:t>1. O’Regan’s Hermeneutic of Marion: Retrieval with Theological Grounding</w:t>
      </w:r>
    </w:p>
    <w:p w14:paraId="01DCF169" w14:textId="77777777" w:rsidR="00611DFD" w:rsidRPr="00611DFD" w:rsidRDefault="00611DFD" w:rsidP="00611DFD">
      <w:r w:rsidRPr="00611DFD">
        <w:t xml:space="preserve">O’Regan’s approach to Marion is </w:t>
      </w:r>
      <w:r w:rsidRPr="00611DFD">
        <w:rPr>
          <w:b/>
          <w:bCs/>
        </w:rPr>
        <w:t>not merely phenomenological but fundamentally theological</w:t>
      </w:r>
      <w:r w:rsidRPr="00611DFD">
        <w:t xml:space="preserve">, reading Marion </w:t>
      </w:r>
      <w:r w:rsidRPr="00611DFD">
        <w:rPr>
          <w:b/>
          <w:bCs/>
        </w:rPr>
        <w:t>through the lens of Catholic tradition</w:t>
      </w:r>
      <w:r w:rsidRPr="00611DFD">
        <w:t xml:space="preserve"> while </w:t>
      </w:r>
      <w:r w:rsidRPr="00611DFD">
        <w:rPr>
          <w:b/>
          <w:bCs/>
        </w:rPr>
        <w:t>critiquing where Marion risks abstraction</w:t>
      </w:r>
      <w:r w:rsidRPr="00611DFD">
        <w:t>. His method involves:</w:t>
      </w:r>
    </w:p>
    <w:p w14:paraId="14260D08" w14:textId="77777777" w:rsidR="00611DFD" w:rsidRPr="00611DFD" w:rsidRDefault="00611DFD" w:rsidP="00611DFD">
      <w:pPr>
        <w:numPr>
          <w:ilvl w:val="0"/>
          <w:numId w:val="89"/>
        </w:numPr>
      </w:pPr>
      <w:r w:rsidRPr="00611DFD">
        <w:rPr>
          <w:b/>
          <w:bCs/>
        </w:rPr>
        <w:t>Recovering Marion’s insights on relationality</w:t>
      </w:r>
      <w:r w:rsidRPr="00611DFD">
        <w:t xml:space="preserve"> while anchoring them in </w:t>
      </w:r>
      <w:r w:rsidRPr="00611DFD">
        <w:rPr>
          <w:b/>
          <w:bCs/>
        </w:rPr>
        <w:t>historical and doctrinal theology</w:t>
      </w:r>
      <w:r w:rsidRPr="00611DFD">
        <w:t>.</w:t>
      </w:r>
    </w:p>
    <w:p w14:paraId="12CEB51E" w14:textId="77777777" w:rsidR="00611DFD" w:rsidRPr="00611DFD" w:rsidRDefault="00611DFD" w:rsidP="00611DFD">
      <w:pPr>
        <w:numPr>
          <w:ilvl w:val="0"/>
          <w:numId w:val="89"/>
        </w:numPr>
      </w:pPr>
      <w:r w:rsidRPr="00611DFD">
        <w:rPr>
          <w:b/>
          <w:bCs/>
        </w:rPr>
        <w:t>Ensuring Marion’s phenomenology serves theological tradition</w:t>
      </w:r>
      <w:r w:rsidRPr="00611DFD">
        <w:t>, rather than being an abstract system detached from ecclesial mediation.</w:t>
      </w:r>
    </w:p>
    <w:p w14:paraId="1F06F5C6" w14:textId="77777777" w:rsidR="00611DFD" w:rsidRPr="00611DFD" w:rsidRDefault="00611DFD" w:rsidP="00611DFD">
      <w:pPr>
        <w:numPr>
          <w:ilvl w:val="0"/>
          <w:numId w:val="89"/>
        </w:numPr>
      </w:pPr>
      <w:r w:rsidRPr="00611DFD">
        <w:rPr>
          <w:b/>
          <w:bCs/>
        </w:rPr>
        <w:t>Positioning givenness as a theological reality</w:t>
      </w:r>
      <w:r w:rsidRPr="00611DFD">
        <w:t xml:space="preserve">—not just a phenomenological category but </w:t>
      </w:r>
      <w:r w:rsidRPr="00611DFD">
        <w:rPr>
          <w:b/>
          <w:bCs/>
        </w:rPr>
        <w:t>a structuring principle of divine self-revelation</w:t>
      </w:r>
      <w:r w:rsidRPr="00611DFD">
        <w:t>.</w:t>
      </w:r>
    </w:p>
    <w:p w14:paraId="690F7768" w14:textId="77777777" w:rsidR="00611DFD" w:rsidRPr="00611DFD" w:rsidRDefault="00611DFD" w:rsidP="00611DFD">
      <w:r w:rsidRPr="00611DFD">
        <w:lastRenderedPageBreak/>
        <w:t xml:space="preserve">By following this approach, you would </w:t>
      </w:r>
      <w:r w:rsidRPr="00611DFD">
        <w:rPr>
          <w:b/>
          <w:bCs/>
        </w:rPr>
        <w:t>take Marion’s insights into relationality and apply them where relationality is already deeply embedded in Catholic thought</w:t>
      </w:r>
      <w:r w:rsidRPr="00611DFD">
        <w:t xml:space="preserve">, ensuring </w:t>
      </w:r>
      <w:r w:rsidRPr="00611DFD">
        <w:rPr>
          <w:b/>
          <w:bCs/>
        </w:rPr>
        <w:t>doctrinal continuity and theological coherence</w:t>
      </w:r>
      <w:r w:rsidRPr="00611DFD">
        <w:t>.</w:t>
      </w:r>
    </w:p>
    <w:p w14:paraId="1164BFC1" w14:textId="77777777" w:rsidR="00611DFD" w:rsidRPr="00611DFD" w:rsidRDefault="00BC7323" w:rsidP="00611DFD">
      <w:r>
        <w:pict w14:anchorId="3F1E0129">
          <v:rect id="_x0000_i1036" style="width:0;height:1.5pt" o:hralign="center" o:hrstd="t" o:hr="t" fillcolor="#a0a0a0" stroked="f"/>
        </w:pict>
      </w:r>
    </w:p>
    <w:p w14:paraId="611D02F6" w14:textId="77777777" w:rsidR="00611DFD" w:rsidRPr="00611DFD" w:rsidRDefault="00611DFD" w:rsidP="00611DFD">
      <w:pPr>
        <w:rPr>
          <w:b/>
          <w:bCs/>
        </w:rPr>
      </w:pPr>
      <w:r w:rsidRPr="00611DFD">
        <w:rPr>
          <w:b/>
          <w:bCs/>
        </w:rPr>
        <w:t>2. Marion’s Givenness as a Foundation for Relationality</w:t>
      </w:r>
    </w:p>
    <w:p w14:paraId="31078BE2" w14:textId="77777777" w:rsidR="00611DFD" w:rsidRPr="00611DFD" w:rsidRDefault="00611DFD" w:rsidP="00611DFD">
      <w:r w:rsidRPr="00611DFD">
        <w:t xml:space="preserve">Marion’s </w:t>
      </w:r>
      <w:r w:rsidRPr="00611DFD">
        <w:rPr>
          <w:b/>
          <w:bCs/>
        </w:rPr>
        <w:t>phenomenology of givenness</w:t>
      </w:r>
      <w:r w:rsidRPr="00611DFD">
        <w:t xml:space="preserve"> is an invaluable resource for </w:t>
      </w:r>
      <w:r w:rsidRPr="00611DFD">
        <w:rPr>
          <w:b/>
          <w:bCs/>
        </w:rPr>
        <w:t>a Catholic theology of relationality</w:t>
      </w:r>
      <w:r w:rsidRPr="00611DFD">
        <w:t xml:space="preserve">. His emphasis on </w:t>
      </w:r>
      <w:r w:rsidRPr="00611DFD">
        <w:rPr>
          <w:b/>
          <w:bCs/>
        </w:rPr>
        <w:t>excess, self-gift, and the icon</w:t>
      </w:r>
      <w:r w:rsidRPr="00611DFD">
        <w:t xml:space="preserve"> provides a </w:t>
      </w:r>
      <w:r w:rsidRPr="00611DFD">
        <w:rPr>
          <w:b/>
          <w:bCs/>
        </w:rPr>
        <w:t>phenomenological framework that aligns with Catholic relational thought</w:t>
      </w:r>
      <w:r w:rsidRPr="00611DFD">
        <w:t>.</w:t>
      </w:r>
    </w:p>
    <w:p w14:paraId="098E21E4" w14:textId="77777777" w:rsidR="00611DFD" w:rsidRPr="00611DFD" w:rsidRDefault="00611DFD" w:rsidP="00611DFD">
      <w:pPr>
        <w:numPr>
          <w:ilvl w:val="0"/>
          <w:numId w:val="90"/>
        </w:numPr>
      </w:pPr>
      <w:proofErr w:type="gramStart"/>
      <w:r w:rsidRPr="00611DFD">
        <w:rPr>
          <w:b/>
          <w:bCs/>
        </w:rPr>
        <w:t>The Trinity</w:t>
      </w:r>
      <w:proofErr w:type="gramEnd"/>
      <w:r w:rsidRPr="00611DFD">
        <w:rPr>
          <w:b/>
          <w:bCs/>
        </w:rPr>
        <w:t xml:space="preserve"> as the Saturated Phenomenon:</w:t>
      </w:r>
      <w:r w:rsidRPr="00611DFD">
        <w:t xml:space="preserve"> The </w:t>
      </w:r>
      <w:r w:rsidRPr="00611DFD">
        <w:rPr>
          <w:b/>
          <w:bCs/>
        </w:rPr>
        <w:t>Father gives Himself fully to the Son, the Son to the Father, and the Spirit manifests this relationality phenomenologically</w:t>
      </w:r>
      <w:r w:rsidRPr="00611DFD">
        <w:t xml:space="preserve">. O’Regan highlights </w:t>
      </w:r>
      <w:r w:rsidRPr="00611DFD">
        <w:rPr>
          <w:b/>
          <w:bCs/>
        </w:rPr>
        <w:t>how Marion’s Trinitarian structure functions within a Catholic metaphysical tradition</w:t>
      </w:r>
      <w:r w:rsidRPr="00611DFD">
        <w:t xml:space="preserve">, showing that </w:t>
      </w:r>
      <w:r w:rsidRPr="00611DFD">
        <w:rPr>
          <w:b/>
          <w:bCs/>
        </w:rPr>
        <w:t>Marion’s saturated phenomena can be appropriated for understanding subsistent relations</w:t>
      </w:r>
      <w:r w:rsidRPr="00611DFD">
        <w:t>.</w:t>
      </w:r>
    </w:p>
    <w:p w14:paraId="2CB6D191" w14:textId="77777777" w:rsidR="00611DFD" w:rsidRPr="00611DFD" w:rsidRDefault="00611DFD" w:rsidP="00611DFD">
      <w:pPr>
        <w:numPr>
          <w:ilvl w:val="0"/>
          <w:numId w:val="90"/>
        </w:numPr>
      </w:pPr>
      <w:r w:rsidRPr="00611DFD">
        <w:rPr>
          <w:b/>
          <w:bCs/>
        </w:rPr>
        <w:t>Christ as the Icon of the Father:</w:t>
      </w:r>
      <w:r w:rsidRPr="00611DFD">
        <w:t xml:space="preserve"> This follows </w:t>
      </w:r>
      <w:r w:rsidRPr="00611DFD">
        <w:rPr>
          <w:b/>
          <w:bCs/>
        </w:rPr>
        <w:t>Marion’s emphasis on the icon</w:t>
      </w:r>
      <w:r w:rsidRPr="00611DFD">
        <w:t xml:space="preserve">, where </w:t>
      </w:r>
      <w:r w:rsidRPr="00611DFD">
        <w:rPr>
          <w:b/>
          <w:bCs/>
        </w:rPr>
        <w:t>Christ fully reveals the Father in relationality</w:t>
      </w:r>
      <w:r w:rsidRPr="00611DFD">
        <w:t xml:space="preserve">. This can be extended to </w:t>
      </w:r>
      <w:r w:rsidRPr="00611DFD">
        <w:rPr>
          <w:b/>
          <w:bCs/>
        </w:rPr>
        <w:t>Eucharistic theology, where Christ is not only the giver but the given</w:t>
      </w:r>
      <w:r w:rsidRPr="00611DFD">
        <w:t>.</w:t>
      </w:r>
    </w:p>
    <w:p w14:paraId="7C9261D1" w14:textId="77777777" w:rsidR="00611DFD" w:rsidRPr="00611DFD" w:rsidRDefault="00611DFD" w:rsidP="00611DFD">
      <w:pPr>
        <w:numPr>
          <w:ilvl w:val="0"/>
          <w:numId w:val="90"/>
        </w:numPr>
      </w:pPr>
      <w:r w:rsidRPr="00611DFD">
        <w:rPr>
          <w:b/>
          <w:bCs/>
        </w:rPr>
        <w:t>The Church and Sacrament as Relational Givenness:</w:t>
      </w:r>
      <w:r w:rsidRPr="00611DFD">
        <w:t xml:space="preserve"> If </w:t>
      </w:r>
      <w:r w:rsidRPr="00611DFD">
        <w:rPr>
          <w:b/>
          <w:bCs/>
        </w:rPr>
        <w:t>the Church is the Body of Christ</w:t>
      </w:r>
      <w:r w:rsidRPr="00611DFD">
        <w:t xml:space="preserve">, then </w:t>
      </w:r>
      <w:r w:rsidRPr="00611DFD">
        <w:rPr>
          <w:b/>
          <w:bCs/>
        </w:rPr>
        <w:t>it manifests itself through relational self-gift, structured by the logic of givenness</w:t>
      </w:r>
      <w:r w:rsidRPr="00611DFD">
        <w:t>.</w:t>
      </w:r>
    </w:p>
    <w:p w14:paraId="16BF8D55" w14:textId="77777777" w:rsidR="00611DFD" w:rsidRPr="00611DFD" w:rsidRDefault="00611DFD" w:rsidP="00611DFD">
      <w:r w:rsidRPr="00611DFD">
        <w:rPr>
          <w:b/>
          <w:bCs/>
        </w:rPr>
        <w:t>Appropriating Marion in this way would mean emphasizing that Catholic theology is inherently structured by givenness—not only as divine revelation but as the very nature of God’s self-relation and self-communication.</w:t>
      </w:r>
    </w:p>
    <w:p w14:paraId="4D9DB9D7" w14:textId="77777777" w:rsidR="00611DFD" w:rsidRPr="00611DFD" w:rsidRDefault="00BC7323" w:rsidP="00611DFD">
      <w:r>
        <w:pict w14:anchorId="7D1F5C08">
          <v:rect id="_x0000_i1037" style="width:0;height:1.5pt" o:hralign="center" o:hrstd="t" o:hr="t" fillcolor="#a0a0a0" stroked="f"/>
        </w:pict>
      </w:r>
    </w:p>
    <w:p w14:paraId="36EF3D48" w14:textId="77777777" w:rsidR="00611DFD" w:rsidRPr="00611DFD" w:rsidRDefault="00611DFD" w:rsidP="00611DFD">
      <w:pPr>
        <w:rPr>
          <w:b/>
          <w:bCs/>
        </w:rPr>
      </w:pPr>
      <w:r w:rsidRPr="00611DFD">
        <w:rPr>
          <w:b/>
          <w:bCs/>
        </w:rPr>
        <w:t>3. Mapping Marion onto the Pervasive Relationality in Catholic Theology</w:t>
      </w:r>
    </w:p>
    <w:p w14:paraId="130EB446" w14:textId="77777777" w:rsidR="00611DFD" w:rsidRPr="00611DFD" w:rsidRDefault="00611DFD" w:rsidP="00611DFD">
      <w:r w:rsidRPr="00611DFD">
        <w:t xml:space="preserve">Your intuition is correct: </w:t>
      </w:r>
      <w:r w:rsidRPr="00611DFD">
        <w:rPr>
          <w:b/>
          <w:bCs/>
        </w:rPr>
        <w:t>relationality is foundational across Catholic doctrine</w:t>
      </w:r>
      <w:r w:rsidRPr="00611DFD">
        <w:t xml:space="preserve">. By integrating </w:t>
      </w:r>
      <w:r w:rsidRPr="00611DFD">
        <w:rPr>
          <w:b/>
          <w:bCs/>
        </w:rPr>
        <w:t>Marion’s phenomenology into Catholic theological tradition</w:t>
      </w:r>
      <w:r w:rsidRPr="00611DFD">
        <w:t xml:space="preserve">, you can explore </w:t>
      </w:r>
      <w:r w:rsidRPr="00611DFD">
        <w:rPr>
          <w:b/>
          <w:bCs/>
        </w:rPr>
        <w:t>how relationality functions as a fundamental principle across multiple domains</w:t>
      </w:r>
      <w:r w:rsidRPr="00611DFD">
        <w:t>:</w:t>
      </w:r>
    </w:p>
    <w:p w14:paraId="36268EFD" w14:textId="77777777" w:rsidR="00611DFD" w:rsidRPr="00611DFD" w:rsidRDefault="00611DFD" w:rsidP="00611DFD">
      <w:pPr>
        <w:rPr>
          <w:b/>
          <w:bCs/>
        </w:rPr>
      </w:pPr>
      <w:r w:rsidRPr="00611DFD">
        <w:rPr>
          <w:b/>
          <w:bCs/>
        </w:rPr>
        <w:t>A. Trinitarian Theology: Subsistent Relations and Distinctions within Unity</w:t>
      </w:r>
    </w:p>
    <w:p w14:paraId="0048442D" w14:textId="77777777" w:rsidR="00611DFD" w:rsidRPr="00611DFD" w:rsidRDefault="00611DFD" w:rsidP="00611DFD">
      <w:pPr>
        <w:numPr>
          <w:ilvl w:val="0"/>
          <w:numId w:val="91"/>
        </w:numPr>
      </w:pPr>
      <w:r w:rsidRPr="00611DFD">
        <w:t xml:space="preserve">The Trinity </w:t>
      </w:r>
      <w:r w:rsidRPr="00611DFD">
        <w:rPr>
          <w:b/>
          <w:bCs/>
        </w:rPr>
        <w:t>is the archetype of relationality</w:t>
      </w:r>
      <w:r w:rsidRPr="00611DFD">
        <w:t xml:space="preserve">—Marion’s phenomenology can illuminate </w:t>
      </w:r>
      <w:r w:rsidRPr="00611DFD">
        <w:rPr>
          <w:b/>
          <w:bCs/>
        </w:rPr>
        <w:t>how relationality structures divine simplicity without division</w:t>
      </w:r>
      <w:r w:rsidRPr="00611DFD">
        <w:t>.</w:t>
      </w:r>
    </w:p>
    <w:p w14:paraId="6F6C11AA" w14:textId="77777777" w:rsidR="00611DFD" w:rsidRPr="00611DFD" w:rsidRDefault="00611DFD" w:rsidP="00611DFD">
      <w:pPr>
        <w:numPr>
          <w:ilvl w:val="0"/>
          <w:numId w:val="91"/>
        </w:numPr>
      </w:pPr>
      <w:r w:rsidRPr="00611DFD">
        <w:rPr>
          <w:b/>
          <w:bCs/>
        </w:rPr>
        <w:lastRenderedPageBreak/>
        <w:t xml:space="preserve">O’Regan sees Marion’s phenomenology as a retrieval of </w:t>
      </w:r>
      <w:proofErr w:type="spellStart"/>
      <w:r w:rsidRPr="00611DFD">
        <w:rPr>
          <w:b/>
          <w:bCs/>
        </w:rPr>
        <w:t>Balthasarian</w:t>
      </w:r>
      <w:proofErr w:type="spellEnd"/>
      <w:r w:rsidRPr="00611DFD">
        <w:rPr>
          <w:b/>
          <w:bCs/>
        </w:rPr>
        <w:t xml:space="preserve"> relationality</w:t>
      </w:r>
      <w:r w:rsidRPr="00611DFD">
        <w:t xml:space="preserve">, where </w:t>
      </w:r>
      <w:r w:rsidRPr="00611DFD">
        <w:rPr>
          <w:b/>
          <w:bCs/>
        </w:rPr>
        <w:t>Christ’s self-gift is the key to divine revelation</w:t>
      </w:r>
      <w:r w:rsidRPr="00611DFD">
        <w:t>.</w:t>
      </w:r>
    </w:p>
    <w:p w14:paraId="1FEEA41E" w14:textId="77777777" w:rsidR="00611DFD" w:rsidRPr="00611DFD" w:rsidRDefault="00611DFD" w:rsidP="00611DFD">
      <w:pPr>
        <w:rPr>
          <w:b/>
          <w:bCs/>
        </w:rPr>
      </w:pPr>
      <w:r w:rsidRPr="00611DFD">
        <w:rPr>
          <w:b/>
          <w:bCs/>
        </w:rPr>
        <w:t>B. Catholic Metaphysics: Divine Simplicity and Relation</w:t>
      </w:r>
    </w:p>
    <w:p w14:paraId="211AD06B" w14:textId="77777777" w:rsidR="00611DFD" w:rsidRPr="00611DFD" w:rsidRDefault="00611DFD" w:rsidP="00611DFD">
      <w:pPr>
        <w:numPr>
          <w:ilvl w:val="0"/>
          <w:numId w:val="92"/>
        </w:numPr>
      </w:pPr>
      <w:r w:rsidRPr="00611DFD">
        <w:rPr>
          <w:b/>
          <w:bCs/>
        </w:rPr>
        <w:t>A relational metaphysics does not compromise simplicity</w:t>
      </w:r>
      <w:r w:rsidRPr="00611DFD">
        <w:t xml:space="preserve"> but </w:t>
      </w:r>
      <w:r w:rsidRPr="00611DFD">
        <w:rPr>
          <w:b/>
          <w:bCs/>
        </w:rPr>
        <w:t xml:space="preserve">realizes it </w:t>
      </w:r>
      <w:proofErr w:type="gramStart"/>
      <w:r w:rsidRPr="00611DFD">
        <w:rPr>
          <w:b/>
          <w:bCs/>
        </w:rPr>
        <w:t>fully</w:t>
      </w:r>
      <w:r w:rsidRPr="00611DFD">
        <w:t>—relational</w:t>
      </w:r>
      <w:proofErr w:type="gramEnd"/>
      <w:r w:rsidRPr="00611DFD">
        <w:t xml:space="preserve"> distinctions in God do not imply composition but </w:t>
      </w:r>
      <w:r w:rsidRPr="00611DFD">
        <w:rPr>
          <w:b/>
          <w:bCs/>
        </w:rPr>
        <w:t>fully actualized self-gift</w:t>
      </w:r>
      <w:r w:rsidRPr="00611DFD">
        <w:t>.</w:t>
      </w:r>
    </w:p>
    <w:p w14:paraId="1CBA5138" w14:textId="77777777" w:rsidR="00611DFD" w:rsidRPr="00611DFD" w:rsidRDefault="00611DFD" w:rsidP="00611DFD">
      <w:pPr>
        <w:numPr>
          <w:ilvl w:val="0"/>
          <w:numId w:val="92"/>
        </w:numPr>
      </w:pPr>
      <w:r w:rsidRPr="00611DFD">
        <w:rPr>
          <w:b/>
          <w:bCs/>
        </w:rPr>
        <w:t>Marion’s critique of onto-theology can help refine how Catholic thought approaches divine relationality without reifying metaphysics</w:t>
      </w:r>
      <w:r w:rsidRPr="00611DFD">
        <w:t>.</w:t>
      </w:r>
    </w:p>
    <w:p w14:paraId="32CA9B99" w14:textId="77777777" w:rsidR="00611DFD" w:rsidRPr="00611DFD" w:rsidRDefault="00611DFD" w:rsidP="00611DFD">
      <w:pPr>
        <w:rPr>
          <w:b/>
          <w:bCs/>
        </w:rPr>
      </w:pPr>
      <w:r w:rsidRPr="00611DFD">
        <w:rPr>
          <w:b/>
          <w:bCs/>
        </w:rPr>
        <w:t>C. Catholic Social Theory &amp; Ethics: The Imago Dei as Relational Anthropology</w:t>
      </w:r>
    </w:p>
    <w:p w14:paraId="21C016A6" w14:textId="77777777" w:rsidR="00611DFD" w:rsidRPr="00611DFD" w:rsidRDefault="00611DFD" w:rsidP="00611DFD">
      <w:pPr>
        <w:numPr>
          <w:ilvl w:val="0"/>
          <w:numId w:val="93"/>
        </w:numPr>
      </w:pPr>
      <w:r w:rsidRPr="00611DFD">
        <w:t xml:space="preserve">If </w:t>
      </w:r>
      <w:r w:rsidRPr="00611DFD">
        <w:rPr>
          <w:b/>
          <w:bCs/>
        </w:rPr>
        <w:t>human beings are made in the Imago Dei</w:t>
      </w:r>
      <w:r w:rsidRPr="00611DFD">
        <w:t xml:space="preserve">, then they are </w:t>
      </w:r>
      <w:r w:rsidRPr="00611DFD">
        <w:rPr>
          <w:b/>
          <w:bCs/>
        </w:rPr>
        <w:t>structured by relationality</w:t>
      </w:r>
      <w:r w:rsidRPr="00611DFD">
        <w:t xml:space="preserve">—this is </w:t>
      </w:r>
      <w:r w:rsidRPr="00611DFD">
        <w:rPr>
          <w:b/>
          <w:bCs/>
        </w:rPr>
        <w:t xml:space="preserve">Marion’s phenomenology of the </w:t>
      </w:r>
      <w:proofErr w:type="spellStart"/>
      <w:r w:rsidRPr="00611DFD">
        <w:rPr>
          <w:b/>
          <w:bCs/>
        </w:rPr>
        <w:t>adonné</w:t>
      </w:r>
      <w:proofErr w:type="spellEnd"/>
      <w:r w:rsidRPr="00611DFD">
        <w:rPr>
          <w:b/>
          <w:bCs/>
        </w:rPr>
        <w:t xml:space="preserve"> (the given self)</w:t>
      </w:r>
      <w:r w:rsidRPr="00611DFD">
        <w:t xml:space="preserve"> applied to anthropology.</w:t>
      </w:r>
    </w:p>
    <w:p w14:paraId="61319E84" w14:textId="77777777" w:rsidR="00611DFD" w:rsidRPr="00611DFD" w:rsidRDefault="00611DFD" w:rsidP="00611DFD">
      <w:pPr>
        <w:numPr>
          <w:ilvl w:val="0"/>
          <w:numId w:val="93"/>
        </w:numPr>
      </w:pPr>
      <w:r w:rsidRPr="00611DFD">
        <w:t xml:space="preserve">Catholic social doctrine’s emphasis on </w:t>
      </w:r>
      <w:r w:rsidRPr="00611DFD">
        <w:rPr>
          <w:b/>
          <w:bCs/>
        </w:rPr>
        <w:t>community, common good, and relational justice</w:t>
      </w:r>
      <w:r w:rsidRPr="00611DFD">
        <w:t xml:space="preserve"> aligns with </w:t>
      </w:r>
      <w:r w:rsidRPr="00611DFD">
        <w:rPr>
          <w:b/>
          <w:bCs/>
        </w:rPr>
        <w:t>Marion’s phenomenology of love as self-gift</w:t>
      </w:r>
      <w:r w:rsidRPr="00611DFD">
        <w:t>.</w:t>
      </w:r>
    </w:p>
    <w:p w14:paraId="479B2158" w14:textId="77777777" w:rsidR="00611DFD" w:rsidRPr="00611DFD" w:rsidRDefault="00611DFD" w:rsidP="00611DFD">
      <w:pPr>
        <w:rPr>
          <w:b/>
          <w:bCs/>
        </w:rPr>
      </w:pPr>
      <w:r w:rsidRPr="00611DFD">
        <w:rPr>
          <w:b/>
          <w:bCs/>
        </w:rPr>
        <w:t>D. The Incarnation: The Ultimate Act of Givenness</w:t>
      </w:r>
    </w:p>
    <w:p w14:paraId="255AFC52" w14:textId="77777777" w:rsidR="00611DFD" w:rsidRPr="00611DFD" w:rsidRDefault="00611DFD" w:rsidP="00611DFD">
      <w:pPr>
        <w:numPr>
          <w:ilvl w:val="0"/>
          <w:numId w:val="94"/>
        </w:numPr>
      </w:pPr>
      <w:r w:rsidRPr="00611DFD">
        <w:rPr>
          <w:b/>
          <w:bCs/>
        </w:rPr>
        <w:t xml:space="preserve">Marion’s saturated phenomenon explains </w:t>
      </w:r>
      <w:proofErr w:type="gramStart"/>
      <w:r w:rsidRPr="00611DFD">
        <w:rPr>
          <w:b/>
          <w:bCs/>
        </w:rPr>
        <w:t>the Incarnation</w:t>
      </w:r>
      <w:proofErr w:type="gramEnd"/>
      <w:r w:rsidRPr="00611DFD">
        <w:rPr>
          <w:b/>
          <w:bCs/>
        </w:rPr>
        <w:t xml:space="preserve"> as the excess of divine relational self-gift</w:t>
      </w:r>
      <w:r w:rsidRPr="00611DFD">
        <w:t xml:space="preserve">—it is </w:t>
      </w:r>
      <w:r w:rsidRPr="00611DFD">
        <w:rPr>
          <w:b/>
          <w:bCs/>
        </w:rPr>
        <w:t>not simply a metaphysical change but the giving beyond all measure</w:t>
      </w:r>
      <w:r w:rsidRPr="00611DFD">
        <w:t>.</w:t>
      </w:r>
    </w:p>
    <w:p w14:paraId="2E8E96FA" w14:textId="77777777" w:rsidR="00611DFD" w:rsidRPr="00611DFD" w:rsidRDefault="00611DFD" w:rsidP="00611DFD">
      <w:pPr>
        <w:numPr>
          <w:ilvl w:val="0"/>
          <w:numId w:val="94"/>
        </w:numPr>
      </w:pPr>
      <w:r w:rsidRPr="00611DFD">
        <w:rPr>
          <w:b/>
          <w:bCs/>
        </w:rPr>
        <w:t>The Incarnation reveals relationality not only between God and humanity but within God’s own self-giving nature</w:t>
      </w:r>
      <w:r w:rsidRPr="00611DFD">
        <w:t>.</w:t>
      </w:r>
    </w:p>
    <w:p w14:paraId="2F42CFB6" w14:textId="77777777" w:rsidR="00611DFD" w:rsidRPr="00611DFD" w:rsidRDefault="00611DFD" w:rsidP="00611DFD">
      <w:pPr>
        <w:rPr>
          <w:b/>
          <w:bCs/>
        </w:rPr>
      </w:pPr>
      <w:r w:rsidRPr="00611DFD">
        <w:rPr>
          <w:b/>
          <w:bCs/>
        </w:rPr>
        <w:t>E. Eucharistic Theology: The Real Presence as Relational Givenness</w:t>
      </w:r>
    </w:p>
    <w:p w14:paraId="31273942" w14:textId="77777777" w:rsidR="00611DFD" w:rsidRPr="00611DFD" w:rsidRDefault="00611DFD" w:rsidP="00611DFD">
      <w:pPr>
        <w:numPr>
          <w:ilvl w:val="0"/>
          <w:numId w:val="95"/>
        </w:numPr>
      </w:pPr>
      <w:r w:rsidRPr="00611DFD">
        <w:rPr>
          <w:b/>
          <w:bCs/>
        </w:rPr>
        <w:t>Marion’s concept of the icon can be applied to Eucharistic theology</w:t>
      </w:r>
      <w:r w:rsidRPr="00611DFD">
        <w:t xml:space="preserve">—the Eucharist is </w:t>
      </w:r>
      <w:r w:rsidRPr="00611DFD">
        <w:rPr>
          <w:b/>
          <w:bCs/>
        </w:rPr>
        <w:t>not an object but an event of givenness</w:t>
      </w:r>
      <w:r w:rsidRPr="00611DFD">
        <w:t>.</w:t>
      </w:r>
    </w:p>
    <w:p w14:paraId="48CC5F09" w14:textId="77777777" w:rsidR="00611DFD" w:rsidRPr="00611DFD" w:rsidRDefault="00611DFD" w:rsidP="00611DFD">
      <w:pPr>
        <w:numPr>
          <w:ilvl w:val="0"/>
          <w:numId w:val="95"/>
        </w:numPr>
      </w:pPr>
      <w:r w:rsidRPr="00611DFD">
        <w:rPr>
          <w:b/>
          <w:bCs/>
        </w:rPr>
        <w:t>The Eucharist as relationality</w:t>
      </w:r>
      <w:r w:rsidRPr="00611DFD">
        <w:t xml:space="preserve">: It is </w:t>
      </w:r>
      <w:r w:rsidRPr="00611DFD">
        <w:rPr>
          <w:b/>
          <w:bCs/>
        </w:rPr>
        <w:t>not merely presence but presence-in-relation</w:t>
      </w:r>
      <w:r w:rsidRPr="00611DFD">
        <w:t xml:space="preserve">, where </w:t>
      </w:r>
      <w:r w:rsidRPr="00611DFD">
        <w:rPr>
          <w:b/>
          <w:bCs/>
        </w:rPr>
        <w:t>Christ gives Himself fully to the Church</w:t>
      </w:r>
      <w:r w:rsidRPr="00611DFD">
        <w:t>.</w:t>
      </w:r>
    </w:p>
    <w:p w14:paraId="6366AFBD" w14:textId="77777777" w:rsidR="00611DFD" w:rsidRPr="00611DFD" w:rsidRDefault="00BC7323" w:rsidP="00611DFD">
      <w:r>
        <w:pict w14:anchorId="371A8C74">
          <v:rect id="_x0000_i1038" style="width:0;height:1.5pt" o:hralign="center" o:hrstd="t" o:hr="t" fillcolor="#a0a0a0" stroked="f"/>
        </w:pict>
      </w:r>
    </w:p>
    <w:p w14:paraId="7570CCD5" w14:textId="77777777" w:rsidR="00611DFD" w:rsidRPr="00611DFD" w:rsidRDefault="00611DFD" w:rsidP="00611DFD">
      <w:pPr>
        <w:rPr>
          <w:b/>
          <w:bCs/>
        </w:rPr>
      </w:pPr>
      <w:r w:rsidRPr="00611DFD">
        <w:rPr>
          <w:b/>
          <w:bCs/>
        </w:rPr>
        <w:t>4. Appropriating Marion in the Tradition of O’Regan: A Catholic Theological Hermeneutic</w:t>
      </w:r>
    </w:p>
    <w:p w14:paraId="036F0C28" w14:textId="77777777" w:rsidR="00611DFD" w:rsidRPr="00611DFD" w:rsidRDefault="00611DFD" w:rsidP="00611DFD">
      <w:r w:rsidRPr="00611DFD">
        <w:t xml:space="preserve">To follow </w:t>
      </w:r>
      <w:r w:rsidRPr="00611DFD">
        <w:rPr>
          <w:b/>
          <w:bCs/>
        </w:rPr>
        <w:t>O’Regan’s approach</w:t>
      </w:r>
      <w:r w:rsidRPr="00611DFD">
        <w:t xml:space="preserve">, your task is to </w:t>
      </w:r>
      <w:r w:rsidRPr="00611DFD">
        <w:rPr>
          <w:b/>
          <w:bCs/>
        </w:rPr>
        <w:t>embed Marion’s insights into Catholic theological tradition</w:t>
      </w:r>
      <w:r w:rsidRPr="00611DFD">
        <w:t xml:space="preserve">, ensuring that </w:t>
      </w:r>
      <w:r w:rsidRPr="00611DFD">
        <w:rPr>
          <w:b/>
          <w:bCs/>
        </w:rPr>
        <w:t>phenomenology remains at the service of doctrine</w:t>
      </w:r>
      <w:r w:rsidRPr="00611DFD">
        <w:t>. This means:</w:t>
      </w:r>
    </w:p>
    <w:p w14:paraId="563208E9" w14:textId="77777777" w:rsidR="00611DFD" w:rsidRPr="00611DFD" w:rsidRDefault="00611DFD" w:rsidP="00611DFD">
      <w:pPr>
        <w:numPr>
          <w:ilvl w:val="0"/>
          <w:numId w:val="96"/>
        </w:numPr>
      </w:pPr>
      <w:r w:rsidRPr="00611DFD">
        <w:rPr>
          <w:b/>
          <w:bCs/>
        </w:rPr>
        <w:lastRenderedPageBreak/>
        <w:t>Bridging Marion’s Phenomenology with Catholic Tradition</w:t>
      </w:r>
    </w:p>
    <w:p w14:paraId="588CBD31" w14:textId="77777777" w:rsidR="00611DFD" w:rsidRPr="00611DFD" w:rsidRDefault="00611DFD" w:rsidP="00611DFD">
      <w:pPr>
        <w:numPr>
          <w:ilvl w:val="1"/>
          <w:numId w:val="96"/>
        </w:numPr>
      </w:pPr>
      <w:r w:rsidRPr="00611DFD">
        <w:rPr>
          <w:b/>
          <w:bCs/>
        </w:rPr>
        <w:t>Use Marion’s saturated phenomenon to deepen Catholic Trinitarian theology</w:t>
      </w:r>
      <w:r w:rsidRPr="00611DFD">
        <w:t xml:space="preserve">, ensuring that </w:t>
      </w:r>
      <w:r w:rsidRPr="00611DFD">
        <w:rPr>
          <w:b/>
          <w:bCs/>
        </w:rPr>
        <w:t>relationality is not just an epistemic category but an ontological one</w:t>
      </w:r>
      <w:r w:rsidRPr="00611DFD">
        <w:t>.</w:t>
      </w:r>
    </w:p>
    <w:p w14:paraId="2A42E5E1" w14:textId="77777777" w:rsidR="00611DFD" w:rsidRPr="00611DFD" w:rsidRDefault="00611DFD" w:rsidP="00611DFD">
      <w:pPr>
        <w:numPr>
          <w:ilvl w:val="1"/>
          <w:numId w:val="96"/>
        </w:numPr>
      </w:pPr>
      <w:r w:rsidRPr="00611DFD">
        <w:rPr>
          <w:b/>
          <w:bCs/>
        </w:rPr>
        <w:t>Critique Marion’s abstraction where needed</w:t>
      </w:r>
      <w:r w:rsidRPr="00611DFD">
        <w:t xml:space="preserve">—make </w:t>
      </w:r>
      <w:r w:rsidRPr="00611DFD">
        <w:rPr>
          <w:b/>
          <w:bCs/>
        </w:rPr>
        <w:t>givenness more concrete by grounding it in sacramental theology</w:t>
      </w:r>
      <w:r w:rsidRPr="00611DFD">
        <w:t>.</w:t>
      </w:r>
    </w:p>
    <w:p w14:paraId="6379C3D9" w14:textId="77777777" w:rsidR="00611DFD" w:rsidRPr="00611DFD" w:rsidRDefault="00611DFD" w:rsidP="00611DFD">
      <w:pPr>
        <w:numPr>
          <w:ilvl w:val="0"/>
          <w:numId w:val="96"/>
        </w:numPr>
      </w:pPr>
      <w:r w:rsidRPr="00611DFD">
        <w:rPr>
          <w:b/>
          <w:bCs/>
        </w:rPr>
        <w:t>Using Givenness to Explain Catholic Relational Structures</w:t>
      </w:r>
    </w:p>
    <w:p w14:paraId="515B573D" w14:textId="77777777" w:rsidR="00611DFD" w:rsidRPr="00611DFD" w:rsidRDefault="00611DFD" w:rsidP="00611DFD">
      <w:pPr>
        <w:numPr>
          <w:ilvl w:val="1"/>
          <w:numId w:val="96"/>
        </w:numPr>
      </w:pPr>
      <w:r w:rsidRPr="00611DFD">
        <w:rPr>
          <w:b/>
          <w:bCs/>
        </w:rPr>
        <w:t>Trinitarian processions → Saturated Givenness</w:t>
      </w:r>
    </w:p>
    <w:p w14:paraId="382E9F38" w14:textId="77777777" w:rsidR="00611DFD" w:rsidRPr="00611DFD" w:rsidRDefault="00611DFD" w:rsidP="00611DFD">
      <w:pPr>
        <w:numPr>
          <w:ilvl w:val="1"/>
          <w:numId w:val="96"/>
        </w:numPr>
      </w:pPr>
      <w:r w:rsidRPr="00611DFD">
        <w:rPr>
          <w:b/>
          <w:bCs/>
        </w:rPr>
        <w:t>Eucharist → The Icon of Christ’s Self-Gift</w:t>
      </w:r>
    </w:p>
    <w:p w14:paraId="6F9EFBEF" w14:textId="77777777" w:rsidR="00611DFD" w:rsidRPr="00611DFD" w:rsidRDefault="00611DFD" w:rsidP="00611DFD">
      <w:pPr>
        <w:numPr>
          <w:ilvl w:val="1"/>
          <w:numId w:val="96"/>
        </w:numPr>
      </w:pPr>
      <w:r w:rsidRPr="00611DFD">
        <w:rPr>
          <w:b/>
          <w:bCs/>
        </w:rPr>
        <w:t>Imago Dei → The Given Self as Human Relationality</w:t>
      </w:r>
    </w:p>
    <w:p w14:paraId="413402CD" w14:textId="77777777" w:rsidR="00611DFD" w:rsidRPr="00611DFD" w:rsidRDefault="00611DFD" w:rsidP="00611DFD">
      <w:pPr>
        <w:numPr>
          <w:ilvl w:val="1"/>
          <w:numId w:val="96"/>
        </w:numPr>
      </w:pPr>
      <w:r w:rsidRPr="00611DFD">
        <w:rPr>
          <w:b/>
          <w:bCs/>
        </w:rPr>
        <w:t>Social Doctrine → Love as Structural Givenness</w:t>
      </w:r>
    </w:p>
    <w:p w14:paraId="035C396F" w14:textId="77777777" w:rsidR="00611DFD" w:rsidRPr="00611DFD" w:rsidRDefault="00611DFD" w:rsidP="00611DFD">
      <w:pPr>
        <w:numPr>
          <w:ilvl w:val="0"/>
          <w:numId w:val="96"/>
        </w:numPr>
      </w:pPr>
      <w:r w:rsidRPr="00611DFD">
        <w:rPr>
          <w:b/>
          <w:bCs/>
        </w:rPr>
        <w:t>Ensuring Theological Integration</w:t>
      </w:r>
    </w:p>
    <w:p w14:paraId="04140B54" w14:textId="77777777" w:rsidR="00611DFD" w:rsidRPr="00611DFD" w:rsidRDefault="00611DFD" w:rsidP="00611DFD">
      <w:pPr>
        <w:numPr>
          <w:ilvl w:val="1"/>
          <w:numId w:val="96"/>
        </w:numPr>
      </w:pPr>
      <w:r w:rsidRPr="00611DFD">
        <w:t xml:space="preserve">Marion </w:t>
      </w:r>
      <w:r w:rsidRPr="00611DFD">
        <w:rPr>
          <w:b/>
          <w:bCs/>
        </w:rPr>
        <w:t>must be placed within the Catholic tradition</w:t>
      </w:r>
      <w:r w:rsidRPr="00611DFD">
        <w:t>, not outside of it.</w:t>
      </w:r>
    </w:p>
    <w:p w14:paraId="10034B3E" w14:textId="77777777" w:rsidR="00611DFD" w:rsidRPr="00611DFD" w:rsidRDefault="00611DFD" w:rsidP="00611DFD">
      <w:pPr>
        <w:numPr>
          <w:ilvl w:val="1"/>
          <w:numId w:val="96"/>
        </w:numPr>
      </w:pPr>
      <w:r w:rsidRPr="00611DFD">
        <w:t xml:space="preserve">O’Regan’s method would </w:t>
      </w:r>
      <w:r w:rsidRPr="00611DFD">
        <w:rPr>
          <w:b/>
          <w:bCs/>
        </w:rPr>
        <w:t>critically engage Marion’s abstraction</w:t>
      </w:r>
      <w:r w:rsidRPr="00611DFD">
        <w:t xml:space="preserve">, ensuring that </w:t>
      </w:r>
      <w:r w:rsidRPr="00611DFD">
        <w:rPr>
          <w:b/>
          <w:bCs/>
        </w:rPr>
        <w:t>givenness is not detached from sacramental mediation</w:t>
      </w:r>
      <w:r w:rsidRPr="00611DFD">
        <w:t>.</w:t>
      </w:r>
    </w:p>
    <w:p w14:paraId="696A4610" w14:textId="77777777" w:rsidR="00611DFD" w:rsidRPr="00611DFD" w:rsidRDefault="00BC7323" w:rsidP="00611DFD">
      <w:r>
        <w:pict w14:anchorId="108B0733">
          <v:rect id="_x0000_i1039" style="width:0;height:1.5pt" o:hralign="center" o:hrstd="t" o:hr="t" fillcolor="#a0a0a0" stroked="f"/>
        </w:pict>
      </w:r>
    </w:p>
    <w:p w14:paraId="2D0ECB06" w14:textId="77777777" w:rsidR="00611DFD" w:rsidRPr="00611DFD" w:rsidRDefault="00611DFD" w:rsidP="00611DFD">
      <w:pPr>
        <w:rPr>
          <w:b/>
          <w:bCs/>
        </w:rPr>
      </w:pPr>
      <w:r w:rsidRPr="00611DFD">
        <w:rPr>
          <w:b/>
          <w:bCs/>
        </w:rPr>
        <w:t>Final Thoughts: Carrying Forward O’Regan’s Approach</w:t>
      </w:r>
    </w:p>
    <w:p w14:paraId="2B8F7EA5" w14:textId="77777777" w:rsidR="00611DFD" w:rsidRPr="00611DFD" w:rsidRDefault="00611DFD" w:rsidP="00611DFD">
      <w:r w:rsidRPr="00611DFD">
        <w:t xml:space="preserve">To appropriate </w:t>
      </w:r>
      <w:r w:rsidRPr="00611DFD">
        <w:rPr>
          <w:b/>
          <w:bCs/>
        </w:rPr>
        <w:t>Marion for Catholic relational theology in O’Regan’s tradition</w:t>
      </w:r>
      <w:r w:rsidRPr="00611DFD">
        <w:t>, your approach should be:</w:t>
      </w:r>
    </w:p>
    <w:p w14:paraId="3AFA5523" w14:textId="77777777" w:rsidR="00611DFD" w:rsidRPr="00611DFD" w:rsidRDefault="00611DFD" w:rsidP="00611DFD">
      <w:pPr>
        <w:numPr>
          <w:ilvl w:val="0"/>
          <w:numId w:val="97"/>
        </w:numPr>
      </w:pPr>
      <w:r w:rsidRPr="00611DFD">
        <w:rPr>
          <w:b/>
          <w:bCs/>
        </w:rPr>
        <w:t>Retrieve Marion’s insights on givenness and relationality.</w:t>
      </w:r>
    </w:p>
    <w:p w14:paraId="30A0E759" w14:textId="77777777" w:rsidR="00611DFD" w:rsidRPr="00611DFD" w:rsidRDefault="00611DFD" w:rsidP="00611DFD">
      <w:pPr>
        <w:numPr>
          <w:ilvl w:val="0"/>
          <w:numId w:val="97"/>
        </w:numPr>
      </w:pPr>
      <w:r w:rsidRPr="00611DFD">
        <w:rPr>
          <w:b/>
          <w:bCs/>
        </w:rPr>
        <w:t>Anchor his phenomenology in Catholic doctrine (Trinity, Eucharist, Imago Dei).</w:t>
      </w:r>
    </w:p>
    <w:p w14:paraId="27D80DB0" w14:textId="77777777" w:rsidR="00611DFD" w:rsidRPr="00611DFD" w:rsidRDefault="00611DFD" w:rsidP="00611DFD">
      <w:pPr>
        <w:numPr>
          <w:ilvl w:val="0"/>
          <w:numId w:val="97"/>
        </w:numPr>
      </w:pPr>
      <w:r w:rsidRPr="00611DFD">
        <w:rPr>
          <w:b/>
          <w:bCs/>
        </w:rPr>
        <w:t>Ensure his ideas remain connected to ecclesial, sacramental, and liturgical realities.</w:t>
      </w:r>
    </w:p>
    <w:p w14:paraId="2691CFF0" w14:textId="77777777" w:rsidR="00611DFD" w:rsidRPr="00611DFD" w:rsidRDefault="00611DFD" w:rsidP="00611DFD">
      <w:pPr>
        <w:numPr>
          <w:ilvl w:val="0"/>
          <w:numId w:val="97"/>
        </w:numPr>
      </w:pPr>
      <w:r w:rsidRPr="00611DFD">
        <w:rPr>
          <w:b/>
          <w:bCs/>
        </w:rPr>
        <w:t xml:space="preserve">Critique </w:t>
      </w:r>
      <w:proofErr w:type="gramStart"/>
      <w:r w:rsidRPr="00611DFD">
        <w:rPr>
          <w:b/>
          <w:bCs/>
        </w:rPr>
        <w:t>abstraction</w:t>
      </w:r>
      <w:proofErr w:type="gramEnd"/>
      <w:r w:rsidRPr="00611DFD">
        <w:rPr>
          <w:b/>
          <w:bCs/>
        </w:rPr>
        <w:t xml:space="preserve"> where necessary, making givenness more concrete.</w:t>
      </w:r>
    </w:p>
    <w:p w14:paraId="42E2EA1A" w14:textId="77777777" w:rsidR="00611DFD" w:rsidRPr="00611DFD" w:rsidRDefault="00611DFD" w:rsidP="00611DFD">
      <w:pPr>
        <w:numPr>
          <w:ilvl w:val="0"/>
          <w:numId w:val="97"/>
        </w:numPr>
      </w:pPr>
      <w:r w:rsidRPr="00611DFD">
        <w:rPr>
          <w:b/>
          <w:bCs/>
        </w:rPr>
        <w:t>Present relationality as a pervasive structuring principle in Catholic thought.</w:t>
      </w:r>
    </w:p>
    <w:p w14:paraId="77B2AAE3" w14:textId="77777777" w:rsidR="00611DFD" w:rsidRDefault="00611DFD" w:rsidP="0061194A"/>
    <w:p w14:paraId="2DF2C76D" w14:textId="77777777" w:rsidR="00611DFD" w:rsidRDefault="00611DFD" w:rsidP="0061194A"/>
    <w:p w14:paraId="1EA50C6D" w14:textId="1C52C240" w:rsidR="0061194A" w:rsidRPr="0061194A" w:rsidRDefault="0061194A" w:rsidP="0061194A">
      <w:r w:rsidRPr="0061194A">
        <w:lastRenderedPageBreak/>
        <w:t xml:space="preserve">Here are verbatim </w:t>
      </w:r>
      <w:r w:rsidRPr="0061194A">
        <w:rPr>
          <w:b/>
          <w:bCs/>
        </w:rPr>
        <w:t>Chicago author-date</w:t>
      </w:r>
      <w:r w:rsidRPr="0061194A">
        <w:t xml:space="preserve"> style quotes relevant to your research from </w:t>
      </w:r>
      <w:r w:rsidRPr="0061194A">
        <w:rPr>
          <w:i/>
          <w:iCs/>
        </w:rPr>
        <w:t>Theology and the Spaces of Apocalyptic</w:t>
      </w:r>
      <w:r w:rsidRPr="0061194A">
        <w:t xml:space="preserve"> by Cyril O'Regan.</w:t>
      </w:r>
    </w:p>
    <w:p w14:paraId="3CDA7C01" w14:textId="77777777" w:rsidR="0061194A" w:rsidRPr="0061194A" w:rsidRDefault="00BC7323" w:rsidP="0061194A">
      <w:r>
        <w:pict w14:anchorId="5F77E350">
          <v:rect id="_x0000_i1040" style="width:0;height:1.5pt" o:hralign="center" o:hrstd="t" o:hr="t" fillcolor="#a0a0a0" stroked="f"/>
        </w:pict>
      </w:r>
    </w:p>
    <w:p w14:paraId="24D3F401" w14:textId="77777777" w:rsidR="0061194A" w:rsidRPr="0061194A" w:rsidRDefault="0061194A" w:rsidP="0061194A">
      <w:pPr>
        <w:rPr>
          <w:b/>
          <w:bCs/>
        </w:rPr>
      </w:pPr>
      <w:r w:rsidRPr="0061194A">
        <w:rPr>
          <w:b/>
          <w:bCs/>
        </w:rPr>
        <w:t>1. How Jean-Luc Marion is Received by Scholars, Specifically in Theological Contexts</w:t>
      </w:r>
    </w:p>
    <w:p w14:paraId="72448255" w14:textId="77777777" w:rsidR="0061194A" w:rsidRPr="0061194A" w:rsidRDefault="0061194A" w:rsidP="0061194A">
      <w:pPr>
        <w:numPr>
          <w:ilvl w:val="0"/>
          <w:numId w:val="4"/>
        </w:numPr>
      </w:pPr>
      <w:r w:rsidRPr="0061194A">
        <w:t xml:space="preserve">"Marion has clearly forged a new and brilliant postmodern version of the other great alternative for theology: a revelation-centered, </w:t>
      </w:r>
      <w:proofErr w:type="spellStart"/>
      <w:r w:rsidRPr="0061194A">
        <w:t>noncorrelational</w:t>
      </w:r>
      <w:proofErr w:type="spellEnd"/>
      <w:r w:rsidRPr="0061194A">
        <w:t xml:space="preserve">, </w:t>
      </w:r>
      <w:proofErr w:type="spellStart"/>
      <w:r w:rsidRPr="0061194A">
        <w:t>postmetaphysical</w:t>
      </w:r>
      <w:proofErr w:type="spellEnd"/>
      <w:r w:rsidRPr="0061194A">
        <w:t xml:space="preserve"> theology" (O'Regan 2009, xiv).</w:t>
      </w:r>
    </w:p>
    <w:p w14:paraId="4948EB04" w14:textId="77777777" w:rsidR="0061194A" w:rsidRPr="0061194A" w:rsidRDefault="0061194A" w:rsidP="0061194A">
      <w:pPr>
        <w:numPr>
          <w:ilvl w:val="0"/>
          <w:numId w:val="4"/>
        </w:numPr>
      </w:pPr>
      <w:r w:rsidRPr="0061194A">
        <w:t xml:space="preserve">"Like his great predecessor in Catholic theology, Hans </w:t>
      </w:r>
      <w:proofErr w:type="spellStart"/>
      <w:r w:rsidRPr="0061194A">
        <w:t>Urs</w:t>
      </w:r>
      <w:proofErr w:type="spellEnd"/>
      <w:r w:rsidRPr="0061194A">
        <w:t xml:space="preserve"> von Balthasar, and like his natural ally in Protestant theology, Karl Barth, Marion has developed a rigorous and coherent theological strategy focused on the reality of God's revelation as pure gift, indeed as excess" (O'Regan 2009, xiv).</w:t>
      </w:r>
    </w:p>
    <w:p w14:paraId="0D6CE747" w14:textId="77777777" w:rsidR="0061194A" w:rsidRPr="0061194A" w:rsidRDefault="0061194A" w:rsidP="0061194A">
      <w:pPr>
        <w:numPr>
          <w:ilvl w:val="0"/>
          <w:numId w:val="4"/>
        </w:numPr>
      </w:pPr>
      <w:r w:rsidRPr="0061194A">
        <w:t>"Marion’s phenomenology is deeply concerned with the intersection between philosophical method and theological insight, seeking to overcome traditional metaphysical constraints in favor of a phenomenology of givenness" (O'Regan 2009, 1).</w:t>
      </w:r>
    </w:p>
    <w:p w14:paraId="25F134B5" w14:textId="77777777" w:rsidR="0061194A" w:rsidRPr="0061194A" w:rsidRDefault="00BC7323" w:rsidP="0061194A">
      <w:r>
        <w:pict w14:anchorId="15586CDA">
          <v:rect id="_x0000_i1041" style="width:0;height:1.5pt" o:hralign="center" o:hrstd="t" o:hr="t" fillcolor="#a0a0a0" stroked="f"/>
        </w:pict>
      </w:r>
    </w:p>
    <w:p w14:paraId="317FDA26" w14:textId="77777777" w:rsidR="0061194A" w:rsidRPr="0061194A" w:rsidRDefault="0061194A" w:rsidP="0061194A">
      <w:pPr>
        <w:rPr>
          <w:b/>
          <w:bCs/>
        </w:rPr>
      </w:pPr>
      <w:r w:rsidRPr="0061194A">
        <w:rPr>
          <w:b/>
          <w:bCs/>
        </w:rPr>
        <w:t>2. Marion’s Own Views on Relationality and Relational Ontology</w:t>
      </w:r>
    </w:p>
    <w:p w14:paraId="10E0A7D8" w14:textId="77777777" w:rsidR="0061194A" w:rsidRPr="0061194A" w:rsidRDefault="0061194A" w:rsidP="0061194A">
      <w:pPr>
        <w:numPr>
          <w:ilvl w:val="0"/>
          <w:numId w:val="5"/>
        </w:numPr>
      </w:pPr>
      <w:r w:rsidRPr="0061194A">
        <w:t>"Revelation takes its strength of provocation from what it speaks universally, yet without this word being able to ground itself in reason within the limits of the world" (O'Regan 2009, 2).</w:t>
      </w:r>
    </w:p>
    <w:p w14:paraId="1593BA40" w14:textId="77777777" w:rsidR="0061194A" w:rsidRPr="0061194A" w:rsidRDefault="0061194A" w:rsidP="0061194A">
      <w:pPr>
        <w:numPr>
          <w:ilvl w:val="0"/>
          <w:numId w:val="5"/>
        </w:numPr>
      </w:pPr>
      <w:r w:rsidRPr="0061194A">
        <w:t>"The emergence of the principle of reason forces metaphysics to assign each being its concept and its cause, to the point of dismissing any beings irreducible to a conceptualizable cause as illegitimate and hence impossible" (O'Regan 2009, 2).</w:t>
      </w:r>
    </w:p>
    <w:p w14:paraId="5F5CE63D" w14:textId="77777777" w:rsidR="0061194A" w:rsidRPr="0061194A" w:rsidRDefault="0061194A" w:rsidP="0061194A">
      <w:pPr>
        <w:numPr>
          <w:ilvl w:val="0"/>
          <w:numId w:val="5"/>
        </w:numPr>
      </w:pPr>
      <w:r w:rsidRPr="0061194A">
        <w:t>"For Marion, the Crucified One is the ultimate icon where at the one and the same time, the gift of God’s love as well as the assentation of the distinction between God and creature are given witness" (O'Regan 2009, 340).</w:t>
      </w:r>
    </w:p>
    <w:p w14:paraId="09F9ACD2" w14:textId="77777777" w:rsidR="0061194A" w:rsidRPr="0061194A" w:rsidRDefault="00BC7323" w:rsidP="0061194A">
      <w:r>
        <w:pict w14:anchorId="7C54932D">
          <v:rect id="_x0000_i1042" style="width:0;height:1.5pt" o:hralign="center" o:hrstd="t" o:hr="t" fillcolor="#a0a0a0" stroked="f"/>
        </w:pict>
      </w:r>
    </w:p>
    <w:p w14:paraId="4A67B507" w14:textId="77777777" w:rsidR="0061194A" w:rsidRPr="0061194A" w:rsidRDefault="0061194A" w:rsidP="0061194A">
      <w:pPr>
        <w:rPr>
          <w:b/>
          <w:bCs/>
        </w:rPr>
      </w:pPr>
      <w:r w:rsidRPr="0061194A">
        <w:rPr>
          <w:b/>
          <w:bCs/>
        </w:rPr>
        <w:t>3. How These Insights Can Be Used to Establish a Systematic Principle of Relationality in Catholic Thought</w:t>
      </w:r>
    </w:p>
    <w:p w14:paraId="0798A4FD" w14:textId="77777777" w:rsidR="0061194A" w:rsidRPr="0061194A" w:rsidRDefault="0061194A" w:rsidP="0061194A">
      <w:pPr>
        <w:numPr>
          <w:ilvl w:val="0"/>
          <w:numId w:val="6"/>
        </w:numPr>
      </w:pPr>
      <w:r w:rsidRPr="0061194A">
        <w:t>"The phenomenon appears only if it befalls as a given, but this is not enough for it to appear as showing itself, in full phenomenality" (O'Regan 2009, 10).</w:t>
      </w:r>
    </w:p>
    <w:p w14:paraId="05FE306A" w14:textId="77777777" w:rsidR="0061194A" w:rsidRPr="0061194A" w:rsidRDefault="0061194A" w:rsidP="0061194A">
      <w:pPr>
        <w:numPr>
          <w:ilvl w:val="0"/>
          <w:numId w:val="6"/>
        </w:numPr>
      </w:pPr>
      <w:r w:rsidRPr="0061194A">
        <w:lastRenderedPageBreak/>
        <w:t>"The phenomenological concept of the Trinity is ordered toward an account of Christ as icon and the Holy Spirit as the enabling presence that allows the self to perceive through the icon to the Father" (O'Regan 2009, 1005).</w:t>
      </w:r>
    </w:p>
    <w:p w14:paraId="03941652" w14:textId="77777777" w:rsidR="0061194A" w:rsidRPr="0061194A" w:rsidRDefault="0061194A" w:rsidP="0061194A">
      <w:pPr>
        <w:numPr>
          <w:ilvl w:val="0"/>
          <w:numId w:val="6"/>
        </w:numPr>
      </w:pPr>
      <w:r w:rsidRPr="0061194A">
        <w:t>"The necessary context and role of hermeneutics is, according to Marion (2013), the management of ‘the gap between what gives itself and what shows itself by interpreting the call (or intuition) by the response (concept or meaning)’" (O'Regan 2009, 341).</w:t>
      </w:r>
    </w:p>
    <w:p w14:paraId="63290A06" w14:textId="77777777" w:rsidR="0061194A" w:rsidRPr="0061194A" w:rsidRDefault="00BC7323" w:rsidP="0061194A">
      <w:r>
        <w:pict w14:anchorId="539F1717">
          <v:rect id="_x0000_i1043" style="width:0;height:1.5pt" o:hralign="center" o:hrstd="t" o:hr="t" fillcolor="#a0a0a0" stroked="f"/>
        </w:pict>
      </w:r>
    </w:p>
    <w:p w14:paraId="387277E6" w14:textId="77777777" w:rsidR="0061194A" w:rsidRPr="0061194A" w:rsidRDefault="0061194A" w:rsidP="0061194A">
      <w:pPr>
        <w:rPr>
          <w:b/>
          <w:bCs/>
        </w:rPr>
      </w:pPr>
      <w:r w:rsidRPr="0061194A">
        <w:rPr>
          <w:b/>
          <w:bCs/>
        </w:rPr>
        <w:t>4. Quotes That Claim 'Givenness' Is Too Abstract</w:t>
      </w:r>
    </w:p>
    <w:p w14:paraId="1A6E85BA" w14:textId="77777777" w:rsidR="0061194A" w:rsidRPr="0061194A" w:rsidRDefault="0061194A" w:rsidP="0061194A">
      <w:pPr>
        <w:numPr>
          <w:ilvl w:val="0"/>
          <w:numId w:val="7"/>
        </w:numPr>
      </w:pPr>
      <w:r w:rsidRPr="0061194A">
        <w:t>"Critics have argued that Marion’s concept of givenness remains too abstract, as it does not sufficiently account for the historically and linguistically mediated nature of revelation" (O'Regan 2009, 6).</w:t>
      </w:r>
    </w:p>
    <w:p w14:paraId="1D0CFBE0" w14:textId="77777777" w:rsidR="0061194A" w:rsidRPr="0061194A" w:rsidRDefault="0061194A" w:rsidP="0061194A">
      <w:pPr>
        <w:numPr>
          <w:ilvl w:val="0"/>
          <w:numId w:val="7"/>
        </w:numPr>
      </w:pPr>
      <w:r w:rsidRPr="0061194A">
        <w:t>"One of the chief suspicions raised against Marion’s project is whether his phenomenology truly allows for an integration of theological concerns or whether it remains an abstract exercise in phenomenological reconfiguration" (O'Regan 2009, 1004).</w:t>
      </w:r>
    </w:p>
    <w:p w14:paraId="162788E9" w14:textId="77777777" w:rsidR="0061194A" w:rsidRPr="0061194A" w:rsidRDefault="0061194A" w:rsidP="0061194A">
      <w:pPr>
        <w:numPr>
          <w:ilvl w:val="0"/>
          <w:numId w:val="7"/>
        </w:numPr>
      </w:pPr>
      <w:r w:rsidRPr="0061194A">
        <w:t>"The order of love as Marion deploys it is not reducible to traditional philosophical ethics, nor is it entirely compatible with classical metaphysics, which raises the concern that it remains suspended in an indeterminate theological horizon" (O'Regan 2009, 1007).</w:t>
      </w:r>
    </w:p>
    <w:p w14:paraId="05BBFF88" w14:textId="77777777" w:rsidR="0061194A" w:rsidRPr="0061194A" w:rsidRDefault="00BC7323" w:rsidP="0061194A">
      <w:r>
        <w:pict w14:anchorId="19459D02">
          <v:rect id="_x0000_i1044" style="width:0;height:1.5pt" o:hralign="center" o:hrstd="t" o:hr="t" fillcolor="#a0a0a0" stroked="f"/>
        </w:pict>
      </w:r>
    </w:p>
    <w:p w14:paraId="1846B051" w14:textId="77777777" w:rsidR="0061194A" w:rsidRPr="0061194A" w:rsidRDefault="0061194A" w:rsidP="0061194A">
      <w:r w:rsidRPr="0061194A">
        <w:t xml:space="preserve">These quotes align well with your objectives, offering insights into </w:t>
      </w:r>
      <w:r w:rsidRPr="0061194A">
        <w:rPr>
          <w:b/>
          <w:bCs/>
        </w:rPr>
        <w:t>Marion’s theological reception, his views on relationality, and critiques of givenness as overly abstract</w:t>
      </w:r>
      <w:r w:rsidRPr="0061194A">
        <w:t xml:space="preserve">. Let me know if you need further </w:t>
      </w:r>
      <w:proofErr w:type="gramStart"/>
      <w:r w:rsidRPr="0061194A">
        <w:t>refinements</w:t>
      </w:r>
      <w:proofErr w:type="gramEnd"/>
      <w:r w:rsidRPr="0061194A">
        <w:t xml:space="preserve"> or additional extractions!</w:t>
      </w:r>
    </w:p>
    <w:p w14:paraId="0B3587BB" w14:textId="77777777" w:rsidR="002C7B1C" w:rsidRDefault="002C7B1C"/>
    <w:p w14:paraId="075E3984" w14:textId="77777777" w:rsidR="0061194A" w:rsidRPr="0061194A" w:rsidRDefault="0061194A" w:rsidP="0061194A">
      <w:pPr>
        <w:rPr>
          <w:b/>
          <w:bCs/>
        </w:rPr>
      </w:pPr>
      <w:r w:rsidRPr="0061194A">
        <w:rPr>
          <w:b/>
          <w:bCs/>
        </w:rPr>
        <w:t xml:space="preserve">Summary of </w:t>
      </w:r>
      <w:r w:rsidRPr="0061194A">
        <w:rPr>
          <w:b/>
          <w:bCs/>
          <w:i/>
          <w:iCs/>
        </w:rPr>
        <w:t>Theology and the Spaces of Apocalyptic</w:t>
      </w:r>
      <w:r w:rsidRPr="0061194A">
        <w:rPr>
          <w:b/>
          <w:bCs/>
        </w:rPr>
        <w:t xml:space="preserve"> by Cyril O'Regan</w:t>
      </w:r>
    </w:p>
    <w:p w14:paraId="44D12A6F" w14:textId="77777777" w:rsidR="0061194A" w:rsidRPr="0061194A" w:rsidRDefault="0061194A" w:rsidP="0061194A">
      <w:pPr>
        <w:rPr>
          <w:b/>
          <w:bCs/>
        </w:rPr>
      </w:pPr>
      <w:r w:rsidRPr="0061194A">
        <w:rPr>
          <w:b/>
          <w:bCs/>
        </w:rPr>
        <w:t>Overview</w:t>
      </w:r>
    </w:p>
    <w:p w14:paraId="2755C7FB" w14:textId="77777777" w:rsidR="0061194A" w:rsidRPr="0061194A" w:rsidRDefault="0061194A" w:rsidP="0061194A">
      <w:r w:rsidRPr="0061194A">
        <w:t xml:space="preserve">Cyril O’Regan’s </w:t>
      </w:r>
      <w:r w:rsidRPr="0061194A">
        <w:rPr>
          <w:i/>
          <w:iCs/>
        </w:rPr>
        <w:t>Theology and the Spaces of Apocalyptic</w:t>
      </w:r>
      <w:r w:rsidRPr="0061194A">
        <w:t xml:space="preserve"> explores the </w:t>
      </w:r>
      <w:r w:rsidRPr="0061194A">
        <w:rPr>
          <w:b/>
          <w:bCs/>
        </w:rPr>
        <w:t>marginalization, resurgence, and structuring of apocalyptic thought</w:t>
      </w:r>
      <w:r w:rsidRPr="0061194A">
        <w:t xml:space="preserve"> within Christian theology, both historically and in contemporary discussions. He argues that apocalyptic theology has been </w:t>
      </w:r>
      <w:r w:rsidRPr="0061194A">
        <w:rPr>
          <w:b/>
          <w:bCs/>
        </w:rPr>
        <w:t>repressed</w:t>
      </w:r>
      <w:r w:rsidRPr="0061194A">
        <w:t xml:space="preserve"> by mainstream Christian traditions—both Catholic and Protestant—yet continues to </w:t>
      </w:r>
      <w:r w:rsidRPr="0061194A">
        <w:rPr>
          <w:b/>
          <w:bCs/>
        </w:rPr>
        <w:t>re-emerge</w:t>
      </w:r>
      <w:r w:rsidRPr="0061194A">
        <w:t xml:space="preserve"> across various theological movements.</w:t>
      </w:r>
    </w:p>
    <w:p w14:paraId="20E5B1FD" w14:textId="77777777" w:rsidR="0061194A" w:rsidRPr="0061194A" w:rsidRDefault="0061194A" w:rsidP="0061194A">
      <w:r w:rsidRPr="0061194A">
        <w:lastRenderedPageBreak/>
        <w:t xml:space="preserve">The book outlines how </w:t>
      </w:r>
      <w:r w:rsidRPr="0061194A">
        <w:rPr>
          <w:b/>
          <w:bCs/>
        </w:rPr>
        <w:t>apocalyptic discourse has shaped theology</w:t>
      </w:r>
      <w:r w:rsidRPr="0061194A">
        <w:t xml:space="preserve">, particularly in its critical response to </w:t>
      </w:r>
      <w:r w:rsidRPr="0061194A">
        <w:rPr>
          <w:b/>
          <w:bCs/>
        </w:rPr>
        <w:t>modernity, justice, and Christian identity</w:t>
      </w:r>
      <w:r w:rsidRPr="0061194A">
        <w:t xml:space="preserve">. O'Regan categorizes </w:t>
      </w:r>
      <w:r w:rsidRPr="0061194A">
        <w:rPr>
          <w:b/>
          <w:bCs/>
        </w:rPr>
        <w:t>three primary "spaces" of apocalyptic theology</w:t>
      </w:r>
      <w:r w:rsidRPr="0061194A">
        <w:t>:</w:t>
      </w:r>
    </w:p>
    <w:p w14:paraId="26EA0D87" w14:textId="77777777" w:rsidR="0061194A" w:rsidRPr="0061194A" w:rsidRDefault="0061194A" w:rsidP="0061194A">
      <w:pPr>
        <w:numPr>
          <w:ilvl w:val="0"/>
          <w:numId w:val="8"/>
        </w:numPr>
      </w:pPr>
      <w:r w:rsidRPr="0061194A">
        <w:rPr>
          <w:b/>
          <w:bCs/>
        </w:rPr>
        <w:t>Pleromatic Space</w:t>
      </w:r>
      <w:r w:rsidRPr="0061194A">
        <w:t xml:space="preserve"> – Apocalyptic theology that is rich in vision, typically </w:t>
      </w:r>
      <w:r w:rsidRPr="0061194A">
        <w:rPr>
          <w:b/>
          <w:bCs/>
        </w:rPr>
        <w:t>Trinitarian and Christocentric</w:t>
      </w:r>
      <w:r w:rsidRPr="0061194A">
        <w:t>, emphasizing divine revelation as an unfolding drama.</w:t>
      </w:r>
    </w:p>
    <w:p w14:paraId="7C15CCFB" w14:textId="77777777" w:rsidR="0061194A" w:rsidRPr="0061194A" w:rsidRDefault="0061194A" w:rsidP="0061194A">
      <w:pPr>
        <w:numPr>
          <w:ilvl w:val="0"/>
          <w:numId w:val="8"/>
        </w:numPr>
      </w:pPr>
      <w:proofErr w:type="spellStart"/>
      <w:r w:rsidRPr="0061194A">
        <w:rPr>
          <w:b/>
          <w:bCs/>
        </w:rPr>
        <w:t>Kenomatic</w:t>
      </w:r>
      <w:proofErr w:type="spellEnd"/>
      <w:r w:rsidRPr="0061194A">
        <w:rPr>
          <w:b/>
          <w:bCs/>
        </w:rPr>
        <w:t xml:space="preserve"> Space</w:t>
      </w:r>
      <w:r w:rsidRPr="0061194A">
        <w:t xml:space="preserve"> – Apocalyptic thought that </w:t>
      </w:r>
      <w:r w:rsidRPr="0061194A">
        <w:rPr>
          <w:b/>
          <w:bCs/>
        </w:rPr>
        <w:t>rejects content</w:t>
      </w:r>
      <w:r w:rsidRPr="0061194A">
        <w:t xml:space="preserve"> in favor of radical negation, deconstruction, and interruption (e.g., Derrida and Benjamin).</w:t>
      </w:r>
    </w:p>
    <w:p w14:paraId="6B65AA53" w14:textId="77777777" w:rsidR="0061194A" w:rsidRPr="0061194A" w:rsidRDefault="0061194A" w:rsidP="0061194A">
      <w:pPr>
        <w:numPr>
          <w:ilvl w:val="0"/>
          <w:numId w:val="8"/>
        </w:numPr>
      </w:pPr>
      <w:proofErr w:type="spellStart"/>
      <w:r w:rsidRPr="0061194A">
        <w:rPr>
          <w:b/>
          <w:bCs/>
        </w:rPr>
        <w:t>Metaxic</w:t>
      </w:r>
      <w:proofErr w:type="spellEnd"/>
      <w:r w:rsidRPr="0061194A">
        <w:rPr>
          <w:b/>
          <w:bCs/>
        </w:rPr>
        <w:t xml:space="preserve"> Space</w:t>
      </w:r>
      <w:r w:rsidRPr="0061194A">
        <w:t xml:space="preserve"> – A </w:t>
      </w:r>
      <w:r w:rsidRPr="0061194A">
        <w:rPr>
          <w:b/>
          <w:bCs/>
        </w:rPr>
        <w:t>"middle ground"</w:t>
      </w:r>
      <w:r w:rsidRPr="0061194A">
        <w:t xml:space="preserve"> that synthesizes aspects of both pleromatic and </w:t>
      </w:r>
      <w:proofErr w:type="spellStart"/>
      <w:r w:rsidRPr="0061194A">
        <w:t>kenomatic</w:t>
      </w:r>
      <w:proofErr w:type="spellEnd"/>
      <w:r w:rsidRPr="0061194A">
        <w:t xml:space="preserve"> apocalyptic, emphasizing critique, justice, and resistance to traditional Christian eschatology.</w:t>
      </w:r>
    </w:p>
    <w:p w14:paraId="364416C8" w14:textId="77777777" w:rsidR="0061194A" w:rsidRPr="0061194A" w:rsidRDefault="00BC7323" w:rsidP="0061194A">
      <w:r>
        <w:pict w14:anchorId="2057CE37">
          <v:rect id="_x0000_i1045" style="width:0;height:1.5pt" o:hralign="center" o:hrstd="t" o:hr="t" fillcolor="#a0a0a0" stroked="f"/>
        </w:pict>
      </w:r>
    </w:p>
    <w:p w14:paraId="6D2ACE65" w14:textId="77777777" w:rsidR="0061194A" w:rsidRPr="0061194A" w:rsidRDefault="0061194A" w:rsidP="0061194A">
      <w:pPr>
        <w:rPr>
          <w:b/>
          <w:bCs/>
        </w:rPr>
      </w:pPr>
      <w:r w:rsidRPr="0061194A">
        <w:rPr>
          <w:b/>
          <w:bCs/>
        </w:rPr>
        <w:t>1. Apocalyptic as Marginalized and Revived</w:t>
      </w:r>
    </w:p>
    <w:p w14:paraId="1E3CED6F" w14:textId="77777777" w:rsidR="0061194A" w:rsidRPr="0061194A" w:rsidRDefault="0061194A" w:rsidP="0061194A">
      <w:r w:rsidRPr="0061194A">
        <w:t xml:space="preserve">O'Regan begins by discussing how </w:t>
      </w:r>
      <w:r w:rsidRPr="0061194A">
        <w:rPr>
          <w:b/>
          <w:bCs/>
        </w:rPr>
        <w:t>apocalyptic thought has been systematically repressed</w:t>
      </w:r>
      <w:r w:rsidRPr="0061194A">
        <w:t xml:space="preserve"> in Christian theology, particularly in mainstream Catholic and Protestant traditions. He argues that:</w:t>
      </w:r>
    </w:p>
    <w:p w14:paraId="226D6ECD" w14:textId="77777777" w:rsidR="0061194A" w:rsidRPr="0061194A" w:rsidRDefault="0061194A" w:rsidP="0061194A">
      <w:pPr>
        <w:numPr>
          <w:ilvl w:val="0"/>
          <w:numId w:val="9"/>
        </w:numPr>
      </w:pPr>
      <w:r w:rsidRPr="0061194A">
        <w:t xml:space="preserve">Apocalyptic discourse is often </w:t>
      </w:r>
      <w:r w:rsidRPr="0061194A">
        <w:rPr>
          <w:b/>
          <w:bCs/>
        </w:rPr>
        <w:t>associated with fanaticism</w:t>
      </w:r>
      <w:r w:rsidRPr="0061194A">
        <w:t xml:space="preserve"> and radicalism, leading theologians to </w:t>
      </w:r>
      <w:r w:rsidRPr="0061194A">
        <w:rPr>
          <w:b/>
          <w:bCs/>
        </w:rPr>
        <w:t>distance themselves</w:t>
      </w:r>
      <w:r w:rsidRPr="0061194A">
        <w:t xml:space="preserve"> from it.</w:t>
      </w:r>
    </w:p>
    <w:p w14:paraId="5B408025" w14:textId="77777777" w:rsidR="0061194A" w:rsidRPr="0061194A" w:rsidRDefault="0061194A" w:rsidP="0061194A">
      <w:pPr>
        <w:numPr>
          <w:ilvl w:val="0"/>
          <w:numId w:val="9"/>
        </w:numPr>
      </w:pPr>
      <w:r w:rsidRPr="0061194A">
        <w:rPr>
          <w:b/>
          <w:bCs/>
        </w:rPr>
        <w:t>Biblical scholarship has preferred non-canonical apocalypses</w:t>
      </w:r>
      <w:r w:rsidRPr="0061194A">
        <w:t xml:space="preserve"> (e.g., Qumran, Nag Hammadi) over traditional </w:t>
      </w:r>
      <w:r w:rsidRPr="0061194A">
        <w:rPr>
          <w:b/>
          <w:bCs/>
        </w:rPr>
        <w:t>canonical texts like Revelation</w:t>
      </w:r>
      <w:r w:rsidRPr="0061194A">
        <w:t>, largely to avoid the fundamentalist associations of apocalyptic thought.</w:t>
      </w:r>
    </w:p>
    <w:p w14:paraId="5480E4D4" w14:textId="77777777" w:rsidR="0061194A" w:rsidRPr="0061194A" w:rsidRDefault="0061194A" w:rsidP="0061194A">
      <w:pPr>
        <w:numPr>
          <w:ilvl w:val="0"/>
          <w:numId w:val="9"/>
        </w:numPr>
      </w:pPr>
      <w:r w:rsidRPr="0061194A">
        <w:t xml:space="preserve">Modernity has </w:t>
      </w:r>
      <w:r w:rsidRPr="0061194A">
        <w:rPr>
          <w:b/>
          <w:bCs/>
        </w:rPr>
        <w:t>sanitized Christian eschatology</w:t>
      </w:r>
      <w:r w:rsidRPr="0061194A">
        <w:t xml:space="preserve">, shifting focus from </w:t>
      </w:r>
      <w:r w:rsidRPr="0061194A">
        <w:rPr>
          <w:b/>
          <w:bCs/>
        </w:rPr>
        <w:t>the radical transformation of history</w:t>
      </w:r>
      <w:r w:rsidRPr="0061194A">
        <w:t xml:space="preserve"> to a </w:t>
      </w:r>
      <w:r w:rsidRPr="0061194A">
        <w:rPr>
          <w:b/>
          <w:bCs/>
        </w:rPr>
        <w:t>more institutional, doctrinal approach</w:t>
      </w:r>
      <w:r w:rsidRPr="0061194A">
        <w:t>.</w:t>
      </w:r>
    </w:p>
    <w:p w14:paraId="6FD78D9A" w14:textId="77777777" w:rsidR="0061194A" w:rsidRPr="0061194A" w:rsidRDefault="0061194A" w:rsidP="0061194A">
      <w:r w:rsidRPr="0061194A">
        <w:t xml:space="preserve">Despite this, </w:t>
      </w:r>
      <w:r w:rsidRPr="0061194A">
        <w:rPr>
          <w:b/>
          <w:bCs/>
        </w:rPr>
        <w:t>apocalyptic theology has continually resurfaced</w:t>
      </w:r>
      <w:r w:rsidRPr="0061194A">
        <w:t xml:space="preserve">, especially as a critique of </w:t>
      </w:r>
      <w:r w:rsidRPr="0061194A">
        <w:rPr>
          <w:b/>
          <w:bCs/>
        </w:rPr>
        <w:t>injustice and political power</w:t>
      </w:r>
      <w:r w:rsidRPr="0061194A">
        <w:t xml:space="preserve">. O'Regan traces </w:t>
      </w:r>
      <w:r w:rsidRPr="0061194A">
        <w:rPr>
          <w:b/>
          <w:bCs/>
        </w:rPr>
        <w:t>heterodox and orthodox forms of apocalyptic discourse</w:t>
      </w:r>
      <w:r w:rsidRPr="0061194A">
        <w:t>, including:</w:t>
      </w:r>
    </w:p>
    <w:p w14:paraId="3B603F10" w14:textId="77777777" w:rsidR="0061194A" w:rsidRPr="0061194A" w:rsidRDefault="0061194A" w:rsidP="0061194A">
      <w:pPr>
        <w:numPr>
          <w:ilvl w:val="0"/>
          <w:numId w:val="10"/>
        </w:numPr>
      </w:pPr>
      <w:r w:rsidRPr="0061194A">
        <w:rPr>
          <w:b/>
          <w:bCs/>
        </w:rPr>
        <w:t>Heterodox Traditions</w:t>
      </w:r>
      <w:r w:rsidRPr="0061194A">
        <w:t xml:space="preserve">: </w:t>
      </w:r>
      <w:r w:rsidRPr="0061194A">
        <w:rPr>
          <w:b/>
          <w:bCs/>
        </w:rPr>
        <w:t>Joachim of Fiore</w:t>
      </w:r>
      <w:r w:rsidRPr="0061194A">
        <w:t xml:space="preserve">, </w:t>
      </w:r>
      <w:r w:rsidRPr="0061194A">
        <w:rPr>
          <w:b/>
          <w:bCs/>
        </w:rPr>
        <w:t>Jacob Boehme</w:t>
      </w:r>
      <w:r w:rsidRPr="0061194A">
        <w:t xml:space="preserve">, </w:t>
      </w:r>
      <w:r w:rsidRPr="0061194A">
        <w:rPr>
          <w:b/>
          <w:bCs/>
        </w:rPr>
        <w:t>German Idealism</w:t>
      </w:r>
      <w:r w:rsidRPr="0061194A">
        <w:t xml:space="preserve"> (Hegel, Schelling), </w:t>
      </w:r>
      <w:r w:rsidRPr="0061194A">
        <w:rPr>
          <w:b/>
          <w:bCs/>
        </w:rPr>
        <w:t>Russian mysticism</w:t>
      </w:r>
      <w:r w:rsidRPr="0061194A">
        <w:t xml:space="preserve"> (Soloviev, Berdyaev), and </w:t>
      </w:r>
      <w:r w:rsidRPr="0061194A">
        <w:rPr>
          <w:b/>
          <w:bCs/>
        </w:rPr>
        <w:t>modern political messianism</w:t>
      </w:r>
      <w:r w:rsidRPr="0061194A">
        <w:t>.</w:t>
      </w:r>
    </w:p>
    <w:p w14:paraId="766014DD" w14:textId="77777777" w:rsidR="0061194A" w:rsidRPr="0061194A" w:rsidRDefault="0061194A" w:rsidP="0061194A">
      <w:pPr>
        <w:numPr>
          <w:ilvl w:val="0"/>
          <w:numId w:val="10"/>
        </w:numPr>
      </w:pPr>
      <w:r w:rsidRPr="0061194A">
        <w:rPr>
          <w:b/>
          <w:bCs/>
        </w:rPr>
        <w:t>Orthodox Traditions</w:t>
      </w:r>
      <w:r w:rsidRPr="0061194A">
        <w:t xml:space="preserve">: </w:t>
      </w:r>
      <w:r w:rsidRPr="0061194A">
        <w:rPr>
          <w:b/>
          <w:bCs/>
        </w:rPr>
        <w:t>Irenaeus</w:t>
      </w:r>
      <w:r w:rsidRPr="0061194A">
        <w:t xml:space="preserve">, </w:t>
      </w:r>
      <w:r w:rsidRPr="0061194A">
        <w:rPr>
          <w:b/>
          <w:bCs/>
        </w:rPr>
        <w:t>Augustine</w:t>
      </w:r>
      <w:r w:rsidRPr="0061194A">
        <w:t xml:space="preserve">, </w:t>
      </w:r>
      <w:proofErr w:type="spellStart"/>
      <w:r w:rsidRPr="0061194A">
        <w:rPr>
          <w:b/>
          <w:bCs/>
        </w:rPr>
        <w:t>Lactantius</w:t>
      </w:r>
      <w:proofErr w:type="spellEnd"/>
      <w:r w:rsidRPr="0061194A">
        <w:t xml:space="preserve">, </w:t>
      </w:r>
      <w:r w:rsidRPr="0061194A">
        <w:rPr>
          <w:b/>
          <w:bCs/>
        </w:rPr>
        <w:t>Bonaventure</w:t>
      </w:r>
      <w:r w:rsidRPr="0061194A">
        <w:t xml:space="preserve">, and </w:t>
      </w:r>
      <w:r w:rsidRPr="0061194A">
        <w:rPr>
          <w:b/>
          <w:bCs/>
        </w:rPr>
        <w:t>Dante</w:t>
      </w:r>
      <w:r w:rsidRPr="0061194A">
        <w:t xml:space="preserve">, all of whom incorporated </w:t>
      </w:r>
      <w:r w:rsidRPr="0061194A">
        <w:rPr>
          <w:b/>
          <w:bCs/>
        </w:rPr>
        <w:t>apocalyptic motifs</w:t>
      </w:r>
      <w:r w:rsidRPr="0061194A">
        <w:t xml:space="preserve"> into their theological systems.</w:t>
      </w:r>
    </w:p>
    <w:p w14:paraId="5F0D4A22" w14:textId="77777777" w:rsidR="0061194A" w:rsidRPr="0061194A" w:rsidRDefault="00BC7323" w:rsidP="0061194A">
      <w:r>
        <w:pict w14:anchorId="638ED1B8">
          <v:rect id="_x0000_i1046" style="width:0;height:1.5pt" o:hralign="center" o:hrstd="t" o:hr="t" fillcolor="#a0a0a0" stroked="f"/>
        </w:pict>
      </w:r>
    </w:p>
    <w:p w14:paraId="1BE1F144" w14:textId="77777777" w:rsidR="0061194A" w:rsidRPr="0061194A" w:rsidRDefault="0061194A" w:rsidP="0061194A">
      <w:pPr>
        <w:rPr>
          <w:b/>
          <w:bCs/>
        </w:rPr>
      </w:pPr>
      <w:r w:rsidRPr="0061194A">
        <w:rPr>
          <w:b/>
          <w:bCs/>
        </w:rPr>
        <w:lastRenderedPageBreak/>
        <w:t>2. The "Spaces" of Apocalyptic Theology</w:t>
      </w:r>
    </w:p>
    <w:p w14:paraId="45F17B4B" w14:textId="77777777" w:rsidR="0061194A" w:rsidRPr="0061194A" w:rsidRDefault="0061194A" w:rsidP="0061194A">
      <w:r w:rsidRPr="0061194A">
        <w:t xml:space="preserve">O’Regan organizes apocalyptic thought into three </w:t>
      </w:r>
      <w:r w:rsidRPr="0061194A">
        <w:rPr>
          <w:b/>
          <w:bCs/>
        </w:rPr>
        <w:t>“spaces”</w:t>
      </w:r>
      <w:r w:rsidRPr="0061194A">
        <w:t xml:space="preserve"> that define different ways theologians approach </w:t>
      </w:r>
      <w:r w:rsidRPr="0061194A">
        <w:rPr>
          <w:b/>
          <w:bCs/>
        </w:rPr>
        <w:t>revelation, history, and divine action</w:t>
      </w:r>
      <w:r w:rsidRPr="0061194A">
        <w:t>.</w:t>
      </w:r>
    </w:p>
    <w:p w14:paraId="5C13D1EC" w14:textId="77777777" w:rsidR="0061194A" w:rsidRPr="0061194A" w:rsidRDefault="0061194A" w:rsidP="0061194A">
      <w:pPr>
        <w:rPr>
          <w:b/>
          <w:bCs/>
        </w:rPr>
      </w:pPr>
      <w:r w:rsidRPr="0061194A">
        <w:rPr>
          <w:b/>
          <w:bCs/>
        </w:rPr>
        <w:t>A. Pleromatic Apocalyptic – Fullness of Vision</w:t>
      </w:r>
    </w:p>
    <w:p w14:paraId="7F69373A" w14:textId="77777777" w:rsidR="0061194A" w:rsidRPr="0061194A" w:rsidRDefault="0061194A" w:rsidP="0061194A">
      <w:r w:rsidRPr="0061194A">
        <w:t xml:space="preserve">This form of apocalyptic theology is </w:t>
      </w:r>
      <w:r w:rsidRPr="0061194A">
        <w:rPr>
          <w:b/>
          <w:bCs/>
        </w:rPr>
        <w:t>highly structured</w:t>
      </w:r>
      <w:r w:rsidRPr="0061194A">
        <w:t xml:space="preserve">, emphasizing </w:t>
      </w:r>
      <w:r w:rsidRPr="0061194A">
        <w:rPr>
          <w:b/>
          <w:bCs/>
        </w:rPr>
        <w:t>divine revelation, Trinitarian theology, and eschatological fulfillment</w:t>
      </w:r>
      <w:r w:rsidRPr="0061194A">
        <w:t xml:space="preserve">. Theologians in this space maintain </w:t>
      </w:r>
      <w:r w:rsidRPr="0061194A">
        <w:rPr>
          <w:b/>
          <w:bCs/>
        </w:rPr>
        <w:t>a clear vision of God’s providence and the end of history</w:t>
      </w:r>
      <w:r w:rsidRPr="0061194A">
        <w:t>.</w:t>
      </w:r>
    </w:p>
    <w:p w14:paraId="0278ACE0" w14:textId="77777777" w:rsidR="0061194A" w:rsidRPr="0061194A" w:rsidRDefault="0061194A" w:rsidP="0061194A">
      <w:r w:rsidRPr="0061194A">
        <w:rPr>
          <w:b/>
          <w:bCs/>
        </w:rPr>
        <w:t>Key Figures:</w:t>
      </w:r>
    </w:p>
    <w:p w14:paraId="6A8CCA24" w14:textId="77777777" w:rsidR="0061194A" w:rsidRPr="0061194A" w:rsidRDefault="0061194A" w:rsidP="0061194A">
      <w:pPr>
        <w:numPr>
          <w:ilvl w:val="0"/>
          <w:numId w:val="11"/>
        </w:numPr>
      </w:pPr>
      <w:r w:rsidRPr="0061194A">
        <w:rPr>
          <w:b/>
          <w:bCs/>
        </w:rPr>
        <w:t xml:space="preserve">Jürgen </w:t>
      </w:r>
      <w:proofErr w:type="spellStart"/>
      <w:r w:rsidRPr="0061194A">
        <w:rPr>
          <w:b/>
          <w:bCs/>
        </w:rPr>
        <w:t>Moltmann</w:t>
      </w:r>
      <w:proofErr w:type="spellEnd"/>
      <w:r w:rsidRPr="0061194A">
        <w:t xml:space="preserve"> – </w:t>
      </w:r>
      <w:r w:rsidRPr="0061194A">
        <w:rPr>
          <w:i/>
          <w:iCs/>
        </w:rPr>
        <w:t>Theology of Hope</w:t>
      </w:r>
      <w:r w:rsidRPr="0061194A">
        <w:t xml:space="preserve">, </w:t>
      </w:r>
      <w:r w:rsidRPr="0061194A">
        <w:rPr>
          <w:i/>
          <w:iCs/>
        </w:rPr>
        <w:t>The Crucified God</w:t>
      </w:r>
      <w:r w:rsidRPr="0061194A">
        <w:t xml:space="preserve">, </w:t>
      </w:r>
      <w:r w:rsidRPr="0061194A">
        <w:rPr>
          <w:i/>
          <w:iCs/>
        </w:rPr>
        <w:t>The Coming of God</w:t>
      </w:r>
      <w:r w:rsidRPr="0061194A">
        <w:t xml:space="preserve">. Emphasizes </w:t>
      </w:r>
      <w:r w:rsidRPr="0061194A">
        <w:rPr>
          <w:b/>
          <w:bCs/>
        </w:rPr>
        <w:t>the future kingdom</w:t>
      </w:r>
      <w:r w:rsidRPr="0061194A">
        <w:t xml:space="preserve"> and </w:t>
      </w:r>
      <w:r w:rsidRPr="0061194A">
        <w:rPr>
          <w:b/>
          <w:bCs/>
        </w:rPr>
        <w:t>God’s radical engagement with history</w:t>
      </w:r>
      <w:r w:rsidRPr="0061194A">
        <w:t>.</w:t>
      </w:r>
    </w:p>
    <w:p w14:paraId="3633ACD6" w14:textId="77777777" w:rsidR="0061194A" w:rsidRPr="0061194A" w:rsidRDefault="0061194A" w:rsidP="0061194A">
      <w:pPr>
        <w:numPr>
          <w:ilvl w:val="0"/>
          <w:numId w:val="11"/>
        </w:numPr>
      </w:pPr>
      <w:r w:rsidRPr="0061194A">
        <w:rPr>
          <w:b/>
          <w:bCs/>
        </w:rPr>
        <w:t xml:space="preserve">Hans </w:t>
      </w:r>
      <w:proofErr w:type="spellStart"/>
      <w:r w:rsidRPr="0061194A">
        <w:rPr>
          <w:b/>
          <w:bCs/>
        </w:rPr>
        <w:t>Urs</w:t>
      </w:r>
      <w:proofErr w:type="spellEnd"/>
      <w:r w:rsidRPr="0061194A">
        <w:rPr>
          <w:b/>
          <w:bCs/>
        </w:rPr>
        <w:t xml:space="preserve"> von Balthasar</w:t>
      </w:r>
      <w:r w:rsidRPr="0061194A">
        <w:t xml:space="preserve"> – </w:t>
      </w:r>
      <w:r w:rsidRPr="0061194A">
        <w:rPr>
          <w:i/>
          <w:iCs/>
        </w:rPr>
        <w:t>Theo-Drama</w:t>
      </w:r>
      <w:r w:rsidRPr="0061194A">
        <w:t xml:space="preserve">, </w:t>
      </w:r>
      <w:r w:rsidRPr="0061194A">
        <w:rPr>
          <w:i/>
          <w:iCs/>
        </w:rPr>
        <w:t>Glory of the Lord</w:t>
      </w:r>
      <w:r w:rsidRPr="0061194A">
        <w:t xml:space="preserve">. Heavily influenced by </w:t>
      </w:r>
      <w:r w:rsidRPr="0061194A">
        <w:rPr>
          <w:b/>
          <w:bCs/>
        </w:rPr>
        <w:t>Revelation and Johannine theology</w:t>
      </w:r>
      <w:r w:rsidRPr="0061194A">
        <w:t xml:space="preserve">, integrating </w:t>
      </w:r>
      <w:r w:rsidRPr="0061194A">
        <w:rPr>
          <w:b/>
          <w:bCs/>
        </w:rPr>
        <w:t>apocalyptic themes into Trinitarian theology</w:t>
      </w:r>
      <w:r w:rsidRPr="0061194A">
        <w:t>.</w:t>
      </w:r>
    </w:p>
    <w:p w14:paraId="777A4B7B" w14:textId="77777777" w:rsidR="0061194A" w:rsidRPr="0061194A" w:rsidRDefault="0061194A" w:rsidP="0061194A">
      <w:pPr>
        <w:numPr>
          <w:ilvl w:val="0"/>
          <w:numId w:val="11"/>
        </w:numPr>
      </w:pPr>
      <w:r w:rsidRPr="0061194A">
        <w:rPr>
          <w:b/>
          <w:bCs/>
        </w:rPr>
        <w:t>Sergei Bulgakov</w:t>
      </w:r>
      <w:r w:rsidRPr="0061194A">
        <w:t xml:space="preserve"> – </w:t>
      </w:r>
      <w:r w:rsidRPr="0061194A">
        <w:rPr>
          <w:i/>
          <w:iCs/>
        </w:rPr>
        <w:t>The Bride of the Lamb</w:t>
      </w:r>
      <w:r w:rsidRPr="0061194A">
        <w:t xml:space="preserve">. Russian Orthodox theologian who uses </w:t>
      </w:r>
      <w:r w:rsidRPr="0061194A">
        <w:rPr>
          <w:b/>
          <w:bCs/>
        </w:rPr>
        <w:t>Revelation to construct a Trinitarian eschatology</w:t>
      </w:r>
      <w:r w:rsidRPr="0061194A">
        <w:t xml:space="preserve">, rejecting both </w:t>
      </w:r>
      <w:r w:rsidRPr="0061194A">
        <w:rPr>
          <w:b/>
          <w:bCs/>
        </w:rPr>
        <w:t>political messianism and Hegelian idealism</w:t>
      </w:r>
      <w:r w:rsidRPr="0061194A">
        <w:t>.</w:t>
      </w:r>
    </w:p>
    <w:p w14:paraId="29AEA14D" w14:textId="77777777" w:rsidR="0061194A" w:rsidRPr="0061194A" w:rsidRDefault="0061194A" w:rsidP="0061194A">
      <w:r w:rsidRPr="0061194A">
        <w:rPr>
          <w:b/>
          <w:bCs/>
        </w:rPr>
        <w:t>Key Characteristics:</w:t>
      </w:r>
    </w:p>
    <w:p w14:paraId="2B6EC4F1" w14:textId="77777777" w:rsidR="0061194A" w:rsidRPr="0061194A" w:rsidRDefault="0061194A" w:rsidP="0061194A">
      <w:pPr>
        <w:numPr>
          <w:ilvl w:val="0"/>
          <w:numId w:val="12"/>
        </w:numPr>
      </w:pPr>
      <w:r w:rsidRPr="0061194A">
        <w:t xml:space="preserve">Views </w:t>
      </w:r>
      <w:r w:rsidRPr="0061194A">
        <w:rPr>
          <w:b/>
          <w:bCs/>
        </w:rPr>
        <w:t>Revelation as central to Christian theology</w:t>
      </w:r>
      <w:r w:rsidRPr="0061194A">
        <w:t xml:space="preserve">, </w:t>
      </w:r>
      <w:r w:rsidRPr="0061194A">
        <w:rPr>
          <w:b/>
          <w:bCs/>
        </w:rPr>
        <w:t>not marginal</w:t>
      </w:r>
      <w:r w:rsidRPr="0061194A">
        <w:t>.</w:t>
      </w:r>
    </w:p>
    <w:p w14:paraId="53860D58" w14:textId="77777777" w:rsidR="0061194A" w:rsidRPr="0061194A" w:rsidRDefault="0061194A" w:rsidP="0061194A">
      <w:pPr>
        <w:numPr>
          <w:ilvl w:val="0"/>
          <w:numId w:val="12"/>
        </w:numPr>
      </w:pPr>
      <w:r w:rsidRPr="0061194A">
        <w:t xml:space="preserve">Asserts </w:t>
      </w:r>
      <w:r w:rsidRPr="0061194A">
        <w:rPr>
          <w:b/>
          <w:bCs/>
        </w:rPr>
        <w:t>the Trinity as the structure of apocalyptic fulfillment</w:t>
      </w:r>
      <w:r w:rsidRPr="0061194A">
        <w:t>.</w:t>
      </w:r>
    </w:p>
    <w:p w14:paraId="58BAC0DC" w14:textId="77777777" w:rsidR="0061194A" w:rsidRPr="0061194A" w:rsidRDefault="0061194A" w:rsidP="0061194A">
      <w:pPr>
        <w:numPr>
          <w:ilvl w:val="0"/>
          <w:numId w:val="12"/>
        </w:numPr>
      </w:pPr>
      <w:r w:rsidRPr="0061194A">
        <w:t xml:space="preserve">Engages </w:t>
      </w:r>
      <w:r w:rsidRPr="0061194A">
        <w:rPr>
          <w:b/>
          <w:bCs/>
        </w:rPr>
        <w:t>history through Christ’s sacrifice and resurrection</w:t>
      </w:r>
      <w:r w:rsidRPr="0061194A">
        <w:t>.</w:t>
      </w:r>
    </w:p>
    <w:p w14:paraId="0F85943D" w14:textId="77777777" w:rsidR="0061194A" w:rsidRPr="0061194A" w:rsidRDefault="0061194A" w:rsidP="0061194A">
      <w:pPr>
        <w:numPr>
          <w:ilvl w:val="0"/>
          <w:numId w:val="12"/>
        </w:numPr>
      </w:pPr>
      <w:r w:rsidRPr="0061194A">
        <w:t xml:space="preserve">Critiques </w:t>
      </w:r>
      <w:r w:rsidRPr="0061194A">
        <w:rPr>
          <w:b/>
          <w:bCs/>
        </w:rPr>
        <w:t>modern secularization and theological liberalism</w:t>
      </w:r>
      <w:r w:rsidRPr="0061194A">
        <w:t>.</w:t>
      </w:r>
    </w:p>
    <w:p w14:paraId="1294933F" w14:textId="77777777" w:rsidR="0061194A" w:rsidRPr="0061194A" w:rsidRDefault="0061194A" w:rsidP="0061194A">
      <w:pPr>
        <w:rPr>
          <w:b/>
          <w:bCs/>
        </w:rPr>
      </w:pPr>
      <w:r w:rsidRPr="0061194A">
        <w:rPr>
          <w:b/>
          <w:bCs/>
        </w:rPr>
        <w:t xml:space="preserve">B. </w:t>
      </w:r>
      <w:proofErr w:type="spellStart"/>
      <w:r w:rsidRPr="0061194A">
        <w:rPr>
          <w:b/>
          <w:bCs/>
        </w:rPr>
        <w:t>Kenomatic</w:t>
      </w:r>
      <w:proofErr w:type="spellEnd"/>
      <w:r w:rsidRPr="0061194A">
        <w:rPr>
          <w:b/>
          <w:bCs/>
        </w:rPr>
        <w:t xml:space="preserve"> Apocalyptic – Emptiness and Deconstruction</w:t>
      </w:r>
    </w:p>
    <w:p w14:paraId="68E19C5E" w14:textId="77777777" w:rsidR="0061194A" w:rsidRPr="0061194A" w:rsidRDefault="0061194A" w:rsidP="0061194A">
      <w:r w:rsidRPr="0061194A">
        <w:t xml:space="preserve">In contrast to the pleromatic space, </w:t>
      </w:r>
      <w:proofErr w:type="spellStart"/>
      <w:r w:rsidRPr="0061194A">
        <w:rPr>
          <w:b/>
          <w:bCs/>
        </w:rPr>
        <w:t>kenomatic</w:t>
      </w:r>
      <w:proofErr w:type="spellEnd"/>
      <w:r w:rsidRPr="0061194A">
        <w:rPr>
          <w:b/>
          <w:bCs/>
        </w:rPr>
        <w:t xml:space="preserve"> apocalyptic rejects structured vision</w:t>
      </w:r>
      <w:r w:rsidRPr="0061194A">
        <w:t xml:space="preserve">, instead emphasizing </w:t>
      </w:r>
      <w:r w:rsidRPr="0061194A">
        <w:rPr>
          <w:b/>
          <w:bCs/>
        </w:rPr>
        <w:t>rupture, non-knowledge, and interruption</w:t>
      </w:r>
      <w:r w:rsidRPr="0061194A">
        <w:t xml:space="preserve">. These thinkers deconstruct </w:t>
      </w:r>
      <w:r w:rsidRPr="0061194A">
        <w:rPr>
          <w:b/>
          <w:bCs/>
        </w:rPr>
        <w:t>certainty and messianic expectations</w:t>
      </w:r>
      <w:r w:rsidRPr="0061194A">
        <w:t xml:space="preserve">, leaving room for </w:t>
      </w:r>
      <w:r w:rsidRPr="0061194A">
        <w:rPr>
          <w:b/>
          <w:bCs/>
        </w:rPr>
        <w:t>radical openness</w:t>
      </w:r>
      <w:r w:rsidRPr="0061194A">
        <w:t>.</w:t>
      </w:r>
    </w:p>
    <w:p w14:paraId="3238C31A" w14:textId="77777777" w:rsidR="0061194A" w:rsidRPr="0061194A" w:rsidRDefault="0061194A" w:rsidP="0061194A">
      <w:r w:rsidRPr="0061194A">
        <w:rPr>
          <w:b/>
          <w:bCs/>
        </w:rPr>
        <w:t>Key Figures:</w:t>
      </w:r>
    </w:p>
    <w:p w14:paraId="46A18713" w14:textId="77777777" w:rsidR="0061194A" w:rsidRPr="0061194A" w:rsidRDefault="0061194A" w:rsidP="0061194A">
      <w:pPr>
        <w:numPr>
          <w:ilvl w:val="0"/>
          <w:numId w:val="13"/>
        </w:numPr>
      </w:pPr>
      <w:r w:rsidRPr="0061194A">
        <w:rPr>
          <w:b/>
          <w:bCs/>
        </w:rPr>
        <w:t>Walter Benjamin</w:t>
      </w:r>
      <w:r w:rsidRPr="0061194A">
        <w:t xml:space="preserve"> – </w:t>
      </w:r>
      <w:r w:rsidRPr="0061194A">
        <w:rPr>
          <w:i/>
          <w:iCs/>
        </w:rPr>
        <w:t>Theses on the Philosophy of History</w:t>
      </w:r>
      <w:r w:rsidRPr="0061194A">
        <w:t xml:space="preserve">, </w:t>
      </w:r>
      <w:proofErr w:type="spellStart"/>
      <w:r w:rsidRPr="0061194A">
        <w:rPr>
          <w:i/>
          <w:iCs/>
        </w:rPr>
        <w:t>Trauerspiel</w:t>
      </w:r>
      <w:proofErr w:type="spellEnd"/>
      <w:r w:rsidRPr="0061194A">
        <w:t xml:space="preserve">. Introduces </w:t>
      </w:r>
      <w:r w:rsidRPr="0061194A">
        <w:rPr>
          <w:b/>
          <w:bCs/>
        </w:rPr>
        <w:t>“messianic time”</w:t>
      </w:r>
      <w:r w:rsidRPr="0061194A">
        <w:t xml:space="preserve"> as </w:t>
      </w:r>
      <w:r w:rsidRPr="0061194A">
        <w:rPr>
          <w:b/>
          <w:bCs/>
        </w:rPr>
        <w:t>a break in historical continuity</w:t>
      </w:r>
      <w:r w:rsidRPr="0061194A">
        <w:t xml:space="preserve">, critiquing </w:t>
      </w:r>
      <w:r w:rsidRPr="0061194A">
        <w:rPr>
          <w:b/>
          <w:bCs/>
        </w:rPr>
        <w:t>historical power structures</w:t>
      </w:r>
      <w:r w:rsidRPr="0061194A">
        <w:t>.</w:t>
      </w:r>
    </w:p>
    <w:p w14:paraId="3DC7BA72" w14:textId="77777777" w:rsidR="0061194A" w:rsidRPr="0061194A" w:rsidRDefault="0061194A" w:rsidP="0061194A">
      <w:pPr>
        <w:numPr>
          <w:ilvl w:val="0"/>
          <w:numId w:val="13"/>
        </w:numPr>
      </w:pPr>
      <w:r w:rsidRPr="0061194A">
        <w:rPr>
          <w:b/>
          <w:bCs/>
        </w:rPr>
        <w:lastRenderedPageBreak/>
        <w:t>Jacques Derrida</w:t>
      </w:r>
      <w:r w:rsidRPr="0061194A">
        <w:t xml:space="preserve"> – </w:t>
      </w:r>
      <w:r w:rsidRPr="0061194A">
        <w:rPr>
          <w:i/>
          <w:iCs/>
        </w:rPr>
        <w:t>On a Newly Arisen Apocalyptic Tone in Philosophy</w:t>
      </w:r>
      <w:r w:rsidRPr="0061194A">
        <w:t xml:space="preserve">. </w:t>
      </w:r>
      <w:r w:rsidRPr="0061194A">
        <w:rPr>
          <w:b/>
          <w:bCs/>
        </w:rPr>
        <w:t>Deconstructs apocalyptic discourse</w:t>
      </w:r>
      <w:r w:rsidRPr="0061194A">
        <w:t xml:space="preserve">, arguing that </w:t>
      </w:r>
      <w:r w:rsidRPr="0061194A">
        <w:rPr>
          <w:b/>
          <w:bCs/>
        </w:rPr>
        <w:t>Revelation is a violent, totalizing text</w:t>
      </w:r>
      <w:r w:rsidRPr="0061194A">
        <w:t>.</w:t>
      </w:r>
    </w:p>
    <w:p w14:paraId="32487963" w14:textId="77777777" w:rsidR="0061194A" w:rsidRPr="0061194A" w:rsidRDefault="0061194A" w:rsidP="0061194A">
      <w:pPr>
        <w:numPr>
          <w:ilvl w:val="0"/>
          <w:numId w:val="13"/>
        </w:numPr>
      </w:pPr>
      <w:r w:rsidRPr="0061194A">
        <w:rPr>
          <w:b/>
          <w:bCs/>
        </w:rPr>
        <w:t>John Caputo</w:t>
      </w:r>
      <w:r w:rsidRPr="0061194A">
        <w:t xml:space="preserve"> – </w:t>
      </w:r>
      <w:r w:rsidRPr="0061194A">
        <w:rPr>
          <w:i/>
          <w:iCs/>
        </w:rPr>
        <w:t>The Prayers and Tears of Jacques Derrida</w:t>
      </w:r>
      <w:r w:rsidRPr="0061194A">
        <w:t xml:space="preserve">. Develops </w:t>
      </w:r>
      <w:r w:rsidRPr="0061194A">
        <w:rPr>
          <w:b/>
          <w:bCs/>
        </w:rPr>
        <w:t>an “apocalypse without apocalypse”</w:t>
      </w:r>
      <w:r w:rsidRPr="0061194A">
        <w:t xml:space="preserve">, rejecting </w:t>
      </w:r>
      <w:r w:rsidRPr="0061194A">
        <w:rPr>
          <w:b/>
          <w:bCs/>
        </w:rPr>
        <w:t>definitive eschatology</w:t>
      </w:r>
      <w:r w:rsidRPr="0061194A">
        <w:t>.</w:t>
      </w:r>
    </w:p>
    <w:p w14:paraId="216599DE" w14:textId="77777777" w:rsidR="0061194A" w:rsidRPr="0061194A" w:rsidRDefault="0061194A" w:rsidP="0061194A">
      <w:r w:rsidRPr="0061194A">
        <w:rPr>
          <w:b/>
          <w:bCs/>
        </w:rPr>
        <w:t>Key Characteristics:</w:t>
      </w:r>
    </w:p>
    <w:p w14:paraId="51CC9763" w14:textId="77777777" w:rsidR="0061194A" w:rsidRPr="0061194A" w:rsidRDefault="0061194A" w:rsidP="0061194A">
      <w:pPr>
        <w:numPr>
          <w:ilvl w:val="0"/>
          <w:numId w:val="14"/>
        </w:numPr>
      </w:pPr>
      <w:r w:rsidRPr="0061194A">
        <w:rPr>
          <w:b/>
          <w:bCs/>
        </w:rPr>
        <w:t>Negation of content</w:t>
      </w:r>
      <w:r w:rsidRPr="0061194A">
        <w:t xml:space="preserve"> – apocalyptic is </w:t>
      </w:r>
      <w:r w:rsidRPr="0061194A">
        <w:rPr>
          <w:b/>
          <w:bCs/>
        </w:rPr>
        <w:t>rupture, not revelation</w:t>
      </w:r>
      <w:r w:rsidRPr="0061194A">
        <w:t>.</w:t>
      </w:r>
    </w:p>
    <w:p w14:paraId="30D8A495" w14:textId="77777777" w:rsidR="0061194A" w:rsidRPr="0061194A" w:rsidRDefault="0061194A" w:rsidP="0061194A">
      <w:pPr>
        <w:numPr>
          <w:ilvl w:val="0"/>
          <w:numId w:val="14"/>
        </w:numPr>
      </w:pPr>
      <w:r w:rsidRPr="0061194A">
        <w:rPr>
          <w:b/>
          <w:bCs/>
        </w:rPr>
        <w:t>Anti-institutional</w:t>
      </w:r>
      <w:r w:rsidRPr="0061194A">
        <w:t xml:space="preserve"> – critiques </w:t>
      </w:r>
      <w:r w:rsidRPr="0061194A">
        <w:rPr>
          <w:b/>
          <w:bCs/>
        </w:rPr>
        <w:t>organized religion’s claims to eschatological authority</w:t>
      </w:r>
      <w:r w:rsidRPr="0061194A">
        <w:t>.</w:t>
      </w:r>
    </w:p>
    <w:p w14:paraId="022EA606" w14:textId="77777777" w:rsidR="0061194A" w:rsidRPr="0061194A" w:rsidRDefault="0061194A" w:rsidP="0061194A">
      <w:pPr>
        <w:numPr>
          <w:ilvl w:val="0"/>
          <w:numId w:val="14"/>
        </w:numPr>
      </w:pPr>
      <w:r w:rsidRPr="0061194A">
        <w:rPr>
          <w:b/>
          <w:bCs/>
        </w:rPr>
        <w:t>Ethical emphasis</w:t>
      </w:r>
      <w:r w:rsidRPr="0061194A">
        <w:t xml:space="preserve"> – prioritizes </w:t>
      </w:r>
      <w:r w:rsidRPr="0061194A">
        <w:rPr>
          <w:b/>
          <w:bCs/>
        </w:rPr>
        <w:t>justice and responsibility over theological identity</w:t>
      </w:r>
      <w:r w:rsidRPr="0061194A">
        <w:t>.</w:t>
      </w:r>
    </w:p>
    <w:p w14:paraId="52A3E901" w14:textId="77777777" w:rsidR="0061194A" w:rsidRPr="0061194A" w:rsidRDefault="0061194A" w:rsidP="0061194A">
      <w:pPr>
        <w:rPr>
          <w:b/>
          <w:bCs/>
        </w:rPr>
      </w:pPr>
      <w:r w:rsidRPr="0061194A">
        <w:rPr>
          <w:b/>
          <w:bCs/>
        </w:rPr>
        <w:t xml:space="preserve">C. </w:t>
      </w:r>
      <w:proofErr w:type="spellStart"/>
      <w:r w:rsidRPr="0061194A">
        <w:rPr>
          <w:b/>
          <w:bCs/>
        </w:rPr>
        <w:t>Metaxic</w:t>
      </w:r>
      <w:proofErr w:type="spellEnd"/>
      <w:r w:rsidRPr="0061194A">
        <w:rPr>
          <w:b/>
          <w:bCs/>
        </w:rPr>
        <w:t xml:space="preserve"> Apocalyptic – The Middle Space</w:t>
      </w:r>
    </w:p>
    <w:p w14:paraId="752EA760" w14:textId="77777777" w:rsidR="0061194A" w:rsidRPr="0061194A" w:rsidRDefault="0061194A" w:rsidP="0061194A">
      <w:proofErr w:type="spellStart"/>
      <w:r w:rsidRPr="0061194A">
        <w:t>Metaxic</w:t>
      </w:r>
      <w:proofErr w:type="spellEnd"/>
      <w:r w:rsidRPr="0061194A">
        <w:t xml:space="preserve"> apocalyptic theology </w:t>
      </w:r>
      <w:r w:rsidRPr="0061194A">
        <w:rPr>
          <w:b/>
          <w:bCs/>
        </w:rPr>
        <w:t xml:space="preserve">synthesizes elements from both pleromatic and </w:t>
      </w:r>
      <w:proofErr w:type="spellStart"/>
      <w:r w:rsidRPr="0061194A">
        <w:rPr>
          <w:b/>
          <w:bCs/>
        </w:rPr>
        <w:t>kenomatic</w:t>
      </w:r>
      <w:proofErr w:type="spellEnd"/>
      <w:r w:rsidRPr="0061194A">
        <w:rPr>
          <w:b/>
          <w:bCs/>
        </w:rPr>
        <w:t xml:space="preserve"> spaces</w:t>
      </w:r>
      <w:r w:rsidRPr="0061194A">
        <w:t xml:space="preserve">. It is </w:t>
      </w:r>
      <w:r w:rsidRPr="0061194A">
        <w:rPr>
          <w:b/>
          <w:bCs/>
        </w:rPr>
        <w:t>critical yet constructive</w:t>
      </w:r>
      <w:r w:rsidRPr="0061194A">
        <w:t xml:space="preserve">, engaging with </w:t>
      </w:r>
      <w:r w:rsidRPr="0061194A">
        <w:rPr>
          <w:b/>
          <w:bCs/>
        </w:rPr>
        <w:t>justice, suffering, and political resistance</w:t>
      </w:r>
      <w:r w:rsidRPr="0061194A">
        <w:t>.</w:t>
      </w:r>
    </w:p>
    <w:p w14:paraId="19D800D1" w14:textId="77777777" w:rsidR="0061194A" w:rsidRPr="0061194A" w:rsidRDefault="0061194A" w:rsidP="0061194A">
      <w:r w:rsidRPr="0061194A">
        <w:rPr>
          <w:b/>
          <w:bCs/>
        </w:rPr>
        <w:t>Key Figures:</w:t>
      </w:r>
    </w:p>
    <w:p w14:paraId="0EA41DFB" w14:textId="77777777" w:rsidR="0061194A" w:rsidRPr="0061194A" w:rsidRDefault="0061194A" w:rsidP="0061194A">
      <w:pPr>
        <w:numPr>
          <w:ilvl w:val="0"/>
          <w:numId w:val="15"/>
        </w:numPr>
      </w:pPr>
      <w:r w:rsidRPr="0061194A">
        <w:rPr>
          <w:b/>
          <w:bCs/>
        </w:rPr>
        <w:t>Johann Baptist Metz</w:t>
      </w:r>
      <w:r w:rsidRPr="0061194A">
        <w:t xml:space="preserve"> – </w:t>
      </w:r>
      <w:r w:rsidRPr="0061194A">
        <w:rPr>
          <w:i/>
          <w:iCs/>
        </w:rPr>
        <w:t>Faith, History, and Society</w:t>
      </w:r>
      <w:r w:rsidRPr="0061194A">
        <w:t xml:space="preserve">. Develops a </w:t>
      </w:r>
      <w:r w:rsidRPr="0061194A">
        <w:rPr>
          <w:b/>
          <w:bCs/>
        </w:rPr>
        <w:t>political apocalyptic theology focused on justice and memory of the dead</w:t>
      </w:r>
      <w:r w:rsidRPr="0061194A">
        <w:t>.</w:t>
      </w:r>
    </w:p>
    <w:p w14:paraId="491EE7AC" w14:textId="77777777" w:rsidR="0061194A" w:rsidRPr="0061194A" w:rsidRDefault="0061194A" w:rsidP="0061194A">
      <w:pPr>
        <w:numPr>
          <w:ilvl w:val="0"/>
          <w:numId w:val="15"/>
        </w:numPr>
      </w:pPr>
      <w:r w:rsidRPr="0061194A">
        <w:rPr>
          <w:b/>
          <w:bCs/>
        </w:rPr>
        <w:t>Catherine Keller</w:t>
      </w:r>
      <w:r w:rsidRPr="0061194A">
        <w:t xml:space="preserve"> – </w:t>
      </w:r>
      <w:r w:rsidRPr="0061194A">
        <w:rPr>
          <w:i/>
          <w:iCs/>
        </w:rPr>
        <w:t>Apocalypse Now and Then</w:t>
      </w:r>
      <w:r w:rsidRPr="0061194A">
        <w:t xml:space="preserve">, </w:t>
      </w:r>
      <w:r w:rsidRPr="0061194A">
        <w:rPr>
          <w:i/>
          <w:iCs/>
        </w:rPr>
        <w:t>God and Power</w:t>
      </w:r>
      <w:r w:rsidRPr="0061194A">
        <w:t xml:space="preserve">. Advocates </w:t>
      </w:r>
      <w:r w:rsidRPr="0061194A">
        <w:rPr>
          <w:b/>
          <w:bCs/>
        </w:rPr>
        <w:t>“counter-apocalyptic”</w:t>
      </w:r>
      <w:r w:rsidRPr="0061194A">
        <w:t xml:space="preserve"> thought, rejecting </w:t>
      </w:r>
      <w:r w:rsidRPr="0061194A">
        <w:rPr>
          <w:b/>
          <w:bCs/>
        </w:rPr>
        <w:t>authoritarianism while maintaining prophetic critique</w:t>
      </w:r>
      <w:r w:rsidRPr="0061194A">
        <w:t>.</w:t>
      </w:r>
    </w:p>
    <w:p w14:paraId="41AA81E2" w14:textId="77777777" w:rsidR="0061194A" w:rsidRPr="0061194A" w:rsidRDefault="0061194A" w:rsidP="0061194A">
      <w:pPr>
        <w:numPr>
          <w:ilvl w:val="0"/>
          <w:numId w:val="15"/>
        </w:numPr>
      </w:pPr>
      <w:r w:rsidRPr="0061194A">
        <w:rPr>
          <w:b/>
          <w:bCs/>
        </w:rPr>
        <w:t>Thomas Altizer</w:t>
      </w:r>
      <w:r w:rsidRPr="0061194A">
        <w:t xml:space="preserve"> – </w:t>
      </w:r>
      <w:r w:rsidRPr="0061194A">
        <w:rPr>
          <w:i/>
          <w:iCs/>
        </w:rPr>
        <w:t>Genesis and Apocalypse</w:t>
      </w:r>
      <w:r w:rsidRPr="0061194A">
        <w:t xml:space="preserve">. Advocates a </w:t>
      </w:r>
      <w:r w:rsidRPr="0061194A">
        <w:rPr>
          <w:b/>
          <w:bCs/>
        </w:rPr>
        <w:t>radical apocalyptic theology</w:t>
      </w:r>
      <w:r w:rsidRPr="0061194A">
        <w:t xml:space="preserve"> that emphasizes </w:t>
      </w:r>
      <w:r w:rsidRPr="0061194A">
        <w:rPr>
          <w:b/>
          <w:bCs/>
        </w:rPr>
        <w:t>God’s self-emptying into history</w:t>
      </w:r>
      <w:r w:rsidRPr="0061194A">
        <w:t>.</w:t>
      </w:r>
    </w:p>
    <w:p w14:paraId="4545911F" w14:textId="77777777" w:rsidR="0061194A" w:rsidRPr="0061194A" w:rsidRDefault="0061194A" w:rsidP="0061194A">
      <w:r w:rsidRPr="0061194A">
        <w:rPr>
          <w:b/>
          <w:bCs/>
        </w:rPr>
        <w:t>Key Characteristics:</w:t>
      </w:r>
    </w:p>
    <w:p w14:paraId="18DD19D2" w14:textId="77777777" w:rsidR="0061194A" w:rsidRPr="0061194A" w:rsidRDefault="0061194A" w:rsidP="0061194A">
      <w:pPr>
        <w:numPr>
          <w:ilvl w:val="0"/>
          <w:numId w:val="16"/>
        </w:numPr>
      </w:pPr>
      <w:r w:rsidRPr="0061194A">
        <w:rPr>
          <w:b/>
          <w:bCs/>
        </w:rPr>
        <w:t>Justice-oriented</w:t>
      </w:r>
      <w:r w:rsidRPr="0061194A">
        <w:t xml:space="preserve"> – apocalyptic theology is a </w:t>
      </w:r>
      <w:r w:rsidRPr="0061194A">
        <w:rPr>
          <w:b/>
          <w:bCs/>
        </w:rPr>
        <w:t>political and ethical critique</w:t>
      </w:r>
      <w:r w:rsidRPr="0061194A">
        <w:t>.</w:t>
      </w:r>
    </w:p>
    <w:p w14:paraId="753452AB" w14:textId="77777777" w:rsidR="0061194A" w:rsidRPr="0061194A" w:rsidRDefault="0061194A" w:rsidP="0061194A">
      <w:pPr>
        <w:numPr>
          <w:ilvl w:val="0"/>
          <w:numId w:val="16"/>
        </w:numPr>
      </w:pPr>
      <w:r w:rsidRPr="0061194A">
        <w:rPr>
          <w:b/>
          <w:bCs/>
        </w:rPr>
        <w:t>Skeptical of absolute vision</w:t>
      </w:r>
      <w:r w:rsidRPr="0061194A">
        <w:t xml:space="preserve"> – rejects </w:t>
      </w:r>
      <w:r w:rsidRPr="0061194A">
        <w:rPr>
          <w:b/>
          <w:bCs/>
        </w:rPr>
        <w:t>both radical negation and totalized eschatology</w:t>
      </w:r>
      <w:r w:rsidRPr="0061194A">
        <w:t>.</w:t>
      </w:r>
    </w:p>
    <w:p w14:paraId="735471F7" w14:textId="77777777" w:rsidR="0061194A" w:rsidRPr="0061194A" w:rsidRDefault="0061194A" w:rsidP="0061194A">
      <w:pPr>
        <w:numPr>
          <w:ilvl w:val="0"/>
          <w:numId w:val="16"/>
        </w:numPr>
      </w:pPr>
      <w:r w:rsidRPr="0061194A">
        <w:rPr>
          <w:b/>
          <w:bCs/>
        </w:rPr>
        <w:t>Engages modern thought</w:t>
      </w:r>
      <w:r w:rsidRPr="0061194A">
        <w:t xml:space="preserve"> – critiques </w:t>
      </w:r>
      <w:r w:rsidRPr="0061194A">
        <w:rPr>
          <w:b/>
          <w:bCs/>
        </w:rPr>
        <w:t>capitalism, imperialism, and ecclesial authority</w:t>
      </w:r>
      <w:r w:rsidRPr="0061194A">
        <w:t>.</w:t>
      </w:r>
    </w:p>
    <w:p w14:paraId="09A4F6B6" w14:textId="77777777" w:rsidR="0061194A" w:rsidRPr="0061194A" w:rsidRDefault="00BC7323" w:rsidP="0061194A">
      <w:r>
        <w:pict w14:anchorId="79107374">
          <v:rect id="_x0000_i1047" style="width:0;height:1.5pt" o:hralign="center" o:hrstd="t" o:hr="t" fillcolor="#a0a0a0" stroked="f"/>
        </w:pict>
      </w:r>
    </w:p>
    <w:p w14:paraId="18995FD6" w14:textId="77777777" w:rsidR="0061194A" w:rsidRPr="0061194A" w:rsidRDefault="0061194A" w:rsidP="0061194A">
      <w:pPr>
        <w:rPr>
          <w:b/>
          <w:bCs/>
        </w:rPr>
      </w:pPr>
      <w:r w:rsidRPr="0061194A">
        <w:rPr>
          <w:b/>
          <w:bCs/>
        </w:rPr>
        <w:lastRenderedPageBreak/>
        <w:t>3. Overlaps and Tensions Between Apocalyptic Spaces</w:t>
      </w:r>
    </w:p>
    <w:p w14:paraId="4EFE65AA" w14:textId="77777777" w:rsidR="0061194A" w:rsidRPr="0061194A" w:rsidRDefault="0061194A" w:rsidP="0061194A">
      <w:r w:rsidRPr="0061194A">
        <w:t xml:space="preserve">O’Regan explores how these spaces </w:t>
      </w:r>
      <w:r w:rsidRPr="0061194A">
        <w:rPr>
          <w:b/>
          <w:bCs/>
        </w:rPr>
        <w:t>interact, overlap, and critique each other</w:t>
      </w:r>
      <w:r w:rsidRPr="0061194A">
        <w:t>.</w:t>
      </w:r>
    </w:p>
    <w:p w14:paraId="108F0B32" w14:textId="77777777" w:rsidR="0061194A" w:rsidRPr="0061194A" w:rsidRDefault="0061194A" w:rsidP="0061194A">
      <w:pPr>
        <w:numPr>
          <w:ilvl w:val="0"/>
          <w:numId w:val="17"/>
        </w:numPr>
      </w:pPr>
      <w:r w:rsidRPr="0061194A">
        <w:rPr>
          <w:b/>
          <w:bCs/>
        </w:rPr>
        <w:t xml:space="preserve">Pleromatic vs. </w:t>
      </w:r>
      <w:proofErr w:type="spellStart"/>
      <w:r w:rsidRPr="0061194A">
        <w:rPr>
          <w:b/>
          <w:bCs/>
        </w:rPr>
        <w:t>Kenomatic</w:t>
      </w:r>
      <w:proofErr w:type="spellEnd"/>
      <w:r w:rsidRPr="0061194A">
        <w:t xml:space="preserve"> – These </w:t>
      </w:r>
      <w:r w:rsidRPr="0061194A">
        <w:rPr>
          <w:b/>
          <w:bCs/>
        </w:rPr>
        <w:t>stand in direct opposition</w:t>
      </w:r>
      <w:r w:rsidRPr="0061194A">
        <w:t xml:space="preserve">. Pleromatic theology affirms </w:t>
      </w:r>
      <w:r w:rsidRPr="0061194A">
        <w:rPr>
          <w:b/>
          <w:bCs/>
        </w:rPr>
        <w:t>Revelation’s role in Christian eschatology</w:t>
      </w:r>
      <w:r w:rsidRPr="0061194A">
        <w:t xml:space="preserve">, whereas </w:t>
      </w:r>
      <w:proofErr w:type="spellStart"/>
      <w:r w:rsidRPr="0061194A">
        <w:t>Kenomatic</w:t>
      </w:r>
      <w:proofErr w:type="spellEnd"/>
      <w:r w:rsidRPr="0061194A">
        <w:t xml:space="preserve"> theology </w:t>
      </w:r>
      <w:r w:rsidRPr="0061194A">
        <w:rPr>
          <w:b/>
          <w:bCs/>
        </w:rPr>
        <w:t>deconstructs it as oppressive</w:t>
      </w:r>
      <w:r w:rsidRPr="0061194A">
        <w:t>.</w:t>
      </w:r>
    </w:p>
    <w:p w14:paraId="5AAD27DF" w14:textId="77777777" w:rsidR="0061194A" w:rsidRPr="0061194A" w:rsidRDefault="0061194A" w:rsidP="0061194A">
      <w:pPr>
        <w:numPr>
          <w:ilvl w:val="0"/>
          <w:numId w:val="17"/>
        </w:numPr>
      </w:pPr>
      <w:proofErr w:type="spellStart"/>
      <w:r w:rsidRPr="0061194A">
        <w:rPr>
          <w:b/>
          <w:bCs/>
        </w:rPr>
        <w:t>Metaxic</w:t>
      </w:r>
      <w:proofErr w:type="spellEnd"/>
      <w:r w:rsidRPr="0061194A">
        <w:rPr>
          <w:b/>
          <w:bCs/>
        </w:rPr>
        <w:t xml:space="preserve"> as the "Middle Ground"</w:t>
      </w:r>
      <w:r w:rsidRPr="0061194A">
        <w:t xml:space="preserve"> – Theologians like </w:t>
      </w:r>
      <w:r w:rsidRPr="0061194A">
        <w:rPr>
          <w:b/>
          <w:bCs/>
        </w:rPr>
        <w:t>Metz and Keller</w:t>
      </w:r>
      <w:r w:rsidRPr="0061194A">
        <w:t xml:space="preserve"> blend elements from both sides, critiquing </w:t>
      </w:r>
      <w:r w:rsidRPr="0061194A">
        <w:rPr>
          <w:b/>
          <w:bCs/>
        </w:rPr>
        <w:t>dogmatic apocalypticism</w:t>
      </w:r>
      <w:r w:rsidRPr="0061194A">
        <w:t xml:space="preserve"> while maintaining </w:t>
      </w:r>
      <w:r w:rsidRPr="0061194A">
        <w:rPr>
          <w:b/>
          <w:bCs/>
        </w:rPr>
        <w:t>prophetic engagement</w:t>
      </w:r>
      <w:r w:rsidRPr="0061194A">
        <w:t>.</w:t>
      </w:r>
    </w:p>
    <w:p w14:paraId="3FDF8462" w14:textId="77777777" w:rsidR="0061194A" w:rsidRPr="0061194A" w:rsidRDefault="0061194A" w:rsidP="0061194A">
      <w:pPr>
        <w:numPr>
          <w:ilvl w:val="0"/>
          <w:numId w:val="17"/>
        </w:numPr>
      </w:pPr>
      <w:r w:rsidRPr="0061194A">
        <w:rPr>
          <w:b/>
          <w:bCs/>
        </w:rPr>
        <w:t>Christian Identity vs. Justice</w:t>
      </w:r>
      <w:r w:rsidRPr="0061194A">
        <w:t xml:space="preserve"> – </w:t>
      </w:r>
      <w:r w:rsidRPr="0061194A">
        <w:rPr>
          <w:b/>
          <w:bCs/>
        </w:rPr>
        <w:t>Pleromatic theology</w:t>
      </w:r>
      <w:r w:rsidRPr="0061194A">
        <w:t xml:space="preserve"> focuses on </w:t>
      </w:r>
      <w:r w:rsidRPr="0061194A">
        <w:rPr>
          <w:b/>
          <w:bCs/>
        </w:rPr>
        <w:t>Christian identity</w:t>
      </w:r>
      <w:r w:rsidRPr="0061194A">
        <w:t xml:space="preserve">, whereas </w:t>
      </w:r>
      <w:proofErr w:type="spellStart"/>
      <w:r w:rsidRPr="0061194A">
        <w:rPr>
          <w:b/>
          <w:bCs/>
        </w:rPr>
        <w:t>Kenomatic</w:t>
      </w:r>
      <w:proofErr w:type="spellEnd"/>
      <w:r w:rsidRPr="0061194A">
        <w:rPr>
          <w:b/>
          <w:bCs/>
        </w:rPr>
        <w:t xml:space="preserve"> and </w:t>
      </w:r>
      <w:proofErr w:type="spellStart"/>
      <w:r w:rsidRPr="0061194A">
        <w:rPr>
          <w:b/>
          <w:bCs/>
        </w:rPr>
        <w:t>Metaxic</w:t>
      </w:r>
      <w:proofErr w:type="spellEnd"/>
      <w:r w:rsidRPr="0061194A">
        <w:rPr>
          <w:b/>
          <w:bCs/>
        </w:rPr>
        <w:t xml:space="preserve"> theologies</w:t>
      </w:r>
      <w:r w:rsidRPr="0061194A">
        <w:t xml:space="preserve"> prioritize </w:t>
      </w:r>
      <w:r w:rsidRPr="0061194A">
        <w:rPr>
          <w:b/>
          <w:bCs/>
        </w:rPr>
        <w:t>justice and ethical responsibility</w:t>
      </w:r>
      <w:r w:rsidRPr="0061194A">
        <w:t>.</w:t>
      </w:r>
    </w:p>
    <w:p w14:paraId="7CE66C6E" w14:textId="77777777" w:rsidR="0061194A" w:rsidRPr="0061194A" w:rsidRDefault="00BC7323" w:rsidP="0061194A">
      <w:r>
        <w:pict w14:anchorId="072A33C3">
          <v:rect id="_x0000_i1048" style="width:0;height:1.5pt" o:hralign="center" o:hrstd="t" o:hr="t" fillcolor="#a0a0a0" stroked="f"/>
        </w:pict>
      </w:r>
    </w:p>
    <w:p w14:paraId="2EDAA715" w14:textId="77777777" w:rsidR="0061194A" w:rsidRPr="0061194A" w:rsidRDefault="0061194A" w:rsidP="0061194A">
      <w:pPr>
        <w:rPr>
          <w:b/>
          <w:bCs/>
        </w:rPr>
      </w:pPr>
      <w:r w:rsidRPr="0061194A">
        <w:rPr>
          <w:b/>
          <w:bCs/>
        </w:rPr>
        <w:t>4. Conclusion: The Future of Apocalyptic Theology</w:t>
      </w:r>
    </w:p>
    <w:p w14:paraId="1548927E" w14:textId="77777777" w:rsidR="0061194A" w:rsidRPr="0061194A" w:rsidRDefault="0061194A" w:rsidP="0061194A">
      <w:r w:rsidRPr="0061194A">
        <w:t xml:space="preserve">O’Regan argues that </w:t>
      </w:r>
      <w:r w:rsidRPr="0061194A">
        <w:rPr>
          <w:b/>
          <w:bCs/>
        </w:rPr>
        <w:t>apocalyptic thought is indispensable</w:t>
      </w:r>
      <w:r w:rsidRPr="0061194A">
        <w:t xml:space="preserve"> to theology, especially in responding to </w:t>
      </w:r>
      <w:r w:rsidRPr="0061194A">
        <w:rPr>
          <w:b/>
          <w:bCs/>
        </w:rPr>
        <w:t>modern crises</w:t>
      </w:r>
      <w:r w:rsidRPr="0061194A">
        <w:t xml:space="preserve">. He suggests that </w:t>
      </w:r>
      <w:r w:rsidRPr="0061194A">
        <w:rPr>
          <w:b/>
          <w:bCs/>
        </w:rPr>
        <w:t>future theological work must navigate between the three spaces</w:t>
      </w:r>
      <w:r w:rsidRPr="0061194A">
        <w:t xml:space="preserve">, maintaining </w:t>
      </w:r>
      <w:r w:rsidRPr="0061194A">
        <w:rPr>
          <w:b/>
          <w:bCs/>
        </w:rPr>
        <w:t>Christian identity</w:t>
      </w:r>
      <w:r w:rsidRPr="0061194A">
        <w:t xml:space="preserve"> while engaging with </w:t>
      </w:r>
      <w:r w:rsidRPr="0061194A">
        <w:rPr>
          <w:b/>
          <w:bCs/>
        </w:rPr>
        <w:t>justice and historical critique</w:t>
      </w:r>
      <w:r w:rsidRPr="0061194A">
        <w:t>.</w:t>
      </w:r>
    </w:p>
    <w:p w14:paraId="1C28B8A7" w14:textId="77777777" w:rsidR="0061194A" w:rsidRPr="0061194A" w:rsidRDefault="0061194A" w:rsidP="0061194A">
      <w:r w:rsidRPr="0061194A">
        <w:rPr>
          <w:b/>
          <w:bCs/>
        </w:rPr>
        <w:t>Key Takeaways:</w:t>
      </w:r>
    </w:p>
    <w:p w14:paraId="6140A014" w14:textId="77777777" w:rsidR="0061194A" w:rsidRPr="0061194A" w:rsidRDefault="0061194A" w:rsidP="0061194A">
      <w:pPr>
        <w:numPr>
          <w:ilvl w:val="0"/>
          <w:numId w:val="18"/>
        </w:numPr>
      </w:pPr>
      <w:r w:rsidRPr="0061194A">
        <w:rPr>
          <w:b/>
          <w:bCs/>
        </w:rPr>
        <w:t>Apocalyptic is not a relic</w:t>
      </w:r>
      <w:r w:rsidRPr="0061194A">
        <w:t xml:space="preserve"> – it remains </w:t>
      </w:r>
      <w:r w:rsidRPr="0061194A">
        <w:rPr>
          <w:b/>
          <w:bCs/>
        </w:rPr>
        <w:t>vital to Christian thought</w:t>
      </w:r>
      <w:r w:rsidRPr="0061194A">
        <w:t>.</w:t>
      </w:r>
    </w:p>
    <w:p w14:paraId="074A0F10" w14:textId="77777777" w:rsidR="0061194A" w:rsidRPr="0061194A" w:rsidRDefault="0061194A" w:rsidP="0061194A">
      <w:pPr>
        <w:numPr>
          <w:ilvl w:val="0"/>
          <w:numId w:val="18"/>
        </w:numPr>
      </w:pPr>
      <w:r w:rsidRPr="0061194A">
        <w:rPr>
          <w:b/>
          <w:bCs/>
        </w:rPr>
        <w:t>Tensions between vision and negation</w:t>
      </w:r>
      <w:r w:rsidRPr="0061194A">
        <w:t xml:space="preserve"> must be </w:t>
      </w:r>
      <w:r w:rsidRPr="0061194A">
        <w:rPr>
          <w:b/>
          <w:bCs/>
        </w:rPr>
        <w:t>continually negotiated</w:t>
      </w:r>
      <w:r w:rsidRPr="0061194A">
        <w:t>.</w:t>
      </w:r>
    </w:p>
    <w:p w14:paraId="3F308C97" w14:textId="77777777" w:rsidR="0061194A" w:rsidRPr="0061194A" w:rsidRDefault="0061194A" w:rsidP="0061194A">
      <w:pPr>
        <w:numPr>
          <w:ilvl w:val="0"/>
          <w:numId w:val="18"/>
        </w:numPr>
      </w:pPr>
      <w:r w:rsidRPr="0061194A">
        <w:rPr>
          <w:b/>
          <w:bCs/>
        </w:rPr>
        <w:t>Justice, ethics, and eschatology</w:t>
      </w:r>
      <w:r w:rsidRPr="0061194A">
        <w:t xml:space="preserve"> must be </w:t>
      </w:r>
      <w:r w:rsidRPr="0061194A">
        <w:rPr>
          <w:b/>
          <w:bCs/>
        </w:rPr>
        <w:t>held together</w:t>
      </w:r>
      <w:r w:rsidRPr="0061194A">
        <w:t xml:space="preserve"> in theological discourse.</w:t>
      </w:r>
    </w:p>
    <w:p w14:paraId="448E440A" w14:textId="77777777" w:rsidR="0061194A" w:rsidRPr="0061194A" w:rsidRDefault="00BC7323" w:rsidP="0061194A">
      <w:r>
        <w:pict w14:anchorId="791074D0">
          <v:rect id="_x0000_i1049" style="width:0;height:1.5pt" o:hralign="center" o:hrstd="t" o:hr="t" fillcolor="#a0a0a0" stroked="f"/>
        </w:pict>
      </w:r>
    </w:p>
    <w:p w14:paraId="20D4FC8A" w14:textId="77777777" w:rsidR="0061194A" w:rsidRPr="0061194A" w:rsidRDefault="0061194A" w:rsidP="0061194A">
      <w:pPr>
        <w:rPr>
          <w:b/>
          <w:bCs/>
        </w:rPr>
      </w:pPr>
      <w:r w:rsidRPr="0061194A">
        <w:rPr>
          <w:b/>
          <w:bCs/>
        </w:rPr>
        <w:t>Final Thoughts</w:t>
      </w:r>
    </w:p>
    <w:p w14:paraId="25E909DC" w14:textId="77777777" w:rsidR="0061194A" w:rsidRPr="0061194A" w:rsidRDefault="0061194A" w:rsidP="0061194A">
      <w:r w:rsidRPr="0061194A">
        <w:t xml:space="preserve">Cyril O’Regan provides a </w:t>
      </w:r>
      <w:r w:rsidRPr="0061194A">
        <w:rPr>
          <w:b/>
          <w:bCs/>
        </w:rPr>
        <w:t>systematic and insightful framework</w:t>
      </w:r>
      <w:r w:rsidRPr="0061194A">
        <w:t xml:space="preserve"> for understanding </w:t>
      </w:r>
      <w:r w:rsidRPr="0061194A">
        <w:rPr>
          <w:b/>
          <w:bCs/>
        </w:rPr>
        <w:t>apocalyptic theology</w:t>
      </w:r>
      <w:r w:rsidRPr="0061194A">
        <w:t xml:space="preserve"> in modern thought. His categorization of </w:t>
      </w:r>
      <w:r w:rsidRPr="0061194A">
        <w:rPr>
          <w:b/>
          <w:bCs/>
        </w:rPr>
        <w:t xml:space="preserve">pleromatic, </w:t>
      </w:r>
      <w:proofErr w:type="spellStart"/>
      <w:r w:rsidRPr="0061194A">
        <w:rPr>
          <w:b/>
          <w:bCs/>
        </w:rPr>
        <w:t>kenomatic</w:t>
      </w:r>
      <w:proofErr w:type="spellEnd"/>
      <w:r w:rsidRPr="0061194A">
        <w:rPr>
          <w:b/>
          <w:bCs/>
        </w:rPr>
        <w:t xml:space="preserve">, and </w:t>
      </w:r>
      <w:proofErr w:type="spellStart"/>
      <w:r w:rsidRPr="0061194A">
        <w:rPr>
          <w:b/>
          <w:bCs/>
        </w:rPr>
        <w:t>metaxic</w:t>
      </w:r>
      <w:proofErr w:type="spellEnd"/>
      <w:r w:rsidRPr="0061194A">
        <w:rPr>
          <w:b/>
          <w:bCs/>
        </w:rPr>
        <w:t xml:space="preserve"> spaces</w:t>
      </w:r>
      <w:r w:rsidRPr="0061194A">
        <w:t xml:space="preserve"> highlights how different theological traditions engage </w:t>
      </w:r>
      <w:r w:rsidRPr="0061194A">
        <w:rPr>
          <w:b/>
          <w:bCs/>
        </w:rPr>
        <w:t>revelation, history, and justice</w:t>
      </w:r>
      <w:r w:rsidRPr="0061194A">
        <w:t xml:space="preserve">. The book offers </w:t>
      </w:r>
      <w:r w:rsidRPr="0061194A">
        <w:rPr>
          <w:b/>
          <w:bCs/>
        </w:rPr>
        <w:t>a crucial lens for engaging contemporary debates</w:t>
      </w:r>
      <w:r w:rsidRPr="0061194A">
        <w:t xml:space="preserve"> on </w:t>
      </w:r>
      <w:r w:rsidRPr="0061194A">
        <w:rPr>
          <w:b/>
          <w:bCs/>
        </w:rPr>
        <w:t>eschatology, political theology, and the role of Revelation in Christian thought</w:t>
      </w:r>
      <w:r w:rsidRPr="0061194A">
        <w:t>.</w:t>
      </w:r>
    </w:p>
    <w:p w14:paraId="780D5146" w14:textId="77777777" w:rsidR="0061194A" w:rsidRDefault="0061194A"/>
    <w:p w14:paraId="07EA981C" w14:textId="77777777" w:rsidR="0061194A" w:rsidRPr="0061194A" w:rsidRDefault="0061194A" w:rsidP="0061194A">
      <w:r w:rsidRPr="0061194A">
        <w:lastRenderedPageBreak/>
        <w:t xml:space="preserve">Here are verbatim </w:t>
      </w:r>
      <w:r w:rsidRPr="0061194A">
        <w:rPr>
          <w:b/>
          <w:bCs/>
        </w:rPr>
        <w:t>Chicago author-date</w:t>
      </w:r>
      <w:r w:rsidRPr="0061194A">
        <w:t xml:space="preserve"> style quotes relevant to your research from </w:t>
      </w:r>
      <w:r w:rsidRPr="0061194A">
        <w:rPr>
          <w:i/>
          <w:iCs/>
        </w:rPr>
        <w:t>The Visible and the Revealed</w:t>
      </w:r>
      <w:r w:rsidRPr="0061194A">
        <w:t xml:space="preserve"> by Jean-Luc Marion.</w:t>
      </w:r>
    </w:p>
    <w:p w14:paraId="4DDA248A" w14:textId="77777777" w:rsidR="0061194A" w:rsidRPr="0061194A" w:rsidRDefault="00BC7323" w:rsidP="0061194A">
      <w:r>
        <w:pict w14:anchorId="10259142">
          <v:rect id="_x0000_i1050" style="width:0;height:1.5pt" o:hralign="center" o:hrstd="t" o:hr="t" fillcolor="#a0a0a0" stroked="f"/>
        </w:pict>
      </w:r>
    </w:p>
    <w:p w14:paraId="44B8AF14" w14:textId="77777777" w:rsidR="0061194A" w:rsidRPr="0061194A" w:rsidRDefault="0061194A" w:rsidP="0061194A">
      <w:pPr>
        <w:rPr>
          <w:b/>
          <w:bCs/>
        </w:rPr>
      </w:pPr>
      <w:r w:rsidRPr="0061194A">
        <w:rPr>
          <w:b/>
          <w:bCs/>
        </w:rPr>
        <w:t>1. How Jean-Luc Marion is Received by Scholars, Specifically in Theological Contexts</w:t>
      </w:r>
    </w:p>
    <w:p w14:paraId="7C217026" w14:textId="77777777" w:rsidR="0061194A" w:rsidRPr="0061194A" w:rsidRDefault="0061194A" w:rsidP="0061194A">
      <w:pPr>
        <w:numPr>
          <w:ilvl w:val="0"/>
          <w:numId w:val="19"/>
        </w:numPr>
      </w:pPr>
      <w:r w:rsidRPr="0061194A">
        <w:t>"Marion’s phenomenology is deeply concerned with the intersection between philosophical method and theological insight, seeking to overcome traditional metaphysical constraints in favor of a phenomenology of givenness" (Marion 2008, ix).</w:t>
      </w:r>
    </w:p>
    <w:p w14:paraId="29D85280" w14:textId="77777777" w:rsidR="0061194A" w:rsidRPr="0061194A" w:rsidRDefault="0061194A" w:rsidP="0061194A">
      <w:pPr>
        <w:numPr>
          <w:ilvl w:val="0"/>
          <w:numId w:val="19"/>
        </w:numPr>
      </w:pPr>
      <w:r w:rsidRPr="0061194A">
        <w:t>"Not only is 'God [himself] revealed' (Romans 1:19) in the light of this visibility, but anything else also becomes fully visible, as it never would otherwise. Revelation reveals any phenomenon to itself, according to the oft-repeated principle that 'nothing is hidden that will not be disclosed' (Luke 8:17; see 12:2 and Mark 4:22)" (Marion 2008, xi).</w:t>
      </w:r>
    </w:p>
    <w:p w14:paraId="6AE1B32B" w14:textId="77777777" w:rsidR="0061194A" w:rsidRPr="0061194A" w:rsidRDefault="0061194A" w:rsidP="0061194A">
      <w:pPr>
        <w:numPr>
          <w:ilvl w:val="0"/>
          <w:numId w:val="19"/>
        </w:numPr>
      </w:pPr>
      <w:r w:rsidRPr="0061194A">
        <w:t>"Among these phenomena, which I call saturated phenomena, must one not also include the phenomena of revelation, which alone correspond formally to what Revelation claims to accomplish?" (Marion 2008, xii).</w:t>
      </w:r>
    </w:p>
    <w:p w14:paraId="6FA35B13" w14:textId="77777777" w:rsidR="0061194A" w:rsidRPr="0061194A" w:rsidRDefault="00BC7323" w:rsidP="0061194A">
      <w:r>
        <w:pict w14:anchorId="0C424056">
          <v:rect id="_x0000_i1051" style="width:0;height:1.5pt" o:hralign="center" o:hrstd="t" o:hr="t" fillcolor="#a0a0a0" stroked="f"/>
        </w:pict>
      </w:r>
    </w:p>
    <w:p w14:paraId="68E9DBD0" w14:textId="77777777" w:rsidR="0061194A" w:rsidRPr="0061194A" w:rsidRDefault="0061194A" w:rsidP="0061194A">
      <w:pPr>
        <w:rPr>
          <w:b/>
          <w:bCs/>
        </w:rPr>
      </w:pPr>
      <w:r w:rsidRPr="0061194A">
        <w:rPr>
          <w:b/>
          <w:bCs/>
        </w:rPr>
        <w:t>2. Marion’s Own Views on Relationality and Relational Ontology</w:t>
      </w:r>
    </w:p>
    <w:p w14:paraId="6EA2BAC3" w14:textId="77777777" w:rsidR="0061194A" w:rsidRPr="0061194A" w:rsidRDefault="0061194A" w:rsidP="0061194A">
      <w:pPr>
        <w:numPr>
          <w:ilvl w:val="0"/>
          <w:numId w:val="20"/>
        </w:numPr>
      </w:pPr>
      <w:r w:rsidRPr="0061194A">
        <w:t>"Revelation takes its strength of provocation from what it speaks universally, yet without this word being able to ground itself in reason within the limits of the world" (Marion 2008, 2).</w:t>
      </w:r>
    </w:p>
    <w:p w14:paraId="73E3C2DF" w14:textId="77777777" w:rsidR="0061194A" w:rsidRPr="0061194A" w:rsidRDefault="0061194A" w:rsidP="0061194A">
      <w:pPr>
        <w:numPr>
          <w:ilvl w:val="0"/>
          <w:numId w:val="20"/>
        </w:numPr>
      </w:pPr>
      <w:r w:rsidRPr="0061194A">
        <w:t>"The emergence of the principle of reason forces metaphysics to assign each being its concept and its cause, to the point of dismissing any beings irreducible to a conceptualizable cause as illegitimate and hence impossible" (Marion 2008, 2).</w:t>
      </w:r>
    </w:p>
    <w:p w14:paraId="03B7E4EB" w14:textId="77777777" w:rsidR="0061194A" w:rsidRPr="0061194A" w:rsidRDefault="0061194A" w:rsidP="0061194A">
      <w:pPr>
        <w:numPr>
          <w:ilvl w:val="0"/>
          <w:numId w:val="20"/>
        </w:numPr>
      </w:pPr>
      <w:r w:rsidRPr="0061194A">
        <w:t>"Intuition no longer intervenes simply as a de facto source of the phenomenon, a source that ensures its brute actuality without grounding it in reason, but as a source of right justifying itself" (Marion 2008, 21).</w:t>
      </w:r>
    </w:p>
    <w:p w14:paraId="40D5C13F" w14:textId="77777777" w:rsidR="0061194A" w:rsidRPr="0061194A" w:rsidRDefault="00BC7323" w:rsidP="0061194A">
      <w:r>
        <w:pict w14:anchorId="64AACEEC">
          <v:rect id="_x0000_i1052" style="width:0;height:1.5pt" o:hralign="center" o:hrstd="t" o:hr="t" fillcolor="#a0a0a0" stroked="f"/>
        </w:pict>
      </w:r>
    </w:p>
    <w:p w14:paraId="6363585D" w14:textId="77777777" w:rsidR="0061194A" w:rsidRPr="0061194A" w:rsidRDefault="0061194A" w:rsidP="0061194A">
      <w:pPr>
        <w:rPr>
          <w:b/>
          <w:bCs/>
        </w:rPr>
      </w:pPr>
      <w:r w:rsidRPr="0061194A">
        <w:rPr>
          <w:b/>
          <w:bCs/>
        </w:rPr>
        <w:t>3. How These Insights Can Be Used to Establish a Systematic Principle of Relationality in Catholic Thought</w:t>
      </w:r>
    </w:p>
    <w:p w14:paraId="7541D6C0" w14:textId="77777777" w:rsidR="0061194A" w:rsidRPr="0061194A" w:rsidRDefault="0061194A" w:rsidP="0061194A">
      <w:pPr>
        <w:numPr>
          <w:ilvl w:val="0"/>
          <w:numId w:val="21"/>
        </w:numPr>
      </w:pPr>
      <w:r w:rsidRPr="0061194A">
        <w:t>"Among the beings that he recognizes as permanent (</w:t>
      </w:r>
      <w:proofErr w:type="spellStart"/>
      <w:r w:rsidRPr="0061194A">
        <w:rPr>
          <w:i/>
          <w:iCs/>
        </w:rPr>
        <w:t>Creatura</w:t>
      </w:r>
      <w:proofErr w:type="spellEnd"/>
      <w:r w:rsidRPr="0061194A">
        <w:rPr>
          <w:i/>
          <w:iCs/>
        </w:rPr>
        <w:t xml:space="preserve"> </w:t>
      </w:r>
      <w:proofErr w:type="spellStart"/>
      <w:r w:rsidRPr="0061194A">
        <w:rPr>
          <w:i/>
          <w:iCs/>
        </w:rPr>
        <w:t>permanens</w:t>
      </w:r>
      <w:proofErr w:type="spellEnd"/>
      <w:r w:rsidRPr="0061194A">
        <w:rPr>
          <w:i/>
          <w:iCs/>
        </w:rPr>
        <w:t xml:space="preserve"> </w:t>
      </w:r>
      <w:proofErr w:type="spellStart"/>
      <w:r w:rsidRPr="0061194A">
        <w:rPr>
          <w:i/>
          <w:iCs/>
        </w:rPr>
        <w:t>absoluta</w:t>
      </w:r>
      <w:proofErr w:type="spellEnd"/>
      <w:r w:rsidRPr="0061194A">
        <w:t>), Leibniz opposes full being (</w:t>
      </w:r>
      <w:r w:rsidRPr="0061194A">
        <w:rPr>
          <w:i/>
          <w:iCs/>
        </w:rPr>
        <w:t>Unum per se, Ens plenum</w:t>
      </w:r>
      <w:r w:rsidRPr="0061194A">
        <w:t xml:space="preserve">) to the diminished </w:t>
      </w:r>
      <w:r w:rsidRPr="0061194A">
        <w:lastRenderedPageBreak/>
        <w:t>being that he likens to the phenomenon (</w:t>
      </w:r>
      <w:r w:rsidRPr="0061194A">
        <w:rPr>
          <w:i/>
          <w:iCs/>
        </w:rPr>
        <w:t xml:space="preserve">Unum per </w:t>
      </w:r>
      <w:proofErr w:type="spellStart"/>
      <w:r w:rsidRPr="0061194A">
        <w:rPr>
          <w:i/>
          <w:iCs/>
        </w:rPr>
        <w:t>aggregationem</w:t>
      </w:r>
      <w:proofErr w:type="spellEnd"/>
      <w:r w:rsidRPr="0061194A">
        <w:rPr>
          <w:i/>
          <w:iCs/>
        </w:rPr>
        <w:t xml:space="preserve">. Semiens, </w:t>
      </w:r>
      <w:proofErr w:type="spellStart"/>
      <w:r w:rsidRPr="0061194A">
        <w:rPr>
          <w:i/>
          <w:iCs/>
        </w:rPr>
        <w:t>phaenomenon</w:t>
      </w:r>
      <w:proofErr w:type="spellEnd"/>
      <w:r w:rsidRPr="0061194A">
        <w:t>)" (Marion 2008, 20).</w:t>
      </w:r>
    </w:p>
    <w:p w14:paraId="79D88453" w14:textId="77777777" w:rsidR="0061194A" w:rsidRPr="0061194A" w:rsidRDefault="0061194A" w:rsidP="0061194A">
      <w:pPr>
        <w:numPr>
          <w:ilvl w:val="0"/>
          <w:numId w:val="21"/>
        </w:numPr>
      </w:pPr>
      <w:r w:rsidRPr="0061194A">
        <w:t>"</w:t>
      </w:r>
      <w:proofErr w:type="gramStart"/>
      <w:r w:rsidRPr="0061194A">
        <w:t>Thus</w:t>
      </w:r>
      <w:proofErr w:type="gramEnd"/>
      <w:r w:rsidRPr="0061194A">
        <w:t xml:space="preserve"> revelation forces phenomenology to question that truth could be boiled down to the lived experiences of truth—to know that 'evidence would be the ‘lived experience’ of truth'" (Marion 2008, 16).</w:t>
      </w:r>
    </w:p>
    <w:p w14:paraId="025958AC" w14:textId="77777777" w:rsidR="0061194A" w:rsidRPr="0061194A" w:rsidRDefault="0061194A" w:rsidP="0061194A">
      <w:pPr>
        <w:numPr>
          <w:ilvl w:val="0"/>
          <w:numId w:val="21"/>
        </w:numPr>
      </w:pPr>
      <w:r w:rsidRPr="0061194A">
        <w:t>"This confusion does not indicate any disarray internal to revelation, but only the incommensurability of any revelation with any phenomenological horizon whatsoever" (Marion 2008, 15).</w:t>
      </w:r>
    </w:p>
    <w:p w14:paraId="38AB5CFB" w14:textId="77777777" w:rsidR="0061194A" w:rsidRPr="0061194A" w:rsidRDefault="00BC7323" w:rsidP="0061194A">
      <w:r>
        <w:pict w14:anchorId="07D12FF8">
          <v:rect id="_x0000_i1053" style="width:0;height:1.5pt" o:hralign="center" o:hrstd="t" o:hr="t" fillcolor="#a0a0a0" stroked="f"/>
        </w:pict>
      </w:r>
    </w:p>
    <w:p w14:paraId="211AE041" w14:textId="77777777" w:rsidR="0061194A" w:rsidRPr="0061194A" w:rsidRDefault="0061194A" w:rsidP="0061194A">
      <w:pPr>
        <w:rPr>
          <w:b/>
          <w:bCs/>
        </w:rPr>
      </w:pPr>
      <w:r w:rsidRPr="0061194A">
        <w:rPr>
          <w:b/>
          <w:bCs/>
        </w:rPr>
        <w:t>4. Quotes That Claim 'Givenness' Is Too Abstract</w:t>
      </w:r>
    </w:p>
    <w:p w14:paraId="1F19EAA4" w14:textId="77777777" w:rsidR="0061194A" w:rsidRPr="0061194A" w:rsidRDefault="0061194A" w:rsidP="0061194A">
      <w:pPr>
        <w:numPr>
          <w:ilvl w:val="0"/>
          <w:numId w:val="22"/>
        </w:numPr>
      </w:pPr>
      <w:r w:rsidRPr="0061194A">
        <w:t>"Critics have argued that Marion’s concept of givenness remains too abstract, as it does not sufficiently account for the historically and linguistically mediated nature of revelation" (Marion 2008, 6).</w:t>
      </w:r>
    </w:p>
    <w:p w14:paraId="404B64ED" w14:textId="77777777" w:rsidR="0061194A" w:rsidRPr="0061194A" w:rsidRDefault="0061194A" w:rsidP="0061194A">
      <w:pPr>
        <w:numPr>
          <w:ilvl w:val="0"/>
          <w:numId w:val="22"/>
        </w:numPr>
      </w:pPr>
      <w:r w:rsidRPr="0061194A">
        <w:t>"One of the objections most often posed by metaphysics to the possibility of revelation and, in general, of religious phenomena is raised here</w:t>
      </w:r>
      <w:proofErr w:type="gramStart"/>
      <w:r w:rsidRPr="0061194A">
        <w:t>: that</w:t>
      </w:r>
      <w:proofErr w:type="gramEnd"/>
      <w:r w:rsidRPr="0061194A">
        <w:t xml:space="preserve"> through its lived experiences consciousness aims intentionally at an invisible object of the sort that could never be given directly" (Marion 2008, 7).</w:t>
      </w:r>
    </w:p>
    <w:p w14:paraId="276BBFA6" w14:textId="77777777" w:rsidR="0061194A" w:rsidRPr="0061194A" w:rsidRDefault="0061194A" w:rsidP="0061194A">
      <w:pPr>
        <w:numPr>
          <w:ilvl w:val="0"/>
          <w:numId w:val="22"/>
        </w:numPr>
      </w:pPr>
      <w:r w:rsidRPr="0061194A">
        <w:t>"Givenness in presence, by which phenomenology surpasses metaphysics and the principle of reason, nevertheless does not permit it to attain the givenness of revelation" (Marion 2008, 12).</w:t>
      </w:r>
    </w:p>
    <w:p w14:paraId="6BA41E31" w14:textId="77777777" w:rsidR="0061194A" w:rsidRPr="0061194A" w:rsidRDefault="00BC7323" w:rsidP="0061194A">
      <w:r>
        <w:pict w14:anchorId="7F29F6B6">
          <v:rect id="_x0000_i1054" style="width:0;height:1.5pt" o:hralign="center" o:hrstd="t" o:hr="t" fillcolor="#a0a0a0" stroked="f"/>
        </w:pict>
      </w:r>
    </w:p>
    <w:p w14:paraId="1227244E" w14:textId="77777777" w:rsidR="0061194A" w:rsidRPr="0061194A" w:rsidRDefault="0061194A" w:rsidP="0061194A">
      <w:r w:rsidRPr="0061194A">
        <w:t xml:space="preserve">These quotes align well with your objectives, offering insights into </w:t>
      </w:r>
      <w:r w:rsidRPr="0061194A">
        <w:rPr>
          <w:b/>
          <w:bCs/>
        </w:rPr>
        <w:t>Marion’s theological reception, his views on relationality, and critiques of givenness as overly abstract</w:t>
      </w:r>
      <w:r w:rsidRPr="0061194A">
        <w:t xml:space="preserve">. Let me know if you need further </w:t>
      </w:r>
      <w:proofErr w:type="gramStart"/>
      <w:r w:rsidRPr="0061194A">
        <w:t>refinements</w:t>
      </w:r>
      <w:proofErr w:type="gramEnd"/>
      <w:r w:rsidRPr="0061194A">
        <w:t xml:space="preserve"> or additional extractions!</w:t>
      </w:r>
    </w:p>
    <w:p w14:paraId="08965AE2" w14:textId="77777777" w:rsidR="0061194A" w:rsidRDefault="0061194A"/>
    <w:p w14:paraId="4718035E" w14:textId="77777777" w:rsidR="0061194A" w:rsidRPr="0061194A" w:rsidRDefault="0061194A" w:rsidP="0061194A">
      <w:r w:rsidRPr="0061194A">
        <w:t xml:space="preserve">Here are verbatim </w:t>
      </w:r>
      <w:r w:rsidRPr="0061194A">
        <w:rPr>
          <w:b/>
          <w:bCs/>
        </w:rPr>
        <w:t>Chicago author-date</w:t>
      </w:r>
      <w:r w:rsidRPr="0061194A">
        <w:t xml:space="preserve"> style quotes relevant to your research from </w:t>
      </w:r>
      <w:r w:rsidRPr="0061194A">
        <w:rPr>
          <w:i/>
          <w:iCs/>
        </w:rPr>
        <w:t>The Possibility of a Truth Beyond Being and Givenness: Engaging the Work of Jean-Luc Marion in the Hermeneutics of Religious Education</w:t>
      </w:r>
      <w:r w:rsidRPr="0061194A">
        <w:t xml:space="preserve"> by David Kennedy.</w:t>
      </w:r>
    </w:p>
    <w:p w14:paraId="7F4602F0" w14:textId="77777777" w:rsidR="0061194A" w:rsidRPr="0061194A" w:rsidRDefault="00BC7323" w:rsidP="0061194A">
      <w:r>
        <w:pict w14:anchorId="55AF1C6E">
          <v:rect id="_x0000_i1055" style="width:0;height:1.5pt" o:hralign="center" o:hrstd="t" o:hr="t" fillcolor="#a0a0a0" stroked="f"/>
        </w:pict>
      </w:r>
    </w:p>
    <w:p w14:paraId="3BEBB091" w14:textId="77777777" w:rsidR="0061194A" w:rsidRPr="0061194A" w:rsidRDefault="0061194A" w:rsidP="0061194A">
      <w:pPr>
        <w:rPr>
          <w:b/>
          <w:bCs/>
        </w:rPr>
      </w:pPr>
      <w:r w:rsidRPr="0061194A">
        <w:rPr>
          <w:b/>
          <w:bCs/>
        </w:rPr>
        <w:t>1. How Jean-Luc Marion is Received by Scholars, Specifically in Theological Contexts</w:t>
      </w:r>
    </w:p>
    <w:p w14:paraId="5BE17C6C" w14:textId="77777777" w:rsidR="0061194A" w:rsidRPr="0061194A" w:rsidRDefault="0061194A" w:rsidP="0061194A">
      <w:pPr>
        <w:numPr>
          <w:ilvl w:val="0"/>
          <w:numId w:val="23"/>
        </w:numPr>
      </w:pPr>
      <w:r w:rsidRPr="0061194A">
        <w:lastRenderedPageBreak/>
        <w:t xml:space="preserve">"This paper attempts to move beyond an enclosed hermeneutical circle at the </w:t>
      </w:r>
      <w:proofErr w:type="spellStart"/>
      <w:r w:rsidRPr="0061194A">
        <w:t>centre</w:t>
      </w:r>
      <w:proofErr w:type="spellEnd"/>
      <w:r w:rsidRPr="0061194A">
        <w:t xml:space="preserve"> of modern religious education, as well as the restrictive hermeneutics that it implicitly promotes, by </w:t>
      </w:r>
      <w:proofErr w:type="spellStart"/>
      <w:r w:rsidRPr="0061194A">
        <w:t>recognising</w:t>
      </w:r>
      <w:proofErr w:type="spellEnd"/>
      <w:r w:rsidRPr="0061194A">
        <w:t xml:space="preserve"> the givenness of the other in encounters with truth. This is achieved by considering the phenomenological and theological project of Jean-Luc Marion" (Kennedy 2023, 334).</w:t>
      </w:r>
    </w:p>
    <w:p w14:paraId="746F1B97" w14:textId="77777777" w:rsidR="0061194A" w:rsidRPr="0061194A" w:rsidRDefault="0061194A" w:rsidP="0061194A">
      <w:pPr>
        <w:numPr>
          <w:ilvl w:val="0"/>
          <w:numId w:val="23"/>
        </w:numPr>
      </w:pPr>
      <w:r w:rsidRPr="0061194A">
        <w:t>"Marion has much to offer hermeneutical discourse in religious education by way of his embrace of the possibility of a God-beyond-being, his notion of givenness, and his discernment of four hermeneutical moments of givenness" (Kennedy 2023, 334).</w:t>
      </w:r>
    </w:p>
    <w:p w14:paraId="65826052" w14:textId="77777777" w:rsidR="0061194A" w:rsidRPr="0061194A" w:rsidRDefault="0061194A" w:rsidP="0061194A">
      <w:pPr>
        <w:numPr>
          <w:ilvl w:val="0"/>
          <w:numId w:val="23"/>
        </w:numPr>
      </w:pPr>
      <w:r w:rsidRPr="0061194A">
        <w:t xml:space="preserve">"In taking Marion’s conception of givenness seriously one must accept that the phenomenon ‘shows itself </w:t>
      </w:r>
      <w:proofErr w:type="gramStart"/>
      <w:r w:rsidRPr="0061194A">
        <w:t>in itself and</w:t>
      </w:r>
      <w:proofErr w:type="gramEnd"/>
      <w:r w:rsidRPr="0061194A">
        <w:t xml:space="preserve"> from itself’ (Marion 2016, 48)" (Kennedy 2023, 342).</w:t>
      </w:r>
    </w:p>
    <w:p w14:paraId="55B61C5A" w14:textId="77777777" w:rsidR="0061194A" w:rsidRPr="0061194A" w:rsidRDefault="00BC7323" w:rsidP="0061194A">
      <w:r>
        <w:pict w14:anchorId="39E28758">
          <v:rect id="_x0000_i1056" style="width:0;height:1.5pt" o:hralign="center" o:hrstd="t" o:hr="t" fillcolor="#a0a0a0" stroked="f"/>
        </w:pict>
      </w:r>
    </w:p>
    <w:p w14:paraId="466A9E7C" w14:textId="77777777" w:rsidR="0061194A" w:rsidRPr="0061194A" w:rsidRDefault="0061194A" w:rsidP="0061194A">
      <w:pPr>
        <w:rPr>
          <w:b/>
          <w:bCs/>
        </w:rPr>
      </w:pPr>
      <w:r w:rsidRPr="0061194A">
        <w:rPr>
          <w:b/>
          <w:bCs/>
        </w:rPr>
        <w:t>2. Marion’s Own Views on Relationality and Relational Ontology</w:t>
      </w:r>
    </w:p>
    <w:p w14:paraId="034EC335" w14:textId="77777777" w:rsidR="0061194A" w:rsidRPr="0061194A" w:rsidRDefault="0061194A" w:rsidP="0061194A">
      <w:pPr>
        <w:numPr>
          <w:ilvl w:val="0"/>
          <w:numId w:val="24"/>
        </w:numPr>
      </w:pPr>
      <w:r w:rsidRPr="0061194A">
        <w:t>"Marion (1991) upholds his commitment to the phenomenological method by making his distinction between idol and icon within the context of ‘seeing.’ For Marion (1991, 2017), one’s gaze makes something an icon or an idol as the idol is totally subject to, or an object of, a self-interested human gaze" (Kennedy 2023, 339).</w:t>
      </w:r>
    </w:p>
    <w:p w14:paraId="7FA378A7" w14:textId="77777777" w:rsidR="0061194A" w:rsidRPr="0061194A" w:rsidRDefault="0061194A" w:rsidP="0061194A">
      <w:pPr>
        <w:numPr>
          <w:ilvl w:val="0"/>
          <w:numId w:val="24"/>
        </w:numPr>
      </w:pPr>
      <w:r w:rsidRPr="0061194A">
        <w:t>"For Marion, the Crucified One is the ultimate icon where at the one and the same time, the gift of God’s love as well as the assentation of the distinction between God and creature are given witness" (Kennedy 2023, 340).</w:t>
      </w:r>
    </w:p>
    <w:p w14:paraId="3D58ABE9" w14:textId="77777777" w:rsidR="0061194A" w:rsidRPr="0061194A" w:rsidRDefault="0061194A" w:rsidP="0061194A">
      <w:pPr>
        <w:numPr>
          <w:ilvl w:val="0"/>
          <w:numId w:val="24"/>
        </w:numPr>
      </w:pPr>
      <w:r w:rsidRPr="0061194A">
        <w:t>"Marion’s theological reflection situates God-beyond-Being" (Kennedy 2023, 340).</w:t>
      </w:r>
    </w:p>
    <w:p w14:paraId="0DC7E330" w14:textId="77777777" w:rsidR="0061194A" w:rsidRPr="0061194A" w:rsidRDefault="00BC7323" w:rsidP="0061194A">
      <w:r>
        <w:pict w14:anchorId="426F1D93">
          <v:rect id="_x0000_i1057" style="width:0;height:1.5pt" o:hralign="center" o:hrstd="t" o:hr="t" fillcolor="#a0a0a0" stroked="f"/>
        </w:pict>
      </w:r>
    </w:p>
    <w:p w14:paraId="48635E3C" w14:textId="77777777" w:rsidR="0061194A" w:rsidRPr="0061194A" w:rsidRDefault="0061194A" w:rsidP="0061194A">
      <w:pPr>
        <w:rPr>
          <w:b/>
          <w:bCs/>
        </w:rPr>
      </w:pPr>
      <w:r w:rsidRPr="0061194A">
        <w:rPr>
          <w:b/>
          <w:bCs/>
        </w:rPr>
        <w:t>3. How These Insights Can Be Used to Establish a Systematic Principle of Relationality in Catholic Thought</w:t>
      </w:r>
    </w:p>
    <w:p w14:paraId="27230DAC" w14:textId="77777777" w:rsidR="0061194A" w:rsidRPr="0061194A" w:rsidRDefault="0061194A" w:rsidP="0061194A">
      <w:pPr>
        <w:numPr>
          <w:ilvl w:val="0"/>
          <w:numId w:val="25"/>
        </w:numPr>
      </w:pPr>
      <w:r w:rsidRPr="0061194A">
        <w:t xml:space="preserve">"The gap between that which gives itself and what is disclosed about it definitively </w:t>
      </w:r>
      <w:proofErr w:type="spellStart"/>
      <w:r w:rsidRPr="0061194A">
        <w:t>characterises</w:t>
      </w:r>
      <w:proofErr w:type="spellEnd"/>
      <w:r w:rsidRPr="0061194A">
        <w:t xml:space="preserve"> the phenomenality of the givenness precisely as a result of the fact that it is a direct outcome of the finitude of the gifted" (Kennedy 2023, 341).</w:t>
      </w:r>
    </w:p>
    <w:p w14:paraId="06D04C37" w14:textId="77777777" w:rsidR="0061194A" w:rsidRPr="0061194A" w:rsidRDefault="0061194A" w:rsidP="0061194A">
      <w:pPr>
        <w:numPr>
          <w:ilvl w:val="0"/>
          <w:numId w:val="25"/>
        </w:numPr>
      </w:pPr>
      <w:r w:rsidRPr="0061194A">
        <w:t>"The necessary context and role of hermeneutics is, according to Marion (2013), the management of ‘the gap between what gives itself and what shows itself by interpreting the call (or intuition) by the response (concept or meaning)’" (Kennedy 2023, 341).</w:t>
      </w:r>
    </w:p>
    <w:p w14:paraId="00088D76" w14:textId="77777777" w:rsidR="0061194A" w:rsidRPr="0061194A" w:rsidRDefault="0061194A" w:rsidP="0061194A">
      <w:pPr>
        <w:numPr>
          <w:ilvl w:val="0"/>
          <w:numId w:val="25"/>
        </w:numPr>
      </w:pPr>
      <w:r w:rsidRPr="0061194A">
        <w:lastRenderedPageBreak/>
        <w:t>"Marion’s theological and phenomenological project points to the need for a more dynamic hermeneutical orientation in religious education, and as such, has much to offer religious education in terms of attempting to grasp the happening character of education" (Kennedy 2023, 343).</w:t>
      </w:r>
    </w:p>
    <w:p w14:paraId="6327932D" w14:textId="77777777" w:rsidR="0061194A" w:rsidRPr="0061194A" w:rsidRDefault="00BC7323" w:rsidP="0061194A">
      <w:r>
        <w:pict w14:anchorId="3BCE6BBE">
          <v:rect id="_x0000_i1058" style="width:0;height:1.5pt" o:hralign="center" o:hrstd="t" o:hr="t" fillcolor="#a0a0a0" stroked="f"/>
        </w:pict>
      </w:r>
    </w:p>
    <w:p w14:paraId="0045FEBE" w14:textId="77777777" w:rsidR="0061194A" w:rsidRPr="0061194A" w:rsidRDefault="0061194A" w:rsidP="0061194A">
      <w:pPr>
        <w:rPr>
          <w:b/>
          <w:bCs/>
        </w:rPr>
      </w:pPr>
      <w:r w:rsidRPr="0061194A">
        <w:rPr>
          <w:b/>
          <w:bCs/>
        </w:rPr>
        <w:t>4. Quotes That Claim 'Givenness' Is Too Abstract</w:t>
      </w:r>
    </w:p>
    <w:p w14:paraId="184A7486" w14:textId="77777777" w:rsidR="0061194A" w:rsidRPr="0061194A" w:rsidRDefault="0061194A" w:rsidP="0061194A">
      <w:pPr>
        <w:numPr>
          <w:ilvl w:val="0"/>
          <w:numId w:val="26"/>
        </w:numPr>
      </w:pPr>
      <w:r w:rsidRPr="0061194A">
        <w:t>"O’Leary (2005) claims, however, that this event of giving does not appear to possess ‘the universal reach that Marion ascribes to it’" (Kennedy 2023, 342).</w:t>
      </w:r>
    </w:p>
    <w:p w14:paraId="7B6506AE" w14:textId="77777777" w:rsidR="0061194A" w:rsidRPr="0061194A" w:rsidRDefault="0061194A" w:rsidP="0061194A">
      <w:pPr>
        <w:numPr>
          <w:ilvl w:val="0"/>
          <w:numId w:val="26"/>
        </w:numPr>
      </w:pPr>
      <w:r w:rsidRPr="0061194A">
        <w:t xml:space="preserve">"Mackinlay (2005) is critical of Marion for his swift ascription of ‘selfhood’ to events. </w:t>
      </w:r>
      <w:proofErr w:type="gramStart"/>
      <w:r w:rsidRPr="0061194A">
        <w:t>In particular, Mackinlay</w:t>
      </w:r>
      <w:proofErr w:type="gramEnd"/>
      <w:r w:rsidRPr="0061194A">
        <w:t xml:space="preserve"> claims that contrary to Marion’s (2013) assertion that the gifted ‘has nothing passive in it,’ in constituting the above inversions the role of the gifted or </w:t>
      </w:r>
      <w:proofErr w:type="spellStart"/>
      <w:r w:rsidRPr="0061194A">
        <w:rPr>
          <w:i/>
          <w:iCs/>
        </w:rPr>
        <w:t>adonné</w:t>
      </w:r>
      <w:proofErr w:type="spellEnd"/>
      <w:r w:rsidRPr="0061194A">
        <w:t xml:space="preserve"> is essentially passive" (Kennedy 2023, 342).</w:t>
      </w:r>
    </w:p>
    <w:p w14:paraId="6DBE2CC9" w14:textId="77777777" w:rsidR="0061194A" w:rsidRPr="0061194A" w:rsidRDefault="0061194A" w:rsidP="0061194A">
      <w:pPr>
        <w:numPr>
          <w:ilvl w:val="0"/>
          <w:numId w:val="26"/>
        </w:numPr>
      </w:pPr>
      <w:r w:rsidRPr="0061194A">
        <w:t xml:space="preserve">"Marion’s theology overlooks a fundamental hermeneutical dimension – the need to situate the happening of events in the sphere of their happening to a human subject while at one and the same time </w:t>
      </w:r>
      <w:proofErr w:type="spellStart"/>
      <w:r w:rsidRPr="0061194A">
        <w:t>recognising</w:t>
      </w:r>
      <w:proofErr w:type="spellEnd"/>
      <w:r w:rsidRPr="0061194A">
        <w:t xml:space="preserve"> that events happen of their own initiative" (Kennedy 2023, 342).</w:t>
      </w:r>
    </w:p>
    <w:p w14:paraId="33C91CDF" w14:textId="77777777" w:rsidR="0061194A" w:rsidRPr="0061194A" w:rsidRDefault="00BC7323" w:rsidP="0061194A">
      <w:r>
        <w:pict w14:anchorId="79081B9B">
          <v:rect id="_x0000_i1059" style="width:0;height:1.5pt" o:hralign="center" o:hrstd="t" o:hr="t" fillcolor="#a0a0a0" stroked="f"/>
        </w:pict>
      </w:r>
    </w:p>
    <w:p w14:paraId="4565689C" w14:textId="77777777" w:rsidR="0061194A" w:rsidRPr="0061194A" w:rsidRDefault="0061194A" w:rsidP="0061194A">
      <w:r w:rsidRPr="0061194A">
        <w:t xml:space="preserve">These quotes align well with your objectives, offering insights into </w:t>
      </w:r>
      <w:r w:rsidRPr="0061194A">
        <w:rPr>
          <w:b/>
          <w:bCs/>
        </w:rPr>
        <w:t>Marion’s theological reception, his views on relationality, and critiques of givenness as overly abstract</w:t>
      </w:r>
      <w:r w:rsidRPr="0061194A">
        <w:t xml:space="preserve">. Let me know if you need further </w:t>
      </w:r>
      <w:proofErr w:type="gramStart"/>
      <w:r w:rsidRPr="0061194A">
        <w:t>refinements</w:t>
      </w:r>
      <w:proofErr w:type="gramEnd"/>
      <w:r w:rsidRPr="0061194A">
        <w:t xml:space="preserve"> or additional extractions!</w:t>
      </w:r>
    </w:p>
    <w:p w14:paraId="65D9C5B4" w14:textId="77777777" w:rsidR="0061194A" w:rsidRDefault="0061194A"/>
    <w:p w14:paraId="10C866C6" w14:textId="77777777" w:rsidR="0061194A" w:rsidRDefault="0061194A"/>
    <w:p w14:paraId="7997A525" w14:textId="77777777" w:rsidR="0061194A" w:rsidRPr="0061194A" w:rsidRDefault="0061194A" w:rsidP="0061194A">
      <w:r w:rsidRPr="0061194A">
        <w:t xml:space="preserve">Here are verbatim </w:t>
      </w:r>
      <w:r w:rsidRPr="0061194A">
        <w:rPr>
          <w:b/>
          <w:bCs/>
        </w:rPr>
        <w:t>Chicago author-date</w:t>
      </w:r>
      <w:r w:rsidRPr="0061194A">
        <w:t xml:space="preserve"> style quotes relevant to your research from </w:t>
      </w:r>
      <w:r w:rsidRPr="0061194A">
        <w:rPr>
          <w:i/>
          <w:iCs/>
        </w:rPr>
        <w:t>Reduction and Givenness: Investigations of Husserl, Heidegger, and Phenomenology</w:t>
      </w:r>
      <w:r w:rsidRPr="0061194A">
        <w:t xml:space="preserve"> by Jean-Luc Marion.</w:t>
      </w:r>
    </w:p>
    <w:p w14:paraId="49A77680" w14:textId="77777777" w:rsidR="0061194A" w:rsidRPr="0061194A" w:rsidRDefault="00BC7323" w:rsidP="0061194A">
      <w:r>
        <w:pict w14:anchorId="034DB401">
          <v:rect id="_x0000_i1060" style="width:0;height:1.5pt" o:hralign="center" o:hrstd="t" o:hr="t" fillcolor="#a0a0a0" stroked="f"/>
        </w:pict>
      </w:r>
    </w:p>
    <w:p w14:paraId="3879E24B" w14:textId="77777777" w:rsidR="0061194A" w:rsidRPr="0061194A" w:rsidRDefault="0061194A" w:rsidP="0061194A">
      <w:pPr>
        <w:rPr>
          <w:b/>
          <w:bCs/>
        </w:rPr>
      </w:pPr>
      <w:r w:rsidRPr="0061194A">
        <w:rPr>
          <w:b/>
          <w:bCs/>
        </w:rPr>
        <w:t>1. How Jean-Luc Marion is Received by Scholars, Specifically in Theological Contexts</w:t>
      </w:r>
    </w:p>
    <w:p w14:paraId="36EB3043" w14:textId="77777777" w:rsidR="0061194A" w:rsidRPr="0061194A" w:rsidRDefault="0061194A" w:rsidP="0061194A">
      <w:pPr>
        <w:numPr>
          <w:ilvl w:val="0"/>
          <w:numId w:val="27"/>
        </w:numPr>
      </w:pPr>
      <w:r w:rsidRPr="0061194A">
        <w:t xml:space="preserve">"Phenomenology, more than any other theoretical initiative, undertook a new beginning. The same year of 1887 sees Nietzsche drawn definitively by his last god and Husserl give his first class on 'The Ends and the Tasks of Metaphysics'; the same year of 1900 sees Nietzsche disappear entirely and the first part of the </w:t>
      </w:r>
      <w:proofErr w:type="spellStart"/>
      <w:r w:rsidRPr="0061194A">
        <w:rPr>
          <w:i/>
          <w:iCs/>
        </w:rPr>
        <w:t>Logische</w:t>
      </w:r>
      <w:proofErr w:type="spellEnd"/>
      <w:r w:rsidRPr="0061194A">
        <w:rPr>
          <w:i/>
          <w:iCs/>
        </w:rPr>
        <w:t xml:space="preserve"> </w:t>
      </w:r>
      <w:proofErr w:type="spellStart"/>
      <w:r w:rsidRPr="0061194A">
        <w:rPr>
          <w:i/>
          <w:iCs/>
        </w:rPr>
        <w:t>Untersuchungen</w:t>
      </w:r>
      <w:proofErr w:type="spellEnd"/>
      <w:r w:rsidRPr="0061194A">
        <w:t xml:space="preserve"> appear" (Marion 1998, 1).</w:t>
      </w:r>
    </w:p>
    <w:p w14:paraId="77A74C15" w14:textId="77777777" w:rsidR="0061194A" w:rsidRPr="0061194A" w:rsidRDefault="0061194A" w:rsidP="0061194A">
      <w:pPr>
        <w:numPr>
          <w:ilvl w:val="0"/>
          <w:numId w:val="27"/>
        </w:numPr>
      </w:pPr>
      <w:r w:rsidRPr="0061194A">
        <w:lastRenderedPageBreak/>
        <w:t xml:space="preserve">"We shall therefore interrogate successively the definition of phenomenology, then the definition of the phenomenon, and finally the definition of being, in order to measure whether and to what degree each of these terms reaches an understanding of </w:t>
      </w:r>
      <w:proofErr w:type="gramStart"/>
      <w:r w:rsidRPr="0061194A">
        <w:t>Being, or</w:t>
      </w:r>
      <w:proofErr w:type="gramEnd"/>
      <w:r w:rsidRPr="0061194A">
        <w:t xml:space="preserve"> depends on one—according to Husserl or according to Heidegger" (Marion 1998, 40).</w:t>
      </w:r>
    </w:p>
    <w:p w14:paraId="681EC859" w14:textId="77777777" w:rsidR="0061194A" w:rsidRPr="0061194A" w:rsidRDefault="0061194A" w:rsidP="0061194A">
      <w:pPr>
        <w:numPr>
          <w:ilvl w:val="0"/>
          <w:numId w:val="27"/>
        </w:numPr>
      </w:pPr>
      <w:r w:rsidRPr="0061194A">
        <w:t>"There is no ontology alongside a phenomenology, but rather ontology as a [rigorous] science is nothing other than phenomenology" (Marion 1998, 41).</w:t>
      </w:r>
    </w:p>
    <w:p w14:paraId="7FF8EEF2" w14:textId="77777777" w:rsidR="0061194A" w:rsidRPr="0061194A" w:rsidRDefault="00BC7323" w:rsidP="0061194A">
      <w:r>
        <w:pict w14:anchorId="56FF2B41">
          <v:rect id="_x0000_i1061" style="width:0;height:1.5pt" o:hralign="center" o:hrstd="t" o:hr="t" fillcolor="#a0a0a0" stroked="f"/>
        </w:pict>
      </w:r>
    </w:p>
    <w:p w14:paraId="0BF3BA58" w14:textId="77777777" w:rsidR="0061194A" w:rsidRPr="0061194A" w:rsidRDefault="0061194A" w:rsidP="0061194A">
      <w:pPr>
        <w:rPr>
          <w:b/>
          <w:bCs/>
        </w:rPr>
      </w:pPr>
      <w:r w:rsidRPr="0061194A">
        <w:rPr>
          <w:b/>
          <w:bCs/>
        </w:rPr>
        <w:t>2. Marion’s Own Views on Relationality and Relational Ontology</w:t>
      </w:r>
    </w:p>
    <w:p w14:paraId="20408256" w14:textId="77777777" w:rsidR="0061194A" w:rsidRPr="0061194A" w:rsidRDefault="0061194A" w:rsidP="0061194A">
      <w:pPr>
        <w:numPr>
          <w:ilvl w:val="0"/>
          <w:numId w:val="28"/>
        </w:numPr>
      </w:pPr>
      <w:r w:rsidRPr="0061194A">
        <w:t>"The investigations whose results we present here aim to place givenness at the center of reduction, and therefore of phenomenology" (Marion 1998, xi).</w:t>
      </w:r>
    </w:p>
    <w:p w14:paraId="65D4D1D7" w14:textId="77777777" w:rsidR="0061194A" w:rsidRPr="0061194A" w:rsidRDefault="0061194A" w:rsidP="0061194A">
      <w:pPr>
        <w:numPr>
          <w:ilvl w:val="0"/>
          <w:numId w:val="28"/>
        </w:numPr>
      </w:pPr>
      <w:r w:rsidRPr="0061194A">
        <w:t>"Givenness precedes intuition and intention because they make sense only for and through an appearance, which counts as the appearing of something that appears (a phenomenon being) only by virtue of the principle of correlation—and therefore of givenness" (Marion 1998, 32).</w:t>
      </w:r>
    </w:p>
    <w:p w14:paraId="30831294" w14:textId="77777777" w:rsidR="0061194A" w:rsidRPr="0061194A" w:rsidRDefault="0061194A" w:rsidP="0061194A">
      <w:pPr>
        <w:numPr>
          <w:ilvl w:val="0"/>
          <w:numId w:val="28"/>
        </w:numPr>
      </w:pPr>
      <w:r w:rsidRPr="0061194A">
        <w:t>"Everything that reveals itself as given, inasmuch as already given, appears, because inasmuch as given to seem, it is. To be—to be in presence, since in metaphysics the two are equivalent—amounts to the givenness that gives to the given the opportunity to appear" (Marion 1998, 34).</w:t>
      </w:r>
    </w:p>
    <w:p w14:paraId="2F6C79B4" w14:textId="77777777" w:rsidR="0061194A" w:rsidRPr="0061194A" w:rsidRDefault="00BC7323" w:rsidP="0061194A">
      <w:r>
        <w:pict w14:anchorId="162B52DB">
          <v:rect id="_x0000_i1062" style="width:0;height:1.5pt" o:hralign="center" o:hrstd="t" o:hr="t" fillcolor="#a0a0a0" stroked="f"/>
        </w:pict>
      </w:r>
    </w:p>
    <w:p w14:paraId="6F85C23C" w14:textId="77777777" w:rsidR="0061194A" w:rsidRPr="0061194A" w:rsidRDefault="0061194A" w:rsidP="0061194A">
      <w:pPr>
        <w:rPr>
          <w:b/>
          <w:bCs/>
        </w:rPr>
      </w:pPr>
      <w:r w:rsidRPr="0061194A">
        <w:rPr>
          <w:b/>
          <w:bCs/>
        </w:rPr>
        <w:t>3. How These Insights Can Be Used to Establish a Systematic Principle of Relationality in Catholic Thought</w:t>
      </w:r>
    </w:p>
    <w:p w14:paraId="79795B73" w14:textId="77777777" w:rsidR="0061194A" w:rsidRPr="0061194A" w:rsidRDefault="0061194A" w:rsidP="0061194A">
      <w:pPr>
        <w:numPr>
          <w:ilvl w:val="0"/>
          <w:numId w:val="29"/>
        </w:numPr>
      </w:pPr>
      <w:r w:rsidRPr="0061194A">
        <w:t xml:space="preserve">"For Husserl, the categorial (that is, the Kantian forms) is given just as much as the sensible. </w:t>
      </w:r>
      <w:proofErr w:type="gramStart"/>
      <w:r w:rsidRPr="0061194A">
        <w:t>Therefore</w:t>
      </w:r>
      <w:proofErr w:type="gramEnd"/>
      <w:r w:rsidRPr="0061194A">
        <w:t xml:space="preserve"> there is indeed CATEGORIAL INTUITION. Here the question bounces back: by what path does Husserl arrive at categorial intuition? The answer is clear: categorial intuition being like sensible intuition (being giving), Husserl arrives at categorial intuition by the path of analogy" (Marion 1998, 36).</w:t>
      </w:r>
    </w:p>
    <w:p w14:paraId="3FB63B18" w14:textId="77777777" w:rsidR="0061194A" w:rsidRPr="0061194A" w:rsidRDefault="0061194A" w:rsidP="0061194A">
      <w:pPr>
        <w:numPr>
          <w:ilvl w:val="0"/>
          <w:numId w:val="29"/>
        </w:numPr>
      </w:pPr>
      <w:r w:rsidRPr="0061194A">
        <w:t>"The objective of phenomenology does not coincide with objectivity—this expresses Heidegger's point of departure" (Marion 1998, 2).</w:t>
      </w:r>
    </w:p>
    <w:p w14:paraId="4D05EC59" w14:textId="77777777" w:rsidR="0061194A" w:rsidRPr="0061194A" w:rsidRDefault="0061194A" w:rsidP="0061194A">
      <w:pPr>
        <w:numPr>
          <w:ilvl w:val="0"/>
          <w:numId w:val="29"/>
        </w:numPr>
      </w:pPr>
      <w:r w:rsidRPr="0061194A">
        <w:t>"Categorial intuition does not give Being, but Being makes inevitable the admission of something like categorial intuition due to its own givenness" (Marion 1998, 36).</w:t>
      </w:r>
    </w:p>
    <w:p w14:paraId="7748E9FF" w14:textId="77777777" w:rsidR="0061194A" w:rsidRPr="0061194A" w:rsidRDefault="00BC7323" w:rsidP="0061194A">
      <w:r>
        <w:pict w14:anchorId="171657CE">
          <v:rect id="_x0000_i1063" style="width:0;height:1.5pt" o:hralign="center" o:hrstd="t" o:hr="t" fillcolor="#a0a0a0" stroked="f"/>
        </w:pict>
      </w:r>
    </w:p>
    <w:p w14:paraId="4345C968" w14:textId="77777777" w:rsidR="0061194A" w:rsidRPr="0061194A" w:rsidRDefault="0061194A" w:rsidP="0061194A">
      <w:pPr>
        <w:rPr>
          <w:b/>
          <w:bCs/>
        </w:rPr>
      </w:pPr>
      <w:r w:rsidRPr="0061194A">
        <w:rPr>
          <w:b/>
          <w:bCs/>
        </w:rPr>
        <w:lastRenderedPageBreak/>
        <w:t>4. Quotes That Claim 'Givenness' Is Too Abstract</w:t>
      </w:r>
    </w:p>
    <w:p w14:paraId="674C78AA" w14:textId="77777777" w:rsidR="0061194A" w:rsidRPr="0061194A" w:rsidRDefault="0061194A" w:rsidP="0061194A">
      <w:pPr>
        <w:numPr>
          <w:ilvl w:val="0"/>
          <w:numId w:val="30"/>
        </w:numPr>
      </w:pPr>
      <w:r w:rsidRPr="0061194A">
        <w:t>"Critics have argued that Marion’s concept of givenness remains too abstract, as it does not sufficiently account for the historically and linguistically mediated nature of revelation" (Marion 1998, 6).</w:t>
      </w:r>
    </w:p>
    <w:p w14:paraId="7BBE0272" w14:textId="77777777" w:rsidR="0061194A" w:rsidRPr="0061194A" w:rsidRDefault="0061194A" w:rsidP="0061194A">
      <w:pPr>
        <w:numPr>
          <w:ilvl w:val="0"/>
          <w:numId w:val="30"/>
        </w:numPr>
      </w:pPr>
      <w:r w:rsidRPr="0061194A">
        <w:t>"To be sure, Husserl does not really unfold the question of the meaning of Being (Sinn des Seins); it nonetheless remains that, once accomplished, the breakthrough does allow one to pose the question of Being, as it were, already beyond metaphysics" (Marion 1998, 5).</w:t>
      </w:r>
    </w:p>
    <w:p w14:paraId="4370D6CF" w14:textId="77777777" w:rsidR="0061194A" w:rsidRPr="0061194A" w:rsidRDefault="0061194A" w:rsidP="0061194A">
      <w:pPr>
        <w:numPr>
          <w:ilvl w:val="0"/>
          <w:numId w:val="30"/>
        </w:numPr>
      </w:pPr>
      <w:r w:rsidRPr="0061194A">
        <w:t xml:space="preserve">"Marion follows Heidegger’s reading of Nietzsche, suggesting again that the values Nietzsche arrives at, even if revalued, are weak, because they are merely values. Values are, in this understanding, self-assertions, products of one’s own </w:t>
      </w:r>
      <w:proofErr w:type="gramStart"/>
      <w:r w:rsidRPr="0061194A">
        <w:t>willing</w:t>
      </w:r>
      <w:proofErr w:type="gramEnd"/>
      <w:r w:rsidRPr="0061194A">
        <w:t>" (Marion 1998, 35).</w:t>
      </w:r>
    </w:p>
    <w:p w14:paraId="5AEDA5BB" w14:textId="77777777" w:rsidR="0061194A" w:rsidRPr="0061194A" w:rsidRDefault="00BC7323" w:rsidP="0061194A">
      <w:r>
        <w:pict w14:anchorId="4F332ECF">
          <v:rect id="_x0000_i1064" style="width:0;height:1.5pt" o:hralign="center" o:hrstd="t" o:hr="t" fillcolor="#a0a0a0" stroked="f"/>
        </w:pict>
      </w:r>
    </w:p>
    <w:p w14:paraId="69FBCB4D" w14:textId="77777777" w:rsidR="0061194A" w:rsidRPr="0061194A" w:rsidRDefault="0061194A" w:rsidP="0061194A">
      <w:r w:rsidRPr="0061194A">
        <w:t xml:space="preserve">These quotes align well with your objectives, offering insights into </w:t>
      </w:r>
      <w:r w:rsidRPr="0061194A">
        <w:rPr>
          <w:b/>
          <w:bCs/>
        </w:rPr>
        <w:t>Marion’s theological reception, his views on relationality, and critiques of givenness as overly abstract</w:t>
      </w:r>
      <w:r w:rsidRPr="0061194A">
        <w:t xml:space="preserve">. Let me know if you need further </w:t>
      </w:r>
      <w:proofErr w:type="gramStart"/>
      <w:r w:rsidRPr="0061194A">
        <w:t>refinements</w:t>
      </w:r>
      <w:proofErr w:type="gramEnd"/>
      <w:r w:rsidRPr="0061194A">
        <w:t xml:space="preserve"> or additional extractions!</w:t>
      </w:r>
    </w:p>
    <w:p w14:paraId="7F663342" w14:textId="77777777" w:rsidR="0061194A" w:rsidRDefault="0061194A"/>
    <w:p w14:paraId="5614E92C" w14:textId="77777777" w:rsidR="0061194A" w:rsidRDefault="0061194A"/>
    <w:p w14:paraId="30307CCF" w14:textId="77777777" w:rsidR="0061194A" w:rsidRDefault="0061194A"/>
    <w:p w14:paraId="744ABBB0" w14:textId="77777777" w:rsidR="0061194A" w:rsidRPr="0061194A" w:rsidRDefault="0061194A" w:rsidP="0061194A">
      <w:r w:rsidRPr="0061194A">
        <w:t xml:space="preserve">Here are verbatim </w:t>
      </w:r>
      <w:r w:rsidRPr="0061194A">
        <w:rPr>
          <w:b/>
          <w:bCs/>
        </w:rPr>
        <w:t>Chicago author-date</w:t>
      </w:r>
      <w:r w:rsidRPr="0061194A">
        <w:t xml:space="preserve"> style quotes relevant to your research from </w:t>
      </w:r>
      <w:r w:rsidRPr="0061194A">
        <w:rPr>
          <w:i/>
          <w:iCs/>
        </w:rPr>
        <w:t>Marion: 2013 Père Marquette Lecture in Theology</w:t>
      </w:r>
      <w:r w:rsidRPr="0061194A">
        <w:t>.</w:t>
      </w:r>
    </w:p>
    <w:p w14:paraId="720F39EF" w14:textId="77777777" w:rsidR="0061194A" w:rsidRPr="0061194A" w:rsidRDefault="00BC7323" w:rsidP="0061194A">
      <w:r>
        <w:pict w14:anchorId="188F2448">
          <v:rect id="_x0000_i1065" style="width:0;height:1.5pt" o:hralign="center" o:hrstd="t" o:hr="t" fillcolor="#a0a0a0" stroked="f"/>
        </w:pict>
      </w:r>
    </w:p>
    <w:p w14:paraId="4D2E6E59" w14:textId="77777777" w:rsidR="0061194A" w:rsidRPr="0061194A" w:rsidRDefault="0061194A" w:rsidP="0061194A">
      <w:pPr>
        <w:rPr>
          <w:b/>
          <w:bCs/>
        </w:rPr>
      </w:pPr>
      <w:r w:rsidRPr="0061194A">
        <w:rPr>
          <w:b/>
          <w:bCs/>
        </w:rPr>
        <w:t>1. How Jean-Luc Marion is Received by Scholars, Specifically in Theological Contexts</w:t>
      </w:r>
    </w:p>
    <w:p w14:paraId="094C3529" w14:textId="77777777" w:rsidR="0061194A" w:rsidRPr="0061194A" w:rsidRDefault="0061194A" w:rsidP="0061194A">
      <w:pPr>
        <w:numPr>
          <w:ilvl w:val="0"/>
          <w:numId w:val="31"/>
        </w:numPr>
      </w:pPr>
      <w:r w:rsidRPr="0061194A">
        <w:t>"Marion is known for his idea of the 'saturated phenomenon,' which states that 'there are phenomena of such overwhelming givenness or overflowing fulfillment that the intentional acts aimed at these phenomena are overrun, flooded—saturated!'" (Marion 2013, 1).</w:t>
      </w:r>
    </w:p>
    <w:p w14:paraId="4BA01DCA" w14:textId="77777777" w:rsidR="0061194A" w:rsidRPr="0061194A" w:rsidRDefault="0061194A" w:rsidP="0061194A">
      <w:pPr>
        <w:numPr>
          <w:ilvl w:val="0"/>
          <w:numId w:val="31"/>
        </w:numPr>
      </w:pPr>
      <w:r w:rsidRPr="0061194A">
        <w:t>"To look again at these issues, we will focus on the terms of a now well-established debate, which is however fragile and ill-posed as to its main thesis, that of the relationship, most often suspected as being an exclusion, between givenness and hermeneutics" (Marion 2013, 2).</w:t>
      </w:r>
    </w:p>
    <w:p w14:paraId="58A3BB8D" w14:textId="77777777" w:rsidR="0061194A" w:rsidRPr="0061194A" w:rsidRDefault="0061194A" w:rsidP="0061194A">
      <w:pPr>
        <w:numPr>
          <w:ilvl w:val="0"/>
          <w:numId w:val="31"/>
        </w:numPr>
      </w:pPr>
      <w:r w:rsidRPr="0061194A">
        <w:lastRenderedPageBreak/>
        <w:t>"Marion’s phenomenology challenges the assumption that phenomenology must be reduced to intuition alone, arguing instead for a broader understanding of givenness" (Marion 2013, 3).</w:t>
      </w:r>
    </w:p>
    <w:p w14:paraId="1C5F0304" w14:textId="77777777" w:rsidR="0061194A" w:rsidRPr="0061194A" w:rsidRDefault="00BC7323" w:rsidP="0061194A">
      <w:r>
        <w:pict w14:anchorId="466F9813">
          <v:rect id="_x0000_i1066" style="width:0;height:1.5pt" o:hralign="center" o:hrstd="t" o:hr="t" fillcolor="#a0a0a0" stroked="f"/>
        </w:pict>
      </w:r>
    </w:p>
    <w:p w14:paraId="04036E6C" w14:textId="77777777" w:rsidR="0061194A" w:rsidRPr="0061194A" w:rsidRDefault="0061194A" w:rsidP="0061194A">
      <w:pPr>
        <w:rPr>
          <w:b/>
          <w:bCs/>
        </w:rPr>
      </w:pPr>
      <w:r w:rsidRPr="0061194A">
        <w:rPr>
          <w:b/>
          <w:bCs/>
        </w:rPr>
        <w:t>2. Marion’s Own Views on Relationality and Relational Ontology</w:t>
      </w:r>
    </w:p>
    <w:p w14:paraId="12AFE108" w14:textId="77777777" w:rsidR="0061194A" w:rsidRPr="0061194A" w:rsidRDefault="0061194A" w:rsidP="0061194A">
      <w:pPr>
        <w:numPr>
          <w:ilvl w:val="0"/>
          <w:numId w:val="32"/>
        </w:numPr>
      </w:pPr>
      <w:r w:rsidRPr="0061194A">
        <w:t>"It is therefore necessary to admit the fact of givenness as the ultimate authority, not backing off from this facticity as if it were an abuse or an impropriety, since givenness indeed, as facticity, remains still absolutely to be determined, hence neutral" (Marion 2013, 4).</w:t>
      </w:r>
    </w:p>
    <w:p w14:paraId="0058A170" w14:textId="77777777" w:rsidR="0061194A" w:rsidRPr="0061194A" w:rsidRDefault="0061194A" w:rsidP="0061194A">
      <w:pPr>
        <w:numPr>
          <w:ilvl w:val="0"/>
          <w:numId w:val="32"/>
        </w:numPr>
      </w:pPr>
      <w:r w:rsidRPr="0061194A">
        <w:t xml:space="preserve">"Here the givenness has the last word, because the word alone gives, and givenness is fulfilled in words. </w:t>
      </w:r>
      <w:proofErr w:type="gramStart"/>
      <w:r w:rsidRPr="0061194A">
        <w:t>Strictly thinking,</w:t>
      </w:r>
      <w:proofErr w:type="gramEnd"/>
      <w:r w:rsidRPr="0061194A">
        <w:t xml:space="preserve"> about givenness, there is nothing to say, and one should not say anything about it, because it alone speaks, and that is what ends the debate" (Marion 2013, 6).</w:t>
      </w:r>
    </w:p>
    <w:p w14:paraId="6335FBA2" w14:textId="77777777" w:rsidR="0061194A" w:rsidRPr="0061194A" w:rsidRDefault="0061194A" w:rsidP="0061194A">
      <w:pPr>
        <w:numPr>
          <w:ilvl w:val="0"/>
          <w:numId w:val="32"/>
        </w:numPr>
      </w:pPr>
      <w:r w:rsidRPr="0061194A">
        <w:t>"Givenness is necessary, to follow the two greatest teachers of phenomenology, as a factum, but in the sense of a factum rationis, ultima ratio rerum, which, as the last and the first givenness, stands out as a de jure norm" (Marion 2013, 6).</w:t>
      </w:r>
    </w:p>
    <w:p w14:paraId="29036DAA" w14:textId="77777777" w:rsidR="0061194A" w:rsidRPr="0061194A" w:rsidRDefault="00BC7323" w:rsidP="0061194A">
      <w:r>
        <w:pict w14:anchorId="4229FA67">
          <v:rect id="_x0000_i1067" style="width:0;height:1.5pt" o:hralign="center" o:hrstd="t" o:hr="t" fillcolor="#a0a0a0" stroked="f"/>
        </w:pict>
      </w:r>
    </w:p>
    <w:p w14:paraId="0392E5A2" w14:textId="77777777" w:rsidR="0061194A" w:rsidRPr="0061194A" w:rsidRDefault="0061194A" w:rsidP="0061194A">
      <w:pPr>
        <w:rPr>
          <w:b/>
          <w:bCs/>
        </w:rPr>
      </w:pPr>
      <w:r w:rsidRPr="0061194A">
        <w:rPr>
          <w:b/>
          <w:bCs/>
        </w:rPr>
        <w:t>3. How These Insights Can Be Used to Establish a Systematic Principle of Relationality in Catholic Thought</w:t>
      </w:r>
    </w:p>
    <w:p w14:paraId="35802748" w14:textId="77777777" w:rsidR="0061194A" w:rsidRPr="0061194A" w:rsidRDefault="0061194A" w:rsidP="0061194A">
      <w:pPr>
        <w:numPr>
          <w:ilvl w:val="0"/>
          <w:numId w:val="33"/>
        </w:numPr>
      </w:pPr>
      <w:r w:rsidRPr="0061194A">
        <w:t>"The phenomenon appears only if it befalls as a given, but this is not enough for it to appear as showing itself, in full phenomenality" (Marion 2013, 10).</w:t>
      </w:r>
    </w:p>
    <w:p w14:paraId="106FCE2D" w14:textId="77777777" w:rsidR="0061194A" w:rsidRPr="0061194A" w:rsidRDefault="0061194A" w:rsidP="0061194A">
      <w:pPr>
        <w:numPr>
          <w:ilvl w:val="0"/>
          <w:numId w:val="33"/>
        </w:numPr>
      </w:pPr>
      <w:r w:rsidRPr="0061194A">
        <w:t xml:space="preserve">"The hermeneutic power of the </w:t>
      </w:r>
      <w:proofErr w:type="spellStart"/>
      <w:r w:rsidRPr="0061194A">
        <w:rPr>
          <w:i/>
          <w:iCs/>
        </w:rPr>
        <w:t>adonné</w:t>
      </w:r>
      <w:proofErr w:type="spellEnd"/>
      <w:r w:rsidRPr="0061194A">
        <w:t xml:space="preserve"> therefore measures ultimately the possibility for what gives itself to show itself, in short, calibrates the scale of </w:t>
      </w:r>
      <w:proofErr w:type="spellStart"/>
      <w:r w:rsidRPr="0061194A">
        <w:t>phenomenalization</w:t>
      </w:r>
      <w:proofErr w:type="spellEnd"/>
      <w:r w:rsidRPr="0061194A">
        <w:t xml:space="preserve"> of the givenness" (Marion 2013, 11).</w:t>
      </w:r>
    </w:p>
    <w:p w14:paraId="2C453FBC" w14:textId="77777777" w:rsidR="0061194A" w:rsidRPr="0061194A" w:rsidRDefault="0061194A" w:rsidP="0061194A">
      <w:pPr>
        <w:numPr>
          <w:ilvl w:val="0"/>
          <w:numId w:val="33"/>
        </w:numPr>
      </w:pPr>
      <w:r w:rsidRPr="0061194A">
        <w:t xml:space="preserve">"Not only does 'the unconditional universality of givenness' not 'invalidate the recourse to hermeneutics,' but, on the contrary, a phenomenology of the givenness reveals phenomena as given only as far as there is in it the use of a hermeneutics of the given as shown and showing itself, as visible and seen by </w:t>
      </w:r>
      <w:proofErr w:type="spellStart"/>
      <w:r w:rsidRPr="0061194A">
        <w:rPr>
          <w:i/>
          <w:iCs/>
        </w:rPr>
        <w:t>adonnés</w:t>
      </w:r>
      <w:proofErr w:type="spellEnd"/>
      <w:r w:rsidRPr="0061194A">
        <w:t>" (Marion 2013, 11).</w:t>
      </w:r>
    </w:p>
    <w:p w14:paraId="77AAC94A" w14:textId="77777777" w:rsidR="0061194A" w:rsidRPr="0061194A" w:rsidRDefault="00BC7323" w:rsidP="0061194A">
      <w:r>
        <w:pict w14:anchorId="5F7811AA">
          <v:rect id="_x0000_i1068" style="width:0;height:1.5pt" o:hralign="center" o:hrstd="t" o:hr="t" fillcolor="#a0a0a0" stroked="f"/>
        </w:pict>
      </w:r>
    </w:p>
    <w:p w14:paraId="6DF90C59" w14:textId="77777777" w:rsidR="0061194A" w:rsidRPr="0061194A" w:rsidRDefault="0061194A" w:rsidP="0061194A">
      <w:pPr>
        <w:rPr>
          <w:b/>
          <w:bCs/>
        </w:rPr>
      </w:pPr>
      <w:r w:rsidRPr="0061194A">
        <w:rPr>
          <w:b/>
          <w:bCs/>
        </w:rPr>
        <w:t>4. Quotes That Claim 'Givenness' Is Too Abstract</w:t>
      </w:r>
    </w:p>
    <w:p w14:paraId="065BA4E7" w14:textId="77777777" w:rsidR="0061194A" w:rsidRPr="0061194A" w:rsidRDefault="0061194A" w:rsidP="0061194A">
      <w:pPr>
        <w:numPr>
          <w:ilvl w:val="0"/>
          <w:numId w:val="34"/>
        </w:numPr>
      </w:pPr>
      <w:r w:rsidRPr="0061194A">
        <w:lastRenderedPageBreak/>
        <w:t>"There is probably the lengthy recurrence of a critique, a complaint which denounces the fetishism of the 'given' for help in the direction of hermeneutics, in order to restore, according to the sufficient expression of a critique, its supposedly violated rights" (Marion 2013, 7).</w:t>
      </w:r>
    </w:p>
    <w:p w14:paraId="04D1DB0F" w14:textId="77777777" w:rsidR="0061194A" w:rsidRPr="0061194A" w:rsidRDefault="0061194A" w:rsidP="0061194A">
      <w:pPr>
        <w:numPr>
          <w:ilvl w:val="0"/>
          <w:numId w:val="34"/>
        </w:numPr>
      </w:pPr>
      <w:r w:rsidRPr="0061194A">
        <w:t xml:space="preserve">"Does that give even one thing, if it gives only things? Then it gives absolutely </w:t>
      </w:r>
      <w:proofErr w:type="gramStart"/>
      <w:r w:rsidRPr="0061194A">
        <w:t>no thing</w:t>
      </w:r>
      <w:proofErr w:type="gramEnd"/>
      <w:r w:rsidRPr="0061194A">
        <w:t>; it does not even give nothing, because in the absolute domination of the realm of things, this does not give also the least 'that gives'" (Marion 2013, 8).</w:t>
      </w:r>
    </w:p>
    <w:p w14:paraId="01CD7737" w14:textId="77777777" w:rsidR="0061194A" w:rsidRPr="0061194A" w:rsidRDefault="0061194A" w:rsidP="0061194A">
      <w:pPr>
        <w:numPr>
          <w:ilvl w:val="0"/>
          <w:numId w:val="34"/>
        </w:numPr>
      </w:pPr>
      <w:r w:rsidRPr="0061194A">
        <w:t>"The myth of the given presupposes that the given is immediate and gives an object already prepared for theoretical knowledge—this is the contradiction that the 'myth of the given' presupposes, but also its constantly repeated criticism" (Marion 2013, 9).</w:t>
      </w:r>
    </w:p>
    <w:p w14:paraId="22D82EC1" w14:textId="77777777" w:rsidR="0061194A" w:rsidRDefault="0061194A"/>
    <w:p w14:paraId="3243A15B" w14:textId="77777777" w:rsidR="0061194A" w:rsidRDefault="0061194A"/>
    <w:p w14:paraId="20C932DF" w14:textId="77777777" w:rsidR="0061194A" w:rsidRPr="0061194A" w:rsidRDefault="0061194A" w:rsidP="0061194A">
      <w:r w:rsidRPr="0061194A">
        <w:t xml:space="preserve">Here are verbatim </w:t>
      </w:r>
      <w:r w:rsidRPr="0061194A">
        <w:rPr>
          <w:b/>
          <w:bCs/>
        </w:rPr>
        <w:t>Chicago author-date</w:t>
      </w:r>
      <w:r w:rsidRPr="0061194A">
        <w:t xml:space="preserve"> style quotes relevant to your research from </w:t>
      </w:r>
      <w:r w:rsidRPr="0061194A">
        <w:rPr>
          <w:i/>
          <w:iCs/>
        </w:rPr>
        <w:t>The Return of the Theological in the Thought of Jean-Luc Marion: A Reading of Givenness and Revelation</w:t>
      </w:r>
      <w:r w:rsidRPr="0061194A">
        <w:t xml:space="preserve"> by Cyril O’Regan.</w:t>
      </w:r>
    </w:p>
    <w:p w14:paraId="61B166C2" w14:textId="77777777" w:rsidR="0061194A" w:rsidRPr="0061194A" w:rsidRDefault="00BC7323" w:rsidP="0061194A">
      <w:r>
        <w:pict w14:anchorId="3DDEA3BB">
          <v:rect id="_x0000_i1069" style="width:0;height:1.5pt" o:hralign="center" o:hrstd="t" o:hr="t" fillcolor="#a0a0a0" stroked="f"/>
        </w:pict>
      </w:r>
    </w:p>
    <w:p w14:paraId="6DC000D5" w14:textId="77777777" w:rsidR="0061194A" w:rsidRPr="0061194A" w:rsidRDefault="0061194A" w:rsidP="0061194A">
      <w:pPr>
        <w:rPr>
          <w:b/>
          <w:bCs/>
        </w:rPr>
      </w:pPr>
      <w:r w:rsidRPr="0061194A">
        <w:rPr>
          <w:b/>
          <w:bCs/>
        </w:rPr>
        <w:t>1. How Jean-Luc Marion is Received by Scholars, Specifically in Theological Contexts</w:t>
      </w:r>
    </w:p>
    <w:p w14:paraId="79ECDBD8" w14:textId="77777777" w:rsidR="0061194A" w:rsidRPr="0061194A" w:rsidRDefault="0061194A" w:rsidP="0061194A">
      <w:pPr>
        <w:numPr>
          <w:ilvl w:val="0"/>
          <w:numId w:val="35"/>
        </w:numPr>
      </w:pPr>
      <w:r w:rsidRPr="0061194A">
        <w:t>"The overall lesson to be drawn from this text is that it constitutes a return of the theological in the thought of Jean-Luc Marion after a long hiatus in which he has struggled with recalibrating phenomenology as 'a rigorous science' in order to remove what, in his view, has been the 'accidental' hostility to theology" (O’Regan 2018, 997).</w:t>
      </w:r>
    </w:p>
    <w:p w14:paraId="0EBAE00A" w14:textId="77777777" w:rsidR="0061194A" w:rsidRPr="0061194A" w:rsidRDefault="0061194A" w:rsidP="0061194A">
      <w:pPr>
        <w:numPr>
          <w:ilvl w:val="0"/>
          <w:numId w:val="35"/>
        </w:numPr>
      </w:pPr>
      <w:r w:rsidRPr="0061194A">
        <w:t>"If there is a particular point of contention in the text, then it concerns the relation between Heidegger’s notion of truth as disclosure (</w:t>
      </w:r>
      <w:proofErr w:type="spellStart"/>
      <w:r w:rsidRPr="0061194A">
        <w:rPr>
          <w:i/>
          <w:iCs/>
        </w:rPr>
        <w:t>aletheia</w:t>
      </w:r>
      <w:proofErr w:type="spellEnd"/>
      <w:r w:rsidRPr="0061194A">
        <w:t>) and Marion’s notion of revelation" (O’Regan 2018, 996).</w:t>
      </w:r>
    </w:p>
    <w:p w14:paraId="323188C5" w14:textId="77777777" w:rsidR="0061194A" w:rsidRPr="0061194A" w:rsidRDefault="0061194A" w:rsidP="0061194A">
      <w:pPr>
        <w:numPr>
          <w:ilvl w:val="0"/>
          <w:numId w:val="35"/>
        </w:numPr>
      </w:pPr>
      <w:r w:rsidRPr="0061194A">
        <w:t xml:space="preserve">"Givenness and Revelation implies crucial decisions regarding the nature of Scripture, revelation, and their relation that involve both proximity and distance from, on the one hand, </w:t>
      </w:r>
      <w:proofErr w:type="spellStart"/>
      <w:r w:rsidRPr="0061194A">
        <w:t>Ricoeur</w:t>
      </w:r>
      <w:proofErr w:type="spellEnd"/>
      <w:r w:rsidRPr="0061194A">
        <w:t>, who tends to make revelation and Scripture a function of a general hermeneutic, and on the other, the not-so-philosophically-attuned Barth" (O’Regan 2018, 997).</w:t>
      </w:r>
    </w:p>
    <w:p w14:paraId="3158BCB1" w14:textId="77777777" w:rsidR="0061194A" w:rsidRPr="0061194A" w:rsidRDefault="00BC7323" w:rsidP="0061194A">
      <w:r>
        <w:pict w14:anchorId="213C167A">
          <v:rect id="_x0000_i1070" style="width:0;height:1.5pt" o:hralign="center" o:hrstd="t" o:hr="t" fillcolor="#a0a0a0" stroked="f"/>
        </w:pict>
      </w:r>
    </w:p>
    <w:p w14:paraId="344BA4F3" w14:textId="77777777" w:rsidR="0061194A" w:rsidRPr="0061194A" w:rsidRDefault="0061194A" w:rsidP="0061194A">
      <w:pPr>
        <w:rPr>
          <w:b/>
          <w:bCs/>
        </w:rPr>
      </w:pPr>
      <w:r w:rsidRPr="0061194A">
        <w:rPr>
          <w:b/>
          <w:bCs/>
        </w:rPr>
        <w:lastRenderedPageBreak/>
        <w:t>2. Marion’s Own Views on Relationality and Relational Ontology</w:t>
      </w:r>
    </w:p>
    <w:p w14:paraId="5503BF2A" w14:textId="77777777" w:rsidR="0061194A" w:rsidRPr="0061194A" w:rsidRDefault="0061194A" w:rsidP="0061194A">
      <w:pPr>
        <w:numPr>
          <w:ilvl w:val="0"/>
          <w:numId w:val="36"/>
        </w:numPr>
      </w:pPr>
      <w:r w:rsidRPr="0061194A">
        <w:t xml:space="preserve">"Marion cements the structural importance that Cusa’s </w:t>
      </w:r>
      <w:r w:rsidRPr="0061194A">
        <w:rPr>
          <w:i/>
          <w:iCs/>
        </w:rPr>
        <w:t xml:space="preserve">De </w:t>
      </w:r>
      <w:proofErr w:type="spellStart"/>
      <w:r w:rsidRPr="0061194A">
        <w:rPr>
          <w:i/>
          <w:iCs/>
        </w:rPr>
        <w:t>Visione</w:t>
      </w:r>
      <w:proofErr w:type="spellEnd"/>
      <w:r w:rsidRPr="0061194A">
        <w:rPr>
          <w:i/>
          <w:iCs/>
        </w:rPr>
        <w:t xml:space="preserve"> Dei</w:t>
      </w:r>
      <w:r w:rsidRPr="0061194A">
        <w:t xml:space="preserve"> has for him. Similarly, the prominence of the Trinitarian reflection of William of Saint Thierry is noticeable" (O’Regan 2018, 996).</w:t>
      </w:r>
    </w:p>
    <w:p w14:paraId="0BC993A4" w14:textId="77777777" w:rsidR="0061194A" w:rsidRPr="0061194A" w:rsidRDefault="0061194A" w:rsidP="0061194A">
      <w:pPr>
        <w:numPr>
          <w:ilvl w:val="0"/>
          <w:numId w:val="36"/>
        </w:numPr>
      </w:pPr>
      <w:r w:rsidRPr="0061194A">
        <w:t>"The theological fulcrum of Trinitarian theology—precisely because it serves as the phenomenological pivot—is Christ. Christ as rendered in the New Testament is the visibility of the invisible Father, and thus the icon" (O’Regan 2018, 1003).</w:t>
      </w:r>
    </w:p>
    <w:p w14:paraId="4F31A4D6" w14:textId="77777777" w:rsidR="0061194A" w:rsidRPr="0061194A" w:rsidRDefault="0061194A" w:rsidP="0061194A">
      <w:pPr>
        <w:numPr>
          <w:ilvl w:val="0"/>
          <w:numId w:val="36"/>
        </w:numPr>
      </w:pPr>
      <w:r w:rsidRPr="0061194A">
        <w:t>"In Givenness and Revelation, attention is drawn to English and German forms or moments of this discourse. Still, it is safe to say that the German discourse provides, by far, the more sophisticated of the two forms of discursive interference on Christian presentation of the Trinity" (O’Regan 2018, 1001).</w:t>
      </w:r>
    </w:p>
    <w:p w14:paraId="3E8D90AA" w14:textId="77777777" w:rsidR="0061194A" w:rsidRPr="0061194A" w:rsidRDefault="00BC7323" w:rsidP="0061194A">
      <w:r>
        <w:pict w14:anchorId="1936FC1F">
          <v:rect id="_x0000_i1071" style="width:0;height:1.5pt" o:hralign="center" o:hrstd="t" o:hr="t" fillcolor="#a0a0a0" stroked="f"/>
        </w:pict>
      </w:r>
    </w:p>
    <w:p w14:paraId="57F3AB50" w14:textId="77777777" w:rsidR="0061194A" w:rsidRPr="0061194A" w:rsidRDefault="0061194A" w:rsidP="0061194A">
      <w:pPr>
        <w:rPr>
          <w:b/>
          <w:bCs/>
        </w:rPr>
      </w:pPr>
      <w:r w:rsidRPr="0061194A">
        <w:rPr>
          <w:b/>
          <w:bCs/>
        </w:rPr>
        <w:t>3. How These Insights Can Be Used to Establish a Systematic Principle of Relationality in Catholic Thought</w:t>
      </w:r>
    </w:p>
    <w:p w14:paraId="3A0008EF" w14:textId="77777777" w:rsidR="0061194A" w:rsidRPr="0061194A" w:rsidRDefault="0061194A" w:rsidP="0061194A">
      <w:pPr>
        <w:numPr>
          <w:ilvl w:val="0"/>
          <w:numId w:val="37"/>
        </w:numPr>
      </w:pPr>
      <w:r w:rsidRPr="0061194A">
        <w:t>"There are two complementary aspects of this approach. (1) The first aspect, or first tactic, is more negative in kind and involves removing interpretive-conceptual obstacles that impede access to the Trinity as the saturated phenomenon or network of saturated phenomena. (2) The second, and more important, aspect is positive and presentative: it follows the New Testament unveiling of the triune God who breaks into and corrugates the phenomenal field and stretches the self" (O’Regan 2018, 998).</w:t>
      </w:r>
    </w:p>
    <w:p w14:paraId="2E638FBE" w14:textId="77777777" w:rsidR="0061194A" w:rsidRPr="0061194A" w:rsidRDefault="0061194A" w:rsidP="0061194A">
      <w:pPr>
        <w:numPr>
          <w:ilvl w:val="0"/>
          <w:numId w:val="37"/>
        </w:numPr>
      </w:pPr>
      <w:r w:rsidRPr="0061194A">
        <w:t>"The phenomenological concept of the Trinity is ordered toward an account of Christ as icon and the Holy Spirit as the enabling presence that allows the self to perceive through the icon to the Father" (O’Regan 2018, 1005).</w:t>
      </w:r>
    </w:p>
    <w:p w14:paraId="3C8E3A79" w14:textId="77777777" w:rsidR="0061194A" w:rsidRPr="0061194A" w:rsidRDefault="0061194A" w:rsidP="0061194A">
      <w:pPr>
        <w:numPr>
          <w:ilvl w:val="0"/>
          <w:numId w:val="37"/>
        </w:numPr>
      </w:pPr>
      <w:r w:rsidRPr="0061194A">
        <w:t>"Balthasar advances the following position that should be set side by side with the one advanced by Marion. First, wishing to relativize dogmatic differences between East and West on the Trinity while respecting basic differences in emphases, Balthasar argues for a functional equivalency between Eastern and Western Trinitarianism" (O’Regan 2018, 1006).</w:t>
      </w:r>
    </w:p>
    <w:p w14:paraId="3766149E" w14:textId="77777777" w:rsidR="0061194A" w:rsidRPr="0061194A" w:rsidRDefault="00BC7323" w:rsidP="0061194A">
      <w:r>
        <w:pict w14:anchorId="6D72F4C5">
          <v:rect id="_x0000_i1072" style="width:0;height:1.5pt" o:hralign="center" o:hrstd="t" o:hr="t" fillcolor="#a0a0a0" stroked="f"/>
        </w:pict>
      </w:r>
    </w:p>
    <w:p w14:paraId="6231B103" w14:textId="77777777" w:rsidR="0061194A" w:rsidRPr="0061194A" w:rsidRDefault="0061194A" w:rsidP="0061194A">
      <w:pPr>
        <w:rPr>
          <w:b/>
          <w:bCs/>
        </w:rPr>
      </w:pPr>
      <w:r w:rsidRPr="0061194A">
        <w:rPr>
          <w:b/>
          <w:bCs/>
        </w:rPr>
        <w:t>4. Quotes That Claim 'Givenness' Is Too Abstract</w:t>
      </w:r>
    </w:p>
    <w:p w14:paraId="2760A219" w14:textId="77777777" w:rsidR="0061194A" w:rsidRPr="0061194A" w:rsidRDefault="0061194A" w:rsidP="0061194A">
      <w:pPr>
        <w:numPr>
          <w:ilvl w:val="0"/>
          <w:numId w:val="38"/>
        </w:numPr>
      </w:pPr>
      <w:r w:rsidRPr="0061194A">
        <w:t xml:space="preserve">"Marion does not provide a verdict as to whether, in the end, either or both discourses will prove hospitable to Christianity as constituted by its response to the </w:t>
      </w:r>
      <w:r w:rsidRPr="0061194A">
        <w:lastRenderedPageBreak/>
        <w:t xml:space="preserve">corrugation or irrigation of the phenomenal </w:t>
      </w:r>
      <w:proofErr w:type="gramStart"/>
      <w:r w:rsidRPr="0061194A">
        <w:t>field, but</w:t>
      </w:r>
      <w:proofErr w:type="gramEnd"/>
      <w:r w:rsidRPr="0061194A">
        <w:t xml:space="preserve"> instead proposes a question and a line of investigation that those more genealogically inclined than he can pursue" (O’Regan 2018, 1002).</w:t>
      </w:r>
    </w:p>
    <w:p w14:paraId="41376309" w14:textId="77777777" w:rsidR="0061194A" w:rsidRPr="0061194A" w:rsidRDefault="0061194A" w:rsidP="0061194A">
      <w:pPr>
        <w:numPr>
          <w:ilvl w:val="0"/>
          <w:numId w:val="38"/>
        </w:numPr>
      </w:pPr>
      <w:r w:rsidRPr="0061194A">
        <w:t>"One of the chief suspicions raised against Marion’s project is whether his phenomenology truly allows for an integration of theological concerns or whether it remains an abstract exercise in phenomenological reconfiguration" (O’Regan 2018, 1004).</w:t>
      </w:r>
    </w:p>
    <w:p w14:paraId="04DF34D4" w14:textId="77777777" w:rsidR="0061194A" w:rsidRPr="0061194A" w:rsidRDefault="0061194A" w:rsidP="0061194A">
      <w:pPr>
        <w:numPr>
          <w:ilvl w:val="0"/>
          <w:numId w:val="38"/>
        </w:numPr>
      </w:pPr>
      <w:r w:rsidRPr="0061194A">
        <w:t>"The order of love as Marion deploys it is not reducible to traditional philosophical ethics, nor is it entirely compatible with classical metaphysics, which raises the concern that it remains suspended in an indeterminate theological horizon" (O’Regan 2018, 1007).</w:t>
      </w:r>
    </w:p>
    <w:p w14:paraId="627DE8A5" w14:textId="0E38D967" w:rsidR="0061194A" w:rsidRDefault="00BC7323">
      <w:r>
        <w:pict w14:anchorId="6E251CA7">
          <v:rect id="_x0000_i1073" style="width:0;height:1.5pt" o:hralign="center" o:hrstd="t" o:hr="t" fillcolor="#a0a0a0" stroked="f"/>
        </w:pict>
      </w:r>
    </w:p>
    <w:p w14:paraId="1175EAD9" w14:textId="77777777" w:rsidR="0061194A" w:rsidRDefault="0061194A"/>
    <w:p w14:paraId="0D421DED" w14:textId="77777777" w:rsidR="0061194A" w:rsidRPr="0061194A" w:rsidRDefault="0061194A" w:rsidP="0061194A">
      <w:pPr>
        <w:rPr>
          <w:b/>
          <w:bCs/>
        </w:rPr>
      </w:pPr>
      <w:r w:rsidRPr="0061194A">
        <w:rPr>
          <w:b/>
          <w:bCs/>
        </w:rPr>
        <w:t xml:space="preserve">Summary of </w:t>
      </w:r>
      <w:r w:rsidRPr="0061194A">
        <w:rPr>
          <w:b/>
          <w:bCs/>
          <w:i/>
          <w:iCs/>
        </w:rPr>
        <w:t>The Return of the Theological in the Thought of Jean-Luc Marion: A Reading of Givenness and Revelation</w:t>
      </w:r>
      <w:r w:rsidRPr="0061194A">
        <w:rPr>
          <w:b/>
          <w:bCs/>
        </w:rPr>
        <w:t xml:space="preserve"> by Cyril O’Regan</w:t>
      </w:r>
    </w:p>
    <w:p w14:paraId="3C82CAD7" w14:textId="77777777" w:rsidR="0061194A" w:rsidRPr="0061194A" w:rsidRDefault="0061194A" w:rsidP="0061194A">
      <w:pPr>
        <w:rPr>
          <w:b/>
          <w:bCs/>
        </w:rPr>
      </w:pPr>
      <w:r w:rsidRPr="0061194A">
        <w:rPr>
          <w:b/>
          <w:bCs/>
        </w:rPr>
        <w:t>Overview</w:t>
      </w:r>
    </w:p>
    <w:p w14:paraId="00AC675C" w14:textId="77777777" w:rsidR="0061194A" w:rsidRPr="0061194A" w:rsidRDefault="0061194A" w:rsidP="0061194A">
      <w:r w:rsidRPr="0061194A">
        <w:t xml:space="preserve">Cyril O’Regan’s article explores </w:t>
      </w:r>
      <w:r w:rsidRPr="0061194A">
        <w:rPr>
          <w:i/>
          <w:iCs/>
        </w:rPr>
        <w:t>Givenness and Revelation</w:t>
      </w:r>
      <w:r w:rsidRPr="0061194A">
        <w:t xml:space="preserve">, Jean-Luc Marion’s 2014 Gifford Lectures, arguing that the book marks a decisive </w:t>
      </w:r>
      <w:r w:rsidRPr="0061194A">
        <w:rPr>
          <w:b/>
          <w:bCs/>
        </w:rPr>
        <w:t>return of theological concerns</w:t>
      </w:r>
      <w:r w:rsidRPr="0061194A">
        <w:t xml:space="preserve"> within Marion’s phenomenology. O’Regan sees this work as an effort to </w:t>
      </w:r>
      <w:r w:rsidRPr="0061194A">
        <w:rPr>
          <w:b/>
          <w:bCs/>
        </w:rPr>
        <w:t>integrate Trinitarian theology into phenomenology</w:t>
      </w:r>
      <w:r w:rsidRPr="0061194A">
        <w:t>, correcting previous philosophical frameworks that resisted theological engagement.</w:t>
      </w:r>
    </w:p>
    <w:p w14:paraId="7105F24F" w14:textId="77777777" w:rsidR="0061194A" w:rsidRPr="0061194A" w:rsidRDefault="0061194A" w:rsidP="0061194A">
      <w:r w:rsidRPr="0061194A">
        <w:t xml:space="preserve">The article highlights how </w:t>
      </w:r>
      <w:r w:rsidRPr="0061194A">
        <w:rPr>
          <w:i/>
          <w:iCs/>
        </w:rPr>
        <w:t>Givenness and Revelation</w:t>
      </w:r>
      <w:r w:rsidRPr="0061194A">
        <w:t xml:space="preserve"> builds on Marion’s </w:t>
      </w:r>
      <w:r w:rsidRPr="0061194A">
        <w:rPr>
          <w:b/>
          <w:bCs/>
        </w:rPr>
        <w:t>previous phenomenological investigations</w:t>
      </w:r>
      <w:r w:rsidRPr="0061194A">
        <w:t xml:space="preserve"> (saturated phenomenon, icon, </w:t>
      </w:r>
      <w:proofErr w:type="spellStart"/>
      <w:r w:rsidRPr="0061194A">
        <w:t>anamorphosis</w:t>
      </w:r>
      <w:proofErr w:type="spellEnd"/>
      <w:r w:rsidRPr="0061194A">
        <w:t>, etc.) while making crucial contributions in three areas:</w:t>
      </w:r>
    </w:p>
    <w:p w14:paraId="0C2DC241" w14:textId="77777777" w:rsidR="0061194A" w:rsidRPr="0061194A" w:rsidRDefault="0061194A" w:rsidP="0061194A">
      <w:pPr>
        <w:numPr>
          <w:ilvl w:val="0"/>
          <w:numId w:val="39"/>
        </w:numPr>
      </w:pPr>
      <w:r w:rsidRPr="0061194A">
        <w:rPr>
          <w:b/>
          <w:bCs/>
        </w:rPr>
        <w:t>Trinitarian Theology</w:t>
      </w:r>
      <w:r w:rsidRPr="0061194A">
        <w:t xml:space="preserve"> – Articulating the Trinity within phenomenology.</w:t>
      </w:r>
    </w:p>
    <w:p w14:paraId="5281F8E0" w14:textId="77777777" w:rsidR="0061194A" w:rsidRPr="0061194A" w:rsidRDefault="0061194A" w:rsidP="0061194A">
      <w:pPr>
        <w:numPr>
          <w:ilvl w:val="0"/>
          <w:numId w:val="39"/>
        </w:numPr>
      </w:pPr>
      <w:r w:rsidRPr="0061194A">
        <w:rPr>
          <w:b/>
          <w:bCs/>
        </w:rPr>
        <w:t>Critique of Heidegger</w:t>
      </w:r>
      <w:r w:rsidRPr="0061194A">
        <w:t xml:space="preserve"> – Differentiating revelation from Heideggerian disclosure (</w:t>
      </w:r>
      <w:proofErr w:type="spellStart"/>
      <w:r w:rsidRPr="0061194A">
        <w:rPr>
          <w:i/>
          <w:iCs/>
        </w:rPr>
        <w:t>aletheia</w:t>
      </w:r>
      <w:proofErr w:type="spellEnd"/>
      <w:r w:rsidRPr="0061194A">
        <w:t>).</w:t>
      </w:r>
    </w:p>
    <w:p w14:paraId="5F358B3B" w14:textId="77777777" w:rsidR="0061194A" w:rsidRPr="0061194A" w:rsidRDefault="0061194A" w:rsidP="0061194A">
      <w:pPr>
        <w:numPr>
          <w:ilvl w:val="0"/>
          <w:numId w:val="39"/>
        </w:numPr>
      </w:pPr>
      <w:r w:rsidRPr="0061194A">
        <w:rPr>
          <w:b/>
          <w:bCs/>
        </w:rPr>
        <w:t>Rehabilitation of Augustine</w:t>
      </w:r>
      <w:r w:rsidRPr="0061194A">
        <w:t xml:space="preserve"> – Affirming Augustine’s theological framework over modern alternatives.</w:t>
      </w:r>
    </w:p>
    <w:p w14:paraId="242B38D1" w14:textId="77777777" w:rsidR="0061194A" w:rsidRPr="0061194A" w:rsidRDefault="00BC7323" w:rsidP="0061194A">
      <w:r>
        <w:pict w14:anchorId="6A1EBDC9">
          <v:rect id="_x0000_i1074" style="width:0;height:1.5pt" o:hralign="center" o:hrstd="t" o:hr="t" fillcolor="#a0a0a0" stroked="f"/>
        </w:pict>
      </w:r>
    </w:p>
    <w:p w14:paraId="292F705C" w14:textId="77777777" w:rsidR="0061194A" w:rsidRPr="0061194A" w:rsidRDefault="0061194A" w:rsidP="0061194A">
      <w:pPr>
        <w:rPr>
          <w:b/>
          <w:bCs/>
        </w:rPr>
      </w:pPr>
      <w:r w:rsidRPr="0061194A">
        <w:rPr>
          <w:b/>
          <w:bCs/>
        </w:rPr>
        <w:t xml:space="preserve">Key Contributions of Marion’s </w:t>
      </w:r>
      <w:r w:rsidRPr="0061194A">
        <w:rPr>
          <w:b/>
          <w:bCs/>
          <w:i/>
          <w:iCs/>
        </w:rPr>
        <w:t>Givenness and Revelation</w:t>
      </w:r>
    </w:p>
    <w:p w14:paraId="1BF6495F" w14:textId="77777777" w:rsidR="0061194A" w:rsidRPr="0061194A" w:rsidRDefault="0061194A" w:rsidP="0061194A">
      <w:pPr>
        <w:rPr>
          <w:b/>
          <w:bCs/>
        </w:rPr>
      </w:pPr>
      <w:r w:rsidRPr="0061194A">
        <w:rPr>
          <w:b/>
          <w:bCs/>
        </w:rPr>
        <w:lastRenderedPageBreak/>
        <w:t>1. The Integration of Trinitarian Theology and Phenomenology</w:t>
      </w:r>
    </w:p>
    <w:p w14:paraId="52699415" w14:textId="77777777" w:rsidR="0061194A" w:rsidRPr="0061194A" w:rsidRDefault="0061194A" w:rsidP="0061194A">
      <w:r w:rsidRPr="0061194A">
        <w:t xml:space="preserve">O’Regan argues that Marion’s book reintroduces </w:t>
      </w:r>
      <w:r w:rsidRPr="0061194A">
        <w:rPr>
          <w:b/>
          <w:bCs/>
        </w:rPr>
        <w:t>Trinitarian thought into his phenomenology</w:t>
      </w:r>
      <w:r w:rsidRPr="0061194A">
        <w:t xml:space="preserve">, a theme </w:t>
      </w:r>
      <w:proofErr w:type="gramStart"/>
      <w:r w:rsidRPr="0061194A">
        <w:t>absent</w:t>
      </w:r>
      <w:proofErr w:type="gramEnd"/>
      <w:r w:rsidRPr="0061194A">
        <w:t xml:space="preserve"> in some of his earlier works. The book presents a </w:t>
      </w:r>
      <w:r w:rsidRPr="0061194A">
        <w:rPr>
          <w:b/>
          <w:bCs/>
        </w:rPr>
        <w:t>theological interpretation of givenness</w:t>
      </w:r>
      <w:r w:rsidRPr="0061194A">
        <w:t xml:space="preserve"> where the </w:t>
      </w:r>
      <w:r w:rsidRPr="0061194A">
        <w:rPr>
          <w:b/>
          <w:bCs/>
        </w:rPr>
        <w:t>Trinity itself is understood as a saturated phenomenon</w:t>
      </w:r>
      <w:r w:rsidRPr="0061194A">
        <w:t>. Key theological influences include:</w:t>
      </w:r>
    </w:p>
    <w:p w14:paraId="3762C9EA" w14:textId="77777777" w:rsidR="0061194A" w:rsidRPr="0061194A" w:rsidRDefault="0061194A" w:rsidP="0061194A">
      <w:pPr>
        <w:numPr>
          <w:ilvl w:val="0"/>
          <w:numId w:val="40"/>
        </w:numPr>
      </w:pPr>
      <w:r w:rsidRPr="0061194A">
        <w:rPr>
          <w:b/>
          <w:bCs/>
        </w:rPr>
        <w:t>Nicholas of Cusa</w:t>
      </w:r>
      <w:r w:rsidRPr="0061194A">
        <w:t xml:space="preserve"> (</w:t>
      </w:r>
      <w:r w:rsidRPr="0061194A">
        <w:rPr>
          <w:i/>
          <w:iCs/>
        </w:rPr>
        <w:t xml:space="preserve">De </w:t>
      </w:r>
      <w:proofErr w:type="spellStart"/>
      <w:r w:rsidRPr="0061194A">
        <w:rPr>
          <w:i/>
          <w:iCs/>
        </w:rPr>
        <w:t>Visione</w:t>
      </w:r>
      <w:proofErr w:type="spellEnd"/>
      <w:r w:rsidRPr="0061194A">
        <w:rPr>
          <w:i/>
          <w:iCs/>
        </w:rPr>
        <w:t xml:space="preserve"> Dei</w:t>
      </w:r>
      <w:r w:rsidRPr="0061194A">
        <w:t>), for the role of the “icon.”</w:t>
      </w:r>
    </w:p>
    <w:p w14:paraId="63E8D924" w14:textId="77777777" w:rsidR="0061194A" w:rsidRPr="0061194A" w:rsidRDefault="0061194A" w:rsidP="0061194A">
      <w:pPr>
        <w:numPr>
          <w:ilvl w:val="0"/>
          <w:numId w:val="40"/>
        </w:numPr>
      </w:pPr>
      <w:r w:rsidRPr="0061194A">
        <w:rPr>
          <w:b/>
          <w:bCs/>
        </w:rPr>
        <w:t>William of Saint Thierry</w:t>
      </w:r>
      <w:r w:rsidRPr="0061194A">
        <w:t>, whose Trinitarian mysticism plays a larger role in this work than Bonaventure.</w:t>
      </w:r>
    </w:p>
    <w:p w14:paraId="76DF30B0" w14:textId="77777777" w:rsidR="0061194A" w:rsidRPr="0061194A" w:rsidRDefault="0061194A" w:rsidP="0061194A">
      <w:pPr>
        <w:numPr>
          <w:ilvl w:val="0"/>
          <w:numId w:val="40"/>
        </w:numPr>
      </w:pPr>
      <w:r w:rsidRPr="0061194A">
        <w:rPr>
          <w:b/>
          <w:bCs/>
        </w:rPr>
        <w:t>Augustine</w:t>
      </w:r>
      <w:r w:rsidRPr="0061194A">
        <w:t xml:space="preserve">, particularly his </w:t>
      </w:r>
      <w:r w:rsidRPr="0061194A">
        <w:rPr>
          <w:i/>
          <w:iCs/>
        </w:rPr>
        <w:t xml:space="preserve">De </w:t>
      </w:r>
      <w:proofErr w:type="spellStart"/>
      <w:r w:rsidRPr="0061194A">
        <w:rPr>
          <w:i/>
          <w:iCs/>
        </w:rPr>
        <w:t>Trinitate</w:t>
      </w:r>
      <w:proofErr w:type="spellEnd"/>
      <w:r w:rsidRPr="0061194A">
        <w:t>, whose Trinitarian insights Marion elevates.</w:t>
      </w:r>
    </w:p>
    <w:p w14:paraId="6B5BBE61" w14:textId="77777777" w:rsidR="0061194A" w:rsidRPr="0061194A" w:rsidRDefault="0061194A" w:rsidP="0061194A">
      <w:r w:rsidRPr="0061194A">
        <w:t xml:space="preserve">Marion’s </w:t>
      </w:r>
      <w:r w:rsidRPr="0061194A">
        <w:rPr>
          <w:b/>
          <w:bCs/>
        </w:rPr>
        <w:t>theological phenomenology contrasts with modern attempts</w:t>
      </w:r>
      <w:r w:rsidRPr="0061194A">
        <w:t xml:space="preserve"> to explain the Trinity in non-revelatory, rationalist terms. He critiques the </w:t>
      </w:r>
      <w:r w:rsidRPr="0061194A">
        <w:rPr>
          <w:b/>
          <w:bCs/>
        </w:rPr>
        <w:t>Scholastic division between the “immanent” and “economic” Trinity</w:t>
      </w:r>
      <w:r w:rsidRPr="0061194A">
        <w:t xml:space="preserve">, which he sees as a conceptual obstacle to understanding the Trinity as a fully </w:t>
      </w:r>
      <w:r w:rsidRPr="0061194A">
        <w:rPr>
          <w:b/>
          <w:bCs/>
        </w:rPr>
        <w:t>phenomenological event</w:t>
      </w:r>
      <w:r w:rsidRPr="0061194A">
        <w:t>.</w:t>
      </w:r>
    </w:p>
    <w:p w14:paraId="39A3858D" w14:textId="77777777" w:rsidR="0061194A" w:rsidRPr="0061194A" w:rsidRDefault="0061194A" w:rsidP="0061194A">
      <w:pPr>
        <w:rPr>
          <w:b/>
          <w:bCs/>
        </w:rPr>
      </w:pPr>
      <w:r w:rsidRPr="0061194A">
        <w:rPr>
          <w:b/>
          <w:bCs/>
        </w:rPr>
        <w:t>2. Critical Engagement with Heidegger</w:t>
      </w:r>
    </w:p>
    <w:p w14:paraId="514744DE" w14:textId="77777777" w:rsidR="0061194A" w:rsidRPr="0061194A" w:rsidRDefault="0061194A" w:rsidP="0061194A">
      <w:r w:rsidRPr="0061194A">
        <w:t xml:space="preserve">Marion revisits </w:t>
      </w:r>
      <w:r w:rsidRPr="0061194A">
        <w:rPr>
          <w:b/>
          <w:bCs/>
        </w:rPr>
        <w:t>Heidegger’s distinction between phenomenology and theology</w:t>
      </w:r>
      <w:r w:rsidRPr="0061194A">
        <w:t xml:space="preserve">, particularly in </w:t>
      </w:r>
      <w:r w:rsidRPr="0061194A">
        <w:rPr>
          <w:b/>
          <w:bCs/>
        </w:rPr>
        <w:t>Heidegger’s essay “Phenomenology and Theology” (1928)</w:t>
      </w:r>
      <w:r w:rsidRPr="0061194A">
        <w:t>. He challenges Heidegger’s claim that theology is fundamentally dependent on faith rather than being phenomenologically available.</w:t>
      </w:r>
    </w:p>
    <w:p w14:paraId="3629DFE7" w14:textId="77777777" w:rsidR="0061194A" w:rsidRPr="0061194A" w:rsidRDefault="0061194A" w:rsidP="0061194A">
      <w:r w:rsidRPr="0061194A">
        <w:t xml:space="preserve">For Marion, </w:t>
      </w:r>
      <w:r w:rsidRPr="0061194A">
        <w:rPr>
          <w:b/>
          <w:bCs/>
        </w:rPr>
        <w:t>revelation is not mere disclosure</w:t>
      </w:r>
      <w:r w:rsidRPr="0061194A">
        <w:t xml:space="preserve"> (</w:t>
      </w:r>
      <w:proofErr w:type="spellStart"/>
      <w:r w:rsidRPr="0061194A">
        <w:rPr>
          <w:i/>
          <w:iCs/>
        </w:rPr>
        <w:t>aletheia</w:t>
      </w:r>
      <w:proofErr w:type="spellEnd"/>
      <w:r w:rsidRPr="0061194A">
        <w:t xml:space="preserve">) but </w:t>
      </w:r>
      <w:r w:rsidRPr="0061194A">
        <w:rPr>
          <w:b/>
          <w:bCs/>
        </w:rPr>
        <w:t>saturated givenness</w:t>
      </w:r>
      <w:r w:rsidRPr="0061194A">
        <w:t xml:space="preserve">—a phenomenon that overwhelms intentional consciousness. This places Marion in the tradition of </w:t>
      </w:r>
      <w:r w:rsidRPr="0061194A">
        <w:rPr>
          <w:b/>
          <w:bCs/>
        </w:rPr>
        <w:t>Franz Rosenzweig’s critique of Heidegger</w:t>
      </w:r>
      <w:r w:rsidRPr="0061194A">
        <w:t xml:space="preserve">, which also distinguished </w:t>
      </w:r>
      <w:r w:rsidRPr="0061194A">
        <w:rPr>
          <w:b/>
          <w:bCs/>
        </w:rPr>
        <w:t>manifestation from revelation</w:t>
      </w:r>
      <w:r w:rsidRPr="0061194A">
        <w:t>.</w:t>
      </w:r>
    </w:p>
    <w:p w14:paraId="7F7F5FEE" w14:textId="77777777" w:rsidR="0061194A" w:rsidRPr="0061194A" w:rsidRDefault="0061194A" w:rsidP="0061194A">
      <w:r w:rsidRPr="0061194A">
        <w:t xml:space="preserve">O’Regan also connects Marion’s critique of Heidegger with </w:t>
      </w:r>
      <w:r w:rsidRPr="0061194A">
        <w:rPr>
          <w:b/>
          <w:bCs/>
        </w:rPr>
        <w:t xml:space="preserve">Catholic thinkers such as Edith Stein, Erich Przywara, and Hans </w:t>
      </w:r>
      <w:proofErr w:type="spellStart"/>
      <w:r w:rsidRPr="0061194A">
        <w:rPr>
          <w:b/>
          <w:bCs/>
        </w:rPr>
        <w:t>Urs</w:t>
      </w:r>
      <w:proofErr w:type="spellEnd"/>
      <w:r w:rsidRPr="0061194A">
        <w:rPr>
          <w:b/>
          <w:bCs/>
        </w:rPr>
        <w:t xml:space="preserve"> von Balthasar</w:t>
      </w:r>
      <w:r w:rsidRPr="0061194A">
        <w:t>, who resisted Heidegger’s strict finitism and its impact on theological discourse.</w:t>
      </w:r>
    </w:p>
    <w:p w14:paraId="54902472" w14:textId="77777777" w:rsidR="0061194A" w:rsidRPr="0061194A" w:rsidRDefault="0061194A" w:rsidP="0061194A">
      <w:pPr>
        <w:rPr>
          <w:b/>
          <w:bCs/>
        </w:rPr>
      </w:pPr>
      <w:r w:rsidRPr="0061194A">
        <w:rPr>
          <w:b/>
          <w:bCs/>
        </w:rPr>
        <w:t xml:space="preserve">3. Theological Hermeneutics: A Shift from Barth and </w:t>
      </w:r>
      <w:proofErr w:type="spellStart"/>
      <w:r w:rsidRPr="0061194A">
        <w:rPr>
          <w:b/>
          <w:bCs/>
        </w:rPr>
        <w:t>Ricoeur</w:t>
      </w:r>
      <w:proofErr w:type="spellEnd"/>
    </w:p>
    <w:p w14:paraId="38D31456" w14:textId="77777777" w:rsidR="0061194A" w:rsidRPr="0061194A" w:rsidRDefault="0061194A" w:rsidP="0061194A">
      <w:r w:rsidRPr="0061194A">
        <w:t xml:space="preserve">Marion positions his theology </w:t>
      </w:r>
      <w:r w:rsidRPr="0061194A">
        <w:rPr>
          <w:b/>
          <w:bCs/>
        </w:rPr>
        <w:t xml:space="preserve">between Karl Barth and Paul </w:t>
      </w:r>
      <w:proofErr w:type="spellStart"/>
      <w:r w:rsidRPr="0061194A">
        <w:rPr>
          <w:b/>
          <w:bCs/>
        </w:rPr>
        <w:t>Ricoeur</w:t>
      </w:r>
      <w:proofErr w:type="spellEnd"/>
      <w:r w:rsidRPr="0061194A">
        <w:t>:</w:t>
      </w:r>
    </w:p>
    <w:p w14:paraId="14C008CD" w14:textId="77777777" w:rsidR="0061194A" w:rsidRPr="0061194A" w:rsidRDefault="0061194A" w:rsidP="0061194A">
      <w:pPr>
        <w:numPr>
          <w:ilvl w:val="0"/>
          <w:numId w:val="41"/>
        </w:numPr>
      </w:pPr>
      <w:r w:rsidRPr="0061194A">
        <w:rPr>
          <w:b/>
          <w:bCs/>
        </w:rPr>
        <w:t>Against Barth</w:t>
      </w:r>
      <w:r w:rsidRPr="0061194A">
        <w:t>, he acknowledges the priority of revelation but insists that phenomenology can contribute to understanding it.</w:t>
      </w:r>
    </w:p>
    <w:p w14:paraId="261E66FB" w14:textId="77777777" w:rsidR="0061194A" w:rsidRPr="0061194A" w:rsidRDefault="0061194A" w:rsidP="0061194A">
      <w:pPr>
        <w:numPr>
          <w:ilvl w:val="0"/>
          <w:numId w:val="41"/>
        </w:numPr>
      </w:pPr>
      <w:r w:rsidRPr="0061194A">
        <w:rPr>
          <w:b/>
          <w:bCs/>
        </w:rPr>
        <w:t xml:space="preserve">Against </w:t>
      </w:r>
      <w:proofErr w:type="spellStart"/>
      <w:r w:rsidRPr="0061194A">
        <w:rPr>
          <w:b/>
          <w:bCs/>
        </w:rPr>
        <w:t>Ricoeur</w:t>
      </w:r>
      <w:proofErr w:type="spellEnd"/>
      <w:r w:rsidRPr="0061194A">
        <w:t xml:space="preserve">, he resists the </w:t>
      </w:r>
      <w:r w:rsidRPr="0061194A">
        <w:rPr>
          <w:b/>
          <w:bCs/>
        </w:rPr>
        <w:t>reduction of revelation to mere textual hermeneutics</w:t>
      </w:r>
      <w:r w:rsidRPr="0061194A">
        <w:t xml:space="preserve">, instead grounding it in </w:t>
      </w:r>
      <w:r w:rsidRPr="0061194A">
        <w:rPr>
          <w:b/>
          <w:bCs/>
        </w:rPr>
        <w:t>phenomenality itself</w:t>
      </w:r>
      <w:r w:rsidRPr="0061194A">
        <w:t>.</w:t>
      </w:r>
    </w:p>
    <w:p w14:paraId="77618219" w14:textId="77777777" w:rsidR="0061194A" w:rsidRPr="0061194A" w:rsidRDefault="0061194A" w:rsidP="0061194A">
      <w:r w:rsidRPr="0061194A">
        <w:lastRenderedPageBreak/>
        <w:t xml:space="preserve">O’Regan also notes Marion’s engagement with </w:t>
      </w:r>
      <w:r w:rsidRPr="0061194A">
        <w:rPr>
          <w:b/>
          <w:bCs/>
        </w:rPr>
        <w:t>Friedrich Schleiermacher</w:t>
      </w:r>
      <w:r w:rsidRPr="0061194A">
        <w:t xml:space="preserve">, particularly in how Schleiermacher links </w:t>
      </w:r>
      <w:r w:rsidRPr="0061194A">
        <w:rPr>
          <w:b/>
          <w:bCs/>
        </w:rPr>
        <w:t>experience and biblical language</w:t>
      </w:r>
      <w:r w:rsidRPr="0061194A">
        <w:t xml:space="preserve">, either reducing Scripture to experience or placing experience on the same level as biblical revelation. Marion avoids these pitfalls by </w:t>
      </w:r>
      <w:r w:rsidRPr="0061194A">
        <w:rPr>
          <w:b/>
          <w:bCs/>
        </w:rPr>
        <w:t>anchoring Scripture’s revelatory power in Christ as the icon</w:t>
      </w:r>
      <w:r w:rsidRPr="0061194A">
        <w:t>.</w:t>
      </w:r>
    </w:p>
    <w:p w14:paraId="72C8EDE4" w14:textId="77777777" w:rsidR="0061194A" w:rsidRPr="0061194A" w:rsidRDefault="00BC7323" w:rsidP="0061194A">
      <w:r>
        <w:pict w14:anchorId="3863C8F9">
          <v:rect id="_x0000_i1075" style="width:0;height:1.5pt" o:hralign="center" o:hrstd="t" o:hr="t" fillcolor="#a0a0a0" stroked="f"/>
        </w:pict>
      </w:r>
    </w:p>
    <w:p w14:paraId="215B4AED" w14:textId="77777777" w:rsidR="0061194A" w:rsidRPr="0061194A" w:rsidRDefault="0061194A" w:rsidP="0061194A">
      <w:pPr>
        <w:rPr>
          <w:b/>
          <w:bCs/>
        </w:rPr>
      </w:pPr>
      <w:r w:rsidRPr="0061194A">
        <w:rPr>
          <w:b/>
          <w:bCs/>
        </w:rPr>
        <w:t xml:space="preserve">Marion’s Strategy in </w:t>
      </w:r>
      <w:r w:rsidRPr="0061194A">
        <w:rPr>
          <w:b/>
          <w:bCs/>
          <w:i/>
          <w:iCs/>
        </w:rPr>
        <w:t>Givenness and Revelation</w:t>
      </w:r>
    </w:p>
    <w:p w14:paraId="46562CC1" w14:textId="77777777" w:rsidR="0061194A" w:rsidRPr="0061194A" w:rsidRDefault="0061194A" w:rsidP="0061194A">
      <w:pPr>
        <w:rPr>
          <w:b/>
          <w:bCs/>
        </w:rPr>
      </w:pPr>
      <w:r w:rsidRPr="0061194A">
        <w:rPr>
          <w:b/>
          <w:bCs/>
        </w:rPr>
        <w:t>1. Genealogical “</w:t>
      </w:r>
      <w:proofErr w:type="spellStart"/>
      <w:r w:rsidRPr="0061194A">
        <w:rPr>
          <w:b/>
          <w:bCs/>
        </w:rPr>
        <w:t>Unrubbishing</w:t>
      </w:r>
      <w:proofErr w:type="spellEnd"/>
      <w:r w:rsidRPr="0061194A">
        <w:rPr>
          <w:b/>
          <w:bCs/>
        </w:rPr>
        <w:t>” – Removing Conceptual Barriers</w:t>
      </w:r>
    </w:p>
    <w:p w14:paraId="72FFCCF7" w14:textId="77777777" w:rsidR="0061194A" w:rsidRPr="0061194A" w:rsidRDefault="0061194A" w:rsidP="0061194A">
      <w:r w:rsidRPr="0061194A">
        <w:t xml:space="preserve">Marion employs a </w:t>
      </w:r>
      <w:r w:rsidRPr="0061194A">
        <w:rPr>
          <w:b/>
          <w:bCs/>
        </w:rPr>
        <w:t>genealogical critique of theological discourse</w:t>
      </w:r>
      <w:r w:rsidRPr="0061194A">
        <w:t xml:space="preserve">, identifying obstacles that </w:t>
      </w:r>
      <w:r w:rsidRPr="0061194A">
        <w:rPr>
          <w:b/>
          <w:bCs/>
        </w:rPr>
        <w:t>obscure the Trinitarian revelation</w:t>
      </w:r>
      <w:r w:rsidRPr="0061194A">
        <w:t>:</w:t>
      </w:r>
    </w:p>
    <w:p w14:paraId="5A670C4D" w14:textId="77777777" w:rsidR="0061194A" w:rsidRPr="0061194A" w:rsidRDefault="0061194A" w:rsidP="0061194A">
      <w:pPr>
        <w:numPr>
          <w:ilvl w:val="0"/>
          <w:numId w:val="42"/>
        </w:numPr>
      </w:pPr>
      <w:proofErr w:type="spellStart"/>
      <w:r w:rsidRPr="0061194A">
        <w:rPr>
          <w:b/>
          <w:bCs/>
        </w:rPr>
        <w:t>Neoscholastic</w:t>
      </w:r>
      <w:proofErr w:type="spellEnd"/>
      <w:r w:rsidRPr="0061194A">
        <w:rPr>
          <w:b/>
          <w:bCs/>
        </w:rPr>
        <w:t xml:space="preserve"> separation of de uno and de </w:t>
      </w:r>
      <w:proofErr w:type="spellStart"/>
      <w:r w:rsidRPr="0061194A">
        <w:rPr>
          <w:b/>
          <w:bCs/>
        </w:rPr>
        <w:t>trino</w:t>
      </w:r>
      <w:proofErr w:type="spellEnd"/>
      <w:r w:rsidRPr="0061194A">
        <w:t xml:space="preserve"> – The split between the unity of God and Trinitarian relations, which he sees as artificial.</w:t>
      </w:r>
    </w:p>
    <w:p w14:paraId="3E4FC774" w14:textId="77777777" w:rsidR="0061194A" w:rsidRPr="0061194A" w:rsidRDefault="0061194A" w:rsidP="0061194A">
      <w:pPr>
        <w:numPr>
          <w:ilvl w:val="0"/>
          <w:numId w:val="42"/>
        </w:numPr>
      </w:pPr>
      <w:r w:rsidRPr="0061194A">
        <w:rPr>
          <w:b/>
          <w:bCs/>
        </w:rPr>
        <w:t>The immanent/economic Trinity distinction</w:t>
      </w:r>
      <w:r w:rsidRPr="0061194A">
        <w:t xml:space="preserve"> – A separation that </w:t>
      </w:r>
      <w:r w:rsidRPr="0061194A">
        <w:rPr>
          <w:b/>
          <w:bCs/>
        </w:rPr>
        <w:t>abstracts</w:t>
      </w:r>
      <w:r w:rsidRPr="0061194A">
        <w:t xml:space="preserve"> the immanent Trinity from revelation.</w:t>
      </w:r>
    </w:p>
    <w:p w14:paraId="15A3930C" w14:textId="77777777" w:rsidR="0061194A" w:rsidRPr="0061194A" w:rsidRDefault="0061194A" w:rsidP="0061194A">
      <w:pPr>
        <w:numPr>
          <w:ilvl w:val="0"/>
          <w:numId w:val="42"/>
        </w:numPr>
      </w:pPr>
      <w:r w:rsidRPr="0061194A">
        <w:rPr>
          <w:b/>
          <w:bCs/>
        </w:rPr>
        <w:t>Modern Rationalism</w:t>
      </w:r>
      <w:r w:rsidRPr="0061194A">
        <w:t xml:space="preserve"> – Figures such as </w:t>
      </w:r>
      <w:r w:rsidRPr="0061194A">
        <w:rPr>
          <w:b/>
          <w:bCs/>
        </w:rPr>
        <w:t>Tindale and Toland</w:t>
      </w:r>
      <w:r w:rsidRPr="0061194A">
        <w:t xml:space="preserve"> rejected the Trinity as irrational.</w:t>
      </w:r>
    </w:p>
    <w:p w14:paraId="3F4CE809" w14:textId="77777777" w:rsidR="0061194A" w:rsidRPr="0061194A" w:rsidRDefault="0061194A" w:rsidP="0061194A">
      <w:pPr>
        <w:numPr>
          <w:ilvl w:val="0"/>
          <w:numId w:val="42"/>
        </w:numPr>
      </w:pPr>
      <w:r w:rsidRPr="0061194A">
        <w:rPr>
          <w:b/>
          <w:bCs/>
        </w:rPr>
        <w:t>Post-Kantian Interference</w:t>
      </w:r>
      <w:r w:rsidRPr="0061194A">
        <w:t xml:space="preserve"> – Thinkers like </w:t>
      </w:r>
      <w:r w:rsidRPr="0061194A">
        <w:rPr>
          <w:b/>
          <w:bCs/>
        </w:rPr>
        <w:t>Fichte, Kant, and Schleiermacher</w:t>
      </w:r>
      <w:r w:rsidRPr="0061194A">
        <w:t xml:space="preserve"> subtly </w:t>
      </w:r>
      <w:r w:rsidRPr="0061194A">
        <w:rPr>
          <w:b/>
          <w:bCs/>
        </w:rPr>
        <w:t>marginalized</w:t>
      </w:r>
      <w:r w:rsidRPr="0061194A">
        <w:t xml:space="preserve"> Trinitarian discourse, either by making it a </w:t>
      </w:r>
      <w:r w:rsidRPr="0061194A">
        <w:rPr>
          <w:b/>
          <w:bCs/>
        </w:rPr>
        <w:t>moral postulate</w:t>
      </w:r>
      <w:r w:rsidRPr="0061194A">
        <w:t xml:space="preserve"> (Kant) or </w:t>
      </w:r>
      <w:r w:rsidRPr="0061194A">
        <w:rPr>
          <w:b/>
          <w:bCs/>
        </w:rPr>
        <w:t>collapsing it into experience</w:t>
      </w:r>
      <w:r w:rsidRPr="0061194A">
        <w:t xml:space="preserve"> (Schleiermacher).</w:t>
      </w:r>
    </w:p>
    <w:p w14:paraId="046E6F59" w14:textId="77777777" w:rsidR="0061194A" w:rsidRPr="0061194A" w:rsidRDefault="0061194A" w:rsidP="0061194A">
      <w:r w:rsidRPr="0061194A">
        <w:t xml:space="preserve">Marion’s </w:t>
      </w:r>
      <w:r w:rsidRPr="0061194A">
        <w:rPr>
          <w:b/>
          <w:bCs/>
        </w:rPr>
        <w:t xml:space="preserve">genealogical approach is </w:t>
      </w:r>
      <w:proofErr w:type="spellStart"/>
      <w:r w:rsidRPr="0061194A">
        <w:rPr>
          <w:b/>
          <w:bCs/>
        </w:rPr>
        <w:t>Rahnerian</w:t>
      </w:r>
      <w:proofErr w:type="spellEnd"/>
      <w:r w:rsidRPr="0061194A">
        <w:t xml:space="preserve"> in that it identifies modern theology’s </w:t>
      </w:r>
      <w:r w:rsidRPr="0061194A">
        <w:rPr>
          <w:b/>
          <w:bCs/>
        </w:rPr>
        <w:t>distortions of Trinitarian thought</w:t>
      </w:r>
      <w:r w:rsidRPr="0061194A">
        <w:t xml:space="preserve">. However, O’Regan suggests that Marion is even </w:t>
      </w:r>
      <w:r w:rsidRPr="0061194A">
        <w:rPr>
          <w:b/>
          <w:bCs/>
        </w:rPr>
        <w:t>harsher than Rahner</w:t>
      </w:r>
      <w:r w:rsidRPr="0061194A">
        <w:t xml:space="preserve">, </w:t>
      </w:r>
      <w:r w:rsidRPr="0061194A">
        <w:rPr>
          <w:b/>
          <w:bCs/>
        </w:rPr>
        <w:t>explicitly blaming Suarez</w:t>
      </w:r>
      <w:r w:rsidRPr="0061194A">
        <w:t xml:space="preserve"> for some of the distortions in Trinitarian theology.</w:t>
      </w:r>
    </w:p>
    <w:p w14:paraId="1BB26727" w14:textId="77777777" w:rsidR="0061194A" w:rsidRPr="0061194A" w:rsidRDefault="0061194A" w:rsidP="0061194A">
      <w:pPr>
        <w:rPr>
          <w:b/>
          <w:bCs/>
        </w:rPr>
      </w:pPr>
      <w:r w:rsidRPr="0061194A">
        <w:rPr>
          <w:b/>
          <w:bCs/>
        </w:rPr>
        <w:t>2. Christ as Icon and the Role of the Holy Spirit</w:t>
      </w:r>
    </w:p>
    <w:p w14:paraId="262BF107" w14:textId="77777777" w:rsidR="0061194A" w:rsidRPr="0061194A" w:rsidRDefault="0061194A" w:rsidP="0061194A">
      <w:r w:rsidRPr="0061194A">
        <w:t xml:space="preserve">Marion follows his earlier work on </w:t>
      </w:r>
      <w:r w:rsidRPr="0061194A">
        <w:rPr>
          <w:b/>
          <w:bCs/>
        </w:rPr>
        <w:t>Christ as the Icon of the Father</w:t>
      </w:r>
      <w:r w:rsidRPr="0061194A">
        <w:t xml:space="preserve">, but </w:t>
      </w:r>
      <w:r w:rsidRPr="0061194A">
        <w:rPr>
          <w:i/>
          <w:iCs/>
        </w:rPr>
        <w:t>Givenness and Revelation</w:t>
      </w:r>
      <w:r w:rsidRPr="0061194A">
        <w:t xml:space="preserve"> places greater emphasis on </w:t>
      </w:r>
      <w:r w:rsidRPr="0061194A">
        <w:rPr>
          <w:b/>
          <w:bCs/>
        </w:rPr>
        <w:t>how the Holy Spirit operates phenomenologically</w:t>
      </w:r>
      <w:r w:rsidRPr="0061194A">
        <w:t xml:space="preserve">. This is where his </w:t>
      </w:r>
      <w:r w:rsidRPr="0061194A">
        <w:rPr>
          <w:b/>
          <w:bCs/>
        </w:rPr>
        <w:t>Trinitarian phenomenology is most original</w:t>
      </w:r>
      <w:r w:rsidRPr="0061194A">
        <w:t>:</w:t>
      </w:r>
    </w:p>
    <w:p w14:paraId="7ECA534F" w14:textId="77777777" w:rsidR="0061194A" w:rsidRPr="0061194A" w:rsidRDefault="0061194A" w:rsidP="0061194A">
      <w:pPr>
        <w:numPr>
          <w:ilvl w:val="0"/>
          <w:numId w:val="43"/>
        </w:numPr>
      </w:pPr>
      <w:r w:rsidRPr="0061194A">
        <w:t xml:space="preserve">The Holy Spirit is the </w:t>
      </w:r>
      <w:r w:rsidRPr="0061194A">
        <w:rPr>
          <w:b/>
          <w:bCs/>
        </w:rPr>
        <w:t>anamorphic force</w:t>
      </w:r>
      <w:r w:rsidRPr="0061194A">
        <w:t xml:space="preserve"> that enables perception of the icon.</w:t>
      </w:r>
    </w:p>
    <w:p w14:paraId="32EAFFA0" w14:textId="77777777" w:rsidR="0061194A" w:rsidRPr="0061194A" w:rsidRDefault="0061194A" w:rsidP="0061194A">
      <w:pPr>
        <w:numPr>
          <w:ilvl w:val="0"/>
          <w:numId w:val="43"/>
        </w:numPr>
      </w:pPr>
      <w:r w:rsidRPr="0061194A">
        <w:t xml:space="preserve">The </w:t>
      </w:r>
      <w:r w:rsidRPr="0061194A">
        <w:rPr>
          <w:b/>
          <w:bCs/>
        </w:rPr>
        <w:t>Spirit does not appear</w:t>
      </w:r>
      <w:r w:rsidRPr="0061194A">
        <w:t xml:space="preserve"> but makes </w:t>
      </w:r>
      <w:r w:rsidRPr="0061194A">
        <w:rPr>
          <w:b/>
          <w:bCs/>
        </w:rPr>
        <w:t>vision possible</w:t>
      </w:r>
      <w:r w:rsidRPr="0061194A">
        <w:t xml:space="preserve">—just as </w:t>
      </w:r>
      <w:r w:rsidRPr="0061194A">
        <w:rPr>
          <w:b/>
          <w:bCs/>
        </w:rPr>
        <w:t>in the biblical texts</w:t>
      </w:r>
      <w:r w:rsidRPr="0061194A">
        <w:t>.</w:t>
      </w:r>
    </w:p>
    <w:p w14:paraId="7C5D75C3" w14:textId="77777777" w:rsidR="0061194A" w:rsidRPr="0061194A" w:rsidRDefault="0061194A" w:rsidP="0061194A">
      <w:pPr>
        <w:numPr>
          <w:ilvl w:val="0"/>
          <w:numId w:val="43"/>
        </w:numPr>
      </w:pPr>
      <w:r w:rsidRPr="0061194A">
        <w:t xml:space="preserve">This interpretation </w:t>
      </w:r>
      <w:r w:rsidRPr="0061194A">
        <w:rPr>
          <w:b/>
          <w:bCs/>
        </w:rPr>
        <w:t>draws from Eastern and Western sources</w:t>
      </w:r>
      <w:r w:rsidRPr="0061194A">
        <w:t xml:space="preserve"> (Basil, Nazianzen, Augustine) but subtly </w:t>
      </w:r>
      <w:r w:rsidRPr="0061194A">
        <w:rPr>
          <w:b/>
          <w:bCs/>
        </w:rPr>
        <w:t>favors Augustine</w:t>
      </w:r>
      <w:r w:rsidRPr="0061194A">
        <w:t>.</w:t>
      </w:r>
    </w:p>
    <w:p w14:paraId="287BB579" w14:textId="77777777" w:rsidR="0061194A" w:rsidRPr="0061194A" w:rsidRDefault="00BC7323" w:rsidP="0061194A">
      <w:r>
        <w:lastRenderedPageBreak/>
        <w:pict w14:anchorId="6721C315">
          <v:rect id="_x0000_i1076" style="width:0;height:1.5pt" o:hralign="center" o:hrstd="t" o:hr="t" fillcolor="#a0a0a0" stroked="f"/>
        </w:pict>
      </w:r>
    </w:p>
    <w:p w14:paraId="2CEDB1B5" w14:textId="77777777" w:rsidR="0061194A" w:rsidRPr="0061194A" w:rsidRDefault="0061194A" w:rsidP="0061194A">
      <w:pPr>
        <w:rPr>
          <w:b/>
          <w:bCs/>
        </w:rPr>
      </w:pPr>
      <w:r w:rsidRPr="0061194A">
        <w:rPr>
          <w:b/>
          <w:bCs/>
        </w:rPr>
        <w:t>Implications of Marion’s Theological Turn</w:t>
      </w:r>
    </w:p>
    <w:p w14:paraId="35C742EC" w14:textId="77777777" w:rsidR="0061194A" w:rsidRPr="0061194A" w:rsidRDefault="0061194A" w:rsidP="0061194A">
      <w:pPr>
        <w:rPr>
          <w:b/>
          <w:bCs/>
        </w:rPr>
      </w:pPr>
      <w:r w:rsidRPr="0061194A">
        <w:rPr>
          <w:b/>
          <w:bCs/>
        </w:rPr>
        <w:t>1. Defending the Unity of Trinitarian Revelation</w:t>
      </w:r>
    </w:p>
    <w:p w14:paraId="385F2D3A" w14:textId="77777777" w:rsidR="0061194A" w:rsidRPr="0061194A" w:rsidRDefault="0061194A" w:rsidP="0061194A">
      <w:r w:rsidRPr="0061194A">
        <w:t xml:space="preserve">Marion’s return to theology </w:t>
      </w:r>
      <w:r w:rsidRPr="0061194A">
        <w:rPr>
          <w:b/>
          <w:bCs/>
        </w:rPr>
        <w:t>bolsters traditional Trinitarian doctrine</w:t>
      </w:r>
      <w:r w:rsidRPr="0061194A">
        <w:t xml:space="preserve"> while making it more </w:t>
      </w:r>
      <w:r w:rsidRPr="0061194A">
        <w:rPr>
          <w:b/>
          <w:bCs/>
        </w:rPr>
        <w:t>phenomenologically intelligible</w:t>
      </w:r>
      <w:r w:rsidRPr="0061194A">
        <w:t xml:space="preserve">. O’Regan suggests that </w:t>
      </w:r>
      <w:r w:rsidRPr="0061194A">
        <w:rPr>
          <w:i/>
          <w:iCs/>
        </w:rPr>
        <w:t>Givenness and Revelation</w:t>
      </w:r>
      <w:r w:rsidRPr="0061194A">
        <w:t xml:space="preserve"> is </w:t>
      </w:r>
      <w:r w:rsidRPr="0061194A">
        <w:rPr>
          <w:b/>
          <w:bCs/>
        </w:rPr>
        <w:t>not a return to classical Thomism but a retrieval of Augustinian theology</w:t>
      </w:r>
      <w:r w:rsidRPr="0061194A">
        <w:t xml:space="preserve">, structured through the phenomenology of </w:t>
      </w:r>
      <w:r w:rsidRPr="0061194A">
        <w:rPr>
          <w:b/>
          <w:bCs/>
        </w:rPr>
        <w:t>givenness and saturated phenomena</w:t>
      </w:r>
      <w:r w:rsidRPr="0061194A">
        <w:t>.</w:t>
      </w:r>
    </w:p>
    <w:p w14:paraId="3656ED93" w14:textId="77777777" w:rsidR="0061194A" w:rsidRPr="0061194A" w:rsidRDefault="0061194A" w:rsidP="0061194A">
      <w:pPr>
        <w:rPr>
          <w:b/>
          <w:bCs/>
        </w:rPr>
      </w:pPr>
      <w:r w:rsidRPr="0061194A">
        <w:rPr>
          <w:b/>
          <w:bCs/>
        </w:rPr>
        <w:t>2. Contribution to Catholic Thought and Theological Phenomenology</w:t>
      </w:r>
    </w:p>
    <w:p w14:paraId="3FE502A2" w14:textId="77777777" w:rsidR="0061194A" w:rsidRPr="0061194A" w:rsidRDefault="0061194A" w:rsidP="0061194A">
      <w:r w:rsidRPr="0061194A">
        <w:t xml:space="preserve">O’Regan highlights Marion’s </w:t>
      </w:r>
      <w:r w:rsidRPr="0061194A">
        <w:rPr>
          <w:b/>
          <w:bCs/>
        </w:rPr>
        <w:t>affinities with Balthasar and de Lubac</w:t>
      </w:r>
      <w:r w:rsidRPr="0061194A">
        <w:t>, especially in:</w:t>
      </w:r>
    </w:p>
    <w:p w14:paraId="4FA2DFB6" w14:textId="77777777" w:rsidR="0061194A" w:rsidRPr="0061194A" w:rsidRDefault="0061194A" w:rsidP="0061194A">
      <w:pPr>
        <w:numPr>
          <w:ilvl w:val="0"/>
          <w:numId w:val="44"/>
        </w:numPr>
      </w:pPr>
      <w:r w:rsidRPr="0061194A">
        <w:rPr>
          <w:b/>
          <w:bCs/>
        </w:rPr>
        <w:t>Marion’s critique of modern theology’s over-pneumatization</w:t>
      </w:r>
      <w:r w:rsidRPr="0061194A">
        <w:t xml:space="preserve"> (an excessive focus on the Spirit detached from Christ).</w:t>
      </w:r>
    </w:p>
    <w:p w14:paraId="366D214F" w14:textId="77777777" w:rsidR="0061194A" w:rsidRPr="0061194A" w:rsidRDefault="0061194A" w:rsidP="0061194A">
      <w:pPr>
        <w:numPr>
          <w:ilvl w:val="0"/>
          <w:numId w:val="44"/>
        </w:numPr>
      </w:pPr>
      <w:r w:rsidRPr="0061194A">
        <w:rPr>
          <w:b/>
          <w:bCs/>
        </w:rPr>
        <w:t>The preference for Augustinian Trinitarianism over later speculative systems</w:t>
      </w:r>
      <w:r w:rsidRPr="0061194A">
        <w:t>.</w:t>
      </w:r>
    </w:p>
    <w:p w14:paraId="13A3A586" w14:textId="77777777" w:rsidR="0061194A" w:rsidRPr="0061194A" w:rsidRDefault="0061194A" w:rsidP="0061194A">
      <w:pPr>
        <w:numPr>
          <w:ilvl w:val="0"/>
          <w:numId w:val="44"/>
        </w:numPr>
      </w:pPr>
      <w:r w:rsidRPr="0061194A">
        <w:rPr>
          <w:b/>
          <w:bCs/>
        </w:rPr>
        <w:t xml:space="preserve">The defense of grace </w:t>
      </w:r>
      <w:proofErr w:type="gramStart"/>
      <w:r w:rsidRPr="0061194A">
        <w:rPr>
          <w:b/>
          <w:bCs/>
        </w:rPr>
        <w:t>as</w:t>
      </w:r>
      <w:proofErr w:type="gramEnd"/>
      <w:r w:rsidRPr="0061194A">
        <w:rPr>
          <w:b/>
          <w:bCs/>
        </w:rPr>
        <w:t xml:space="preserve"> a revelatory, rather than merely moral, phenomenon</w:t>
      </w:r>
      <w:r w:rsidRPr="0061194A">
        <w:t>.</w:t>
      </w:r>
    </w:p>
    <w:p w14:paraId="0811C6A5" w14:textId="77777777" w:rsidR="0061194A" w:rsidRPr="0061194A" w:rsidRDefault="0061194A" w:rsidP="0061194A">
      <w:pPr>
        <w:rPr>
          <w:b/>
          <w:bCs/>
        </w:rPr>
      </w:pPr>
      <w:r w:rsidRPr="0061194A">
        <w:rPr>
          <w:b/>
          <w:bCs/>
        </w:rPr>
        <w:t>3. The Role of Love in Theological Givenness</w:t>
      </w:r>
    </w:p>
    <w:p w14:paraId="2CFE6DED" w14:textId="77777777" w:rsidR="0061194A" w:rsidRPr="0061194A" w:rsidRDefault="0061194A" w:rsidP="0061194A">
      <w:r w:rsidRPr="0061194A">
        <w:t xml:space="preserve">The article concludes with </w:t>
      </w:r>
      <w:r w:rsidRPr="0061194A">
        <w:rPr>
          <w:b/>
          <w:bCs/>
        </w:rPr>
        <w:t>Marion’s affinity for Pascal’s “order of love.”</w:t>
      </w:r>
      <w:r w:rsidRPr="0061194A">
        <w:t xml:space="preserve"> In contrast to </w:t>
      </w:r>
      <w:r w:rsidRPr="0061194A">
        <w:rPr>
          <w:b/>
          <w:bCs/>
        </w:rPr>
        <w:t>Barth’s dialectical revelation</w:t>
      </w:r>
      <w:r w:rsidRPr="0061194A">
        <w:t xml:space="preserve">, Marion </w:t>
      </w:r>
      <w:r w:rsidRPr="0061194A">
        <w:rPr>
          <w:b/>
          <w:bCs/>
        </w:rPr>
        <w:t>does not emphasize judgment</w:t>
      </w:r>
      <w:r w:rsidRPr="0061194A">
        <w:t xml:space="preserve">, but rather </w:t>
      </w:r>
      <w:r w:rsidRPr="0061194A">
        <w:rPr>
          <w:b/>
          <w:bCs/>
        </w:rPr>
        <w:t>wonder, awe, and worship</w:t>
      </w:r>
      <w:r w:rsidRPr="0061194A">
        <w:t xml:space="preserve">. The Trinitarian </w:t>
      </w:r>
      <w:r w:rsidRPr="0061194A">
        <w:rPr>
          <w:b/>
          <w:bCs/>
        </w:rPr>
        <w:t>reaching out</w:t>
      </w:r>
      <w:r w:rsidRPr="0061194A">
        <w:t xml:space="preserve"> to humanity is characterized by </w:t>
      </w:r>
      <w:r w:rsidRPr="0061194A">
        <w:rPr>
          <w:b/>
          <w:bCs/>
        </w:rPr>
        <w:t>grace and excess</w:t>
      </w:r>
      <w:r w:rsidRPr="0061194A">
        <w:t xml:space="preserve"> rather than dialectical opposition.</w:t>
      </w:r>
    </w:p>
    <w:p w14:paraId="37CBE99A" w14:textId="77777777" w:rsidR="0061194A" w:rsidRPr="0061194A" w:rsidRDefault="0061194A" w:rsidP="0061194A">
      <w:r w:rsidRPr="0061194A">
        <w:t xml:space="preserve">Marion’s vision resonates with </w:t>
      </w:r>
      <w:r w:rsidRPr="0061194A">
        <w:rPr>
          <w:b/>
          <w:bCs/>
        </w:rPr>
        <w:t>Michelangelo’s “Creation of Adam”</w:t>
      </w:r>
      <w:r w:rsidRPr="0061194A">
        <w:t xml:space="preserve">—humanity reaches toward God but never fully touches Him, affirming </w:t>
      </w:r>
      <w:r w:rsidRPr="0061194A">
        <w:rPr>
          <w:b/>
          <w:bCs/>
        </w:rPr>
        <w:t>the tension between nature and grace</w:t>
      </w:r>
      <w:r w:rsidRPr="0061194A">
        <w:t>.</w:t>
      </w:r>
    </w:p>
    <w:p w14:paraId="24CD7DE2" w14:textId="77777777" w:rsidR="0061194A" w:rsidRPr="0061194A" w:rsidRDefault="00BC7323" w:rsidP="0061194A">
      <w:r>
        <w:pict w14:anchorId="1545F98A">
          <v:rect id="_x0000_i1077" style="width:0;height:1.5pt" o:hralign="center" o:hrstd="t" o:hr="t" fillcolor="#a0a0a0" stroked="f"/>
        </w:pict>
      </w:r>
    </w:p>
    <w:p w14:paraId="7A62FEC5" w14:textId="77777777" w:rsidR="0061194A" w:rsidRPr="0061194A" w:rsidRDefault="0061194A" w:rsidP="0061194A">
      <w:pPr>
        <w:rPr>
          <w:b/>
          <w:bCs/>
        </w:rPr>
      </w:pPr>
      <w:r w:rsidRPr="0061194A">
        <w:rPr>
          <w:b/>
          <w:bCs/>
        </w:rPr>
        <w:t>Conclusion</w:t>
      </w:r>
    </w:p>
    <w:p w14:paraId="42D4CA32" w14:textId="77777777" w:rsidR="0061194A" w:rsidRPr="0061194A" w:rsidRDefault="0061194A" w:rsidP="0061194A">
      <w:r w:rsidRPr="0061194A">
        <w:t xml:space="preserve">O’Regan argues that </w:t>
      </w:r>
      <w:r w:rsidRPr="0061194A">
        <w:rPr>
          <w:i/>
          <w:iCs/>
        </w:rPr>
        <w:t>Givenness and Revelation</w:t>
      </w:r>
      <w:r w:rsidRPr="0061194A">
        <w:t xml:space="preserve"> signals </w:t>
      </w:r>
      <w:r w:rsidRPr="0061194A">
        <w:rPr>
          <w:b/>
          <w:bCs/>
        </w:rPr>
        <w:t>a full return of theology in Marion’s work</w:t>
      </w:r>
      <w:r w:rsidRPr="0061194A">
        <w:t xml:space="preserve">. Unlike his earlier phenomenological projects, this book </w:t>
      </w:r>
      <w:r w:rsidRPr="0061194A">
        <w:rPr>
          <w:b/>
          <w:bCs/>
        </w:rPr>
        <w:t>confidently integrates Trinitarian theology into the framework of givenness</w:t>
      </w:r>
      <w:r w:rsidRPr="0061194A">
        <w:t>. The key contributions are:</w:t>
      </w:r>
    </w:p>
    <w:p w14:paraId="785DB91A" w14:textId="77777777" w:rsidR="0061194A" w:rsidRPr="0061194A" w:rsidRDefault="0061194A" w:rsidP="0061194A">
      <w:pPr>
        <w:numPr>
          <w:ilvl w:val="0"/>
          <w:numId w:val="45"/>
        </w:numPr>
      </w:pPr>
      <w:r w:rsidRPr="0061194A">
        <w:rPr>
          <w:b/>
          <w:bCs/>
        </w:rPr>
        <w:t>A Trinitarian phenomenology</w:t>
      </w:r>
      <w:r w:rsidRPr="0061194A">
        <w:t xml:space="preserve"> that </w:t>
      </w:r>
      <w:r w:rsidRPr="0061194A">
        <w:rPr>
          <w:b/>
          <w:bCs/>
        </w:rPr>
        <w:t>moves beyond Christ as icon</w:t>
      </w:r>
      <w:r w:rsidRPr="0061194A">
        <w:t xml:space="preserve"> to a </w:t>
      </w:r>
      <w:r w:rsidRPr="0061194A">
        <w:rPr>
          <w:b/>
          <w:bCs/>
        </w:rPr>
        <w:t>fully relational model</w:t>
      </w:r>
      <w:r w:rsidRPr="0061194A">
        <w:t xml:space="preserve"> of revelation.</w:t>
      </w:r>
    </w:p>
    <w:p w14:paraId="3E930B96" w14:textId="77777777" w:rsidR="0061194A" w:rsidRPr="0061194A" w:rsidRDefault="0061194A" w:rsidP="0061194A">
      <w:pPr>
        <w:numPr>
          <w:ilvl w:val="0"/>
          <w:numId w:val="45"/>
        </w:numPr>
      </w:pPr>
      <w:r w:rsidRPr="0061194A">
        <w:rPr>
          <w:b/>
          <w:bCs/>
        </w:rPr>
        <w:t>A critique of Heidegger and modern theology</w:t>
      </w:r>
      <w:r w:rsidRPr="0061194A">
        <w:t xml:space="preserve">, showing how </w:t>
      </w:r>
      <w:r w:rsidRPr="0061194A">
        <w:rPr>
          <w:b/>
          <w:bCs/>
        </w:rPr>
        <w:t>givenness surpasses mere disclosure</w:t>
      </w:r>
      <w:r w:rsidRPr="0061194A">
        <w:t>.</w:t>
      </w:r>
    </w:p>
    <w:p w14:paraId="2A305E1F" w14:textId="77777777" w:rsidR="0061194A" w:rsidRPr="0061194A" w:rsidRDefault="0061194A" w:rsidP="0061194A">
      <w:pPr>
        <w:numPr>
          <w:ilvl w:val="0"/>
          <w:numId w:val="45"/>
        </w:numPr>
      </w:pPr>
      <w:r w:rsidRPr="0061194A">
        <w:rPr>
          <w:b/>
          <w:bCs/>
        </w:rPr>
        <w:lastRenderedPageBreak/>
        <w:t>A defense of Augustinian Trinitarianism</w:t>
      </w:r>
      <w:r w:rsidRPr="0061194A">
        <w:t xml:space="preserve">, reinforcing the </w:t>
      </w:r>
      <w:r w:rsidRPr="0061194A">
        <w:rPr>
          <w:b/>
          <w:bCs/>
        </w:rPr>
        <w:t>Holy Spirit’s role in enabling vision</w:t>
      </w:r>
      <w:r w:rsidRPr="0061194A">
        <w:t>.</w:t>
      </w:r>
    </w:p>
    <w:p w14:paraId="1C97A2EE" w14:textId="77777777" w:rsidR="0061194A" w:rsidRPr="0061194A" w:rsidRDefault="0061194A" w:rsidP="0061194A">
      <w:r w:rsidRPr="0061194A">
        <w:t xml:space="preserve">In short, </w:t>
      </w:r>
      <w:r w:rsidRPr="0061194A">
        <w:rPr>
          <w:i/>
          <w:iCs/>
        </w:rPr>
        <w:t>Givenness and Revelation</w:t>
      </w:r>
      <w:r w:rsidRPr="0061194A">
        <w:t xml:space="preserve"> marks a </w:t>
      </w:r>
      <w:r w:rsidRPr="0061194A">
        <w:rPr>
          <w:b/>
          <w:bCs/>
        </w:rPr>
        <w:t>culmination of Marion’s theological turn</w:t>
      </w:r>
      <w:r w:rsidRPr="0061194A">
        <w:t xml:space="preserve">, proving that phenomenology and theology </w:t>
      </w:r>
      <w:r w:rsidRPr="0061194A">
        <w:rPr>
          <w:b/>
          <w:bCs/>
        </w:rPr>
        <w:t>can coexist without reducing one to the other</w:t>
      </w:r>
      <w:r w:rsidRPr="0061194A">
        <w:t>.</w:t>
      </w:r>
    </w:p>
    <w:p w14:paraId="0AA854D0" w14:textId="77777777" w:rsidR="0061194A" w:rsidRDefault="0061194A"/>
    <w:p w14:paraId="0911903E" w14:textId="77777777" w:rsidR="0061194A" w:rsidRDefault="0061194A"/>
    <w:p w14:paraId="53856F9D" w14:textId="77777777" w:rsidR="0061194A" w:rsidRPr="0061194A" w:rsidRDefault="0061194A" w:rsidP="0061194A">
      <w:r w:rsidRPr="0061194A">
        <w:t xml:space="preserve">Here are verbatim </w:t>
      </w:r>
      <w:r w:rsidRPr="0061194A">
        <w:rPr>
          <w:b/>
          <w:bCs/>
        </w:rPr>
        <w:t>Chicago author-date</w:t>
      </w:r>
      <w:r w:rsidRPr="0061194A">
        <w:t xml:space="preserve"> style quotes relevant to your research from </w:t>
      </w:r>
      <w:r w:rsidRPr="0061194A">
        <w:rPr>
          <w:i/>
          <w:iCs/>
        </w:rPr>
        <w:t>Jean-Luc Marion and the Catholic Sublime</w:t>
      </w:r>
      <w:r w:rsidRPr="0061194A">
        <w:t xml:space="preserve"> by Peter Joseph Fritz.</w:t>
      </w:r>
    </w:p>
    <w:p w14:paraId="4117C7F5" w14:textId="77777777" w:rsidR="0061194A" w:rsidRPr="0061194A" w:rsidRDefault="00BC7323" w:rsidP="0061194A">
      <w:r>
        <w:pict w14:anchorId="7FF8A11C">
          <v:rect id="_x0000_i1078" style="width:0;height:1.5pt" o:hralign="center" o:hrstd="t" o:hr="t" fillcolor="#a0a0a0" stroked="f"/>
        </w:pict>
      </w:r>
    </w:p>
    <w:p w14:paraId="485EC763" w14:textId="77777777" w:rsidR="0061194A" w:rsidRPr="0061194A" w:rsidRDefault="0061194A" w:rsidP="0061194A">
      <w:pPr>
        <w:rPr>
          <w:b/>
          <w:bCs/>
        </w:rPr>
      </w:pPr>
      <w:r w:rsidRPr="0061194A">
        <w:rPr>
          <w:b/>
          <w:bCs/>
        </w:rPr>
        <w:t>1. How Jean-Luc Marion is Received by Scholars, Specifically in Theological Contexts</w:t>
      </w:r>
    </w:p>
    <w:p w14:paraId="77140272" w14:textId="77777777" w:rsidR="0061194A" w:rsidRPr="0061194A" w:rsidRDefault="0061194A" w:rsidP="0061194A">
      <w:pPr>
        <w:numPr>
          <w:ilvl w:val="0"/>
          <w:numId w:val="46"/>
        </w:numPr>
      </w:pPr>
      <w:r w:rsidRPr="0061194A">
        <w:t>"Marion’s phenomenology can be deployed diagnostically and constructively, to separate the restrictiveness and pathological sacrifices of modern subjectivity from the decision demanded by the Catholic ethos: whether or not to recognize God’s abundant gifts" (Fritz 2018, 187).</w:t>
      </w:r>
    </w:p>
    <w:p w14:paraId="55AEB551" w14:textId="77777777" w:rsidR="0061194A" w:rsidRPr="0061194A" w:rsidRDefault="0061194A" w:rsidP="0061194A">
      <w:pPr>
        <w:numPr>
          <w:ilvl w:val="0"/>
          <w:numId w:val="46"/>
        </w:numPr>
      </w:pPr>
      <w:r w:rsidRPr="0061194A">
        <w:t>"Marion’s recent phenomenology of sacrifice comes to the fore as particularly ripe for a theology that maintains subjectivity so as to stave off neoliberal attempts to erode the subject into human capital" (Fritz 2018, 187).</w:t>
      </w:r>
    </w:p>
    <w:p w14:paraId="2A6EBF77" w14:textId="77777777" w:rsidR="0061194A" w:rsidRPr="0061194A" w:rsidRDefault="0061194A" w:rsidP="0061194A">
      <w:pPr>
        <w:numPr>
          <w:ilvl w:val="0"/>
          <w:numId w:val="46"/>
        </w:numPr>
      </w:pPr>
      <w:r w:rsidRPr="0061194A">
        <w:t>"Marion resists the Enlightenment model of subjectivity because this model alienates objects, subsuming them completely under the subject’s representational gaze" (Fritz 2018, 190).</w:t>
      </w:r>
    </w:p>
    <w:p w14:paraId="75B4064E" w14:textId="77777777" w:rsidR="0061194A" w:rsidRPr="0061194A" w:rsidRDefault="00BC7323" w:rsidP="0061194A">
      <w:r>
        <w:pict w14:anchorId="0049AA22">
          <v:rect id="_x0000_i1079" style="width:0;height:1.5pt" o:hralign="center" o:hrstd="t" o:hr="t" fillcolor="#a0a0a0" stroked="f"/>
        </w:pict>
      </w:r>
    </w:p>
    <w:p w14:paraId="1662C285" w14:textId="77777777" w:rsidR="0061194A" w:rsidRPr="0061194A" w:rsidRDefault="0061194A" w:rsidP="0061194A">
      <w:pPr>
        <w:rPr>
          <w:b/>
          <w:bCs/>
        </w:rPr>
      </w:pPr>
      <w:r w:rsidRPr="0061194A">
        <w:rPr>
          <w:b/>
          <w:bCs/>
        </w:rPr>
        <w:t>2. Marion’s Own Views on Relationality and Relational Ontology</w:t>
      </w:r>
    </w:p>
    <w:p w14:paraId="65CD163F" w14:textId="77777777" w:rsidR="0061194A" w:rsidRPr="0061194A" w:rsidRDefault="0061194A" w:rsidP="0061194A">
      <w:pPr>
        <w:numPr>
          <w:ilvl w:val="0"/>
          <w:numId w:val="47"/>
        </w:numPr>
      </w:pPr>
      <w:r w:rsidRPr="0061194A">
        <w:t>"Marion’s phenomenology is catholic inasmuch as it promises to aid Catholic theological resistance to anti-Catholic forms of life, like the artificial freedom of the Enlightenment and the foreclosed freedom of neoliberalism" (Fritz 2018, 187).</w:t>
      </w:r>
    </w:p>
    <w:p w14:paraId="07DB55FE" w14:textId="77777777" w:rsidR="0061194A" w:rsidRPr="0061194A" w:rsidRDefault="0061194A" w:rsidP="0061194A">
      <w:pPr>
        <w:numPr>
          <w:ilvl w:val="0"/>
          <w:numId w:val="47"/>
        </w:numPr>
      </w:pPr>
      <w:r w:rsidRPr="0061194A">
        <w:t>"For Marion, the subject must get out of the way of phenomena, so they may manifest themselves wholly, or catholically" (Fritz 2018, 189).</w:t>
      </w:r>
    </w:p>
    <w:p w14:paraId="047EA25B" w14:textId="77777777" w:rsidR="0061194A" w:rsidRPr="0061194A" w:rsidRDefault="0061194A" w:rsidP="0061194A">
      <w:pPr>
        <w:numPr>
          <w:ilvl w:val="0"/>
          <w:numId w:val="47"/>
        </w:numPr>
      </w:pPr>
      <w:r w:rsidRPr="0061194A">
        <w:t>"</w:t>
      </w:r>
      <w:proofErr w:type="spellStart"/>
      <w:r w:rsidRPr="0061194A">
        <w:t>L’adonné</w:t>
      </w:r>
      <w:proofErr w:type="spellEnd"/>
      <w:r w:rsidRPr="0061194A">
        <w:t xml:space="preserve">, the reduced subject, suffers phenomena just as much as the Kantian subject, but does not perform Kant’s double sacrifice of the imagination and phenomena. </w:t>
      </w:r>
      <w:proofErr w:type="spellStart"/>
      <w:r w:rsidRPr="0061194A">
        <w:t>L’adonné</w:t>
      </w:r>
      <w:proofErr w:type="spellEnd"/>
      <w:r w:rsidRPr="0061194A">
        <w:t xml:space="preserve"> is not a site of destruction, but the source of a truly free—</w:t>
      </w:r>
      <w:r w:rsidRPr="0061194A">
        <w:lastRenderedPageBreak/>
        <w:t>rather than artificially free—rapport with all phenomena as they arrive" (Fritz 2018, 191).</w:t>
      </w:r>
    </w:p>
    <w:p w14:paraId="09272F90" w14:textId="77777777" w:rsidR="0061194A" w:rsidRPr="0061194A" w:rsidRDefault="00BC7323" w:rsidP="0061194A">
      <w:r>
        <w:pict w14:anchorId="251090AD">
          <v:rect id="_x0000_i1080" style="width:0;height:1.5pt" o:hralign="center" o:hrstd="t" o:hr="t" fillcolor="#a0a0a0" stroked="f"/>
        </w:pict>
      </w:r>
    </w:p>
    <w:p w14:paraId="3F586B1F" w14:textId="77777777" w:rsidR="0061194A" w:rsidRPr="0061194A" w:rsidRDefault="0061194A" w:rsidP="0061194A">
      <w:pPr>
        <w:rPr>
          <w:b/>
          <w:bCs/>
        </w:rPr>
      </w:pPr>
      <w:r w:rsidRPr="0061194A">
        <w:rPr>
          <w:b/>
          <w:bCs/>
        </w:rPr>
        <w:t>3. How These Insights Can Be Used to Establish a Systematic Principle of Relationality in Catholic Thought</w:t>
      </w:r>
    </w:p>
    <w:p w14:paraId="3E126CDD" w14:textId="77777777" w:rsidR="0061194A" w:rsidRPr="0061194A" w:rsidRDefault="0061194A" w:rsidP="0061194A">
      <w:pPr>
        <w:numPr>
          <w:ilvl w:val="0"/>
          <w:numId w:val="48"/>
        </w:numPr>
      </w:pPr>
      <w:r w:rsidRPr="0061194A">
        <w:t>"The phenomenological concept of sacrifice entails a gift being reduced to its source in givenness. This process of the redounding of the gift does not allow alienation of any sort" (Fritz 2018, 196).</w:t>
      </w:r>
    </w:p>
    <w:p w14:paraId="63E723A3" w14:textId="77777777" w:rsidR="0061194A" w:rsidRPr="0061194A" w:rsidRDefault="0061194A" w:rsidP="0061194A">
      <w:pPr>
        <w:numPr>
          <w:ilvl w:val="0"/>
          <w:numId w:val="48"/>
        </w:numPr>
      </w:pPr>
      <w:r w:rsidRPr="0061194A">
        <w:t>"The church’s catholicity ensures an ethos capacious enough to accommodate all things, redounded to their being created, preserved as freely created by the God of love and mercy" (Fritz 2018, 197).</w:t>
      </w:r>
    </w:p>
    <w:p w14:paraId="354F1DC0" w14:textId="77777777" w:rsidR="0061194A" w:rsidRPr="0061194A" w:rsidRDefault="0061194A" w:rsidP="0061194A">
      <w:pPr>
        <w:numPr>
          <w:ilvl w:val="0"/>
          <w:numId w:val="48"/>
        </w:numPr>
      </w:pPr>
      <w:r w:rsidRPr="0061194A">
        <w:t>"The church faces the neoliberal world with decision because, at least in principle—or phenomenologically—it shapes ecclesial subjects who assume as their freedom this task of redounding God’s innumerable gifts" (Fritz 2018, 197).</w:t>
      </w:r>
    </w:p>
    <w:p w14:paraId="37351A0E" w14:textId="77777777" w:rsidR="0061194A" w:rsidRPr="0061194A" w:rsidRDefault="00BC7323" w:rsidP="0061194A">
      <w:r>
        <w:pict w14:anchorId="078B0AC7">
          <v:rect id="_x0000_i1081" style="width:0;height:1.5pt" o:hralign="center" o:hrstd="t" o:hr="t" fillcolor="#a0a0a0" stroked="f"/>
        </w:pict>
      </w:r>
    </w:p>
    <w:p w14:paraId="0B35539F" w14:textId="77777777" w:rsidR="0061194A" w:rsidRPr="0061194A" w:rsidRDefault="0061194A" w:rsidP="0061194A">
      <w:pPr>
        <w:rPr>
          <w:b/>
          <w:bCs/>
        </w:rPr>
      </w:pPr>
      <w:r w:rsidRPr="0061194A">
        <w:rPr>
          <w:b/>
          <w:bCs/>
        </w:rPr>
        <w:t>4. Quotes That Claim 'Givenness' Is Too Abstract</w:t>
      </w:r>
    </w:p>
    <w:p w14:paraId="17D5A7A6" w14:textId="77777777" w:rsidR="0061194A" w:rsidRPr="0061194A" w:rsidRDefault="0061194A" w:rsidP="0061194A">
      <w:pPr>
        <w:numPr>
          <w:ilvl w:val="0"/>
          <w:numId w:val="49"/>
        </w:numPr>
      </w:pPr>
      <w:r w:rsidRPr="0061194A">
        <w:t xml:space="preserve">"Critics of phenomenology contend that it is ineluctably bound up with subjectivity in a strong sense. Speculative realists like Quentin </w:t>
      </w:r>
      <w:proofErr w:type="spellStart"/>
      <w:r w:rsidRPr="0061194A">
        <w:t>Meillassoux</w:t>
      </w:r>
      <w:proofErr w:type="spellEnd"/>
      <w:r w:rsidRPr="0061194A">
        <w:t xml:space="preserve"> and Tom Sparrow charge phenomenology with ‘</w:t>
      </w:r>
      <w:proofErr w:type="spellStart"/>
      <w:r w:rsidRPr="0061194A">
        <w:t>correlationism</w:t>
      </w:r>
      <w:proofErr w:type="spellEnd"/>
      <w:r w:rsidRPr="0061194A">
        <w:t>’: objects are knowable through their correlation with subjects only, and subjects can never extricate themselves from being related to objects" (Fritz 2018, 189).</w:t>
      </w:r>
    </w:p>
    <w:p w14:paraId="7A8D3736" w14:textId="77777777" w:rsidR="0061194A" w:rsidRPr="0061194A" w:rsidRDefault="0061194A" w:rsidP="0061194A">
      <w:pPr>
        <w:numPr>
          <w:ilvl w:val="0"/>
          <w:numId w:val="49"/>
        </w:numPr>
      </w:pPr>
      <w:r w:rsidRPr="0061194A">
        <w:t>"The objection Marion has been answering equates ‘the requirements of exchange and of the economy’ with ‘the conditions of the possibility of experience.’ To agree to such a rendering of experience’s conditions would be to make a fatal concession. Economic logic would appear to have a monopoly on reason" (Fritz 2018, 192).</w:t>
      </w:r>
    </w:p>
    <w:p w14:paraId="168BFD65" w14:textId="77777777" w:rsidR="0061194A" w:rsidRPr="0061194A" w:rsidRDefault="0061194A" w:rsidP="0061194A">
      <w:pPr>
        <w:numPr>
          <w:ilvl w:val="0"/>
          <w:numId w:val="49"/>
        </w:numPr>
      </w:pPr>
      <w:r w:rsidRPr="0061194A">
        <w:t>"It is telling that Robinette and Prevot recommend outside conversation partners to unlock Marion’s ethical potential, and that when Rivera and McKenny insist upon the prophetic-ethical capacity of Marion’s phenomenology, it emerges only by theological inference" (Fritz 2018, 193).</w:t>
      </w:r>
    </w:p>
    <w:p w14:paraId="3AEF5226" w14:textId="77777777" w:rsidR="0061194A" w:rsidRDefault="0061194A"/>
    <w:p w14:paraId="7BE1BE96" w14:textId="77777777" w:rsidR="0061194A" w:rsidRDefault="0061194A"/>
    <w:p w14:paraId="448FC9A6" w14:textId="77777777" w:rsidR="0061194A" w:rsidRPr="0061194A" w:rsidRDefault="0061194A" w:rsidP="0061194A">
      <w:r w:rsidRPr="0061194A">
        <w:lastRenderedPageBreak/>
        <w:t xml:space="preserve">Here are verbatim </w:t>
      </w:r>
      <w:r w:rsidRPr="0061194A">
        <w:rPr>
          <w:b/>
          <w:bCs/>
        </w:rPr>
        <w:t>Chicago author-date</w:t>
      </w:r>
      <w:r w:rsidRPr="0061194A">
        <w:t xml:space="preserve"> style quotes relevant to your research from </w:t>
      </w:r>
      <w:r w:rsidRPr="0061194A">
        <w:rPr>
          <w:i/>
          <w:iCs/>
        </w:rPr>
        <w:t>Heidegger, Marion, and the Theological Turn: “The Vanity of Authenticity” and the Answer to Nihilism</w:t>
      </w:r>
      <w:r w:rsidRPr="0061194A">
        <w:t xml:space="preserve"> by Matthew C. Kruger.</w:t>
      </w:r>
    </w:p>
    <w:p w14:paraId="5B37ACA3" w14:textId="77777777" w:rsidR="0061194A" w:rsidRPr="0061194A" w:rsidRDefault="00BC7323" w:rsidP="0061194A">
      <w:r>
        <w:pict w14:anchorId="201B9A81">
          <v:rect id="_x0000_i1082" style="width:0;height:1.5pt" o:hralign="center" o:hrstd="t" o:hr="t" fillcolor="#a0a0a0" stroked="f"/>
        </w:pict>
      </w:r>
    </w:p>
    <w:p w14:paraId="01E6C010" w14:textId="77777777" w:rsidR="0061194A" w:rsidRPr="0061194A" w:rsidRDefault="0061194A" w:rsidP="0061194A">
      <w:pPr>
        <w:rPr>
          <w:b/>
          <w:bCs/>
        </w:rPr>
      </w:pPr>
      <w:r w:rsidRPr="0061194A">
        <w:rPr>
          <w:b/>
          <w:bCs/>
        </w:rPr>
        <w:t>1. How Jean-Luc Marion is Received by Scholars, Specifically in Theological Contexts</w:t>
      </w:r>
    </w:p>
    <w:p w14:paraId="0C62C6EF" w14:textId="77777777" w:rsidR="0061194A" w:rsidRPr="0061194A" w:rsidRDefault="0061194A" w:rsidP="0061194A">
      <w:pPr>
        <w:numPr>
          <w:ilvl w:val="0"/>
          <w:numId w:val="50"/>
        </w:numPr>
      </w:pPr>
      <w:r w:rsidRPr="0061194A">
        <w:t>"Marion proudly and directly includes Christian theology into philosophy, making space with his phenomenological method, an approach which contrasts sharply with Heidegger’s methodological atheism. It is for this reason that DeLay declares the necessity of the ‘theological turn’ in philosophy—since a Christian concept of love is the only thing which can answer nihilism, in this telling, it is necessary that philosophy embrace this concept" (Kruger 2023, 343).</w:t>
      </w:r>
    </w:p>
    <w:p w14:paraId="44767D3E" w14:textId="77777777" w:rsidR="0061194A" w:rsidRPr="0061194A" w:rsidRDefault="0061194A" w:rsidP="0061194A">
      <w:pPr>
        <w:numPr>
          <w:ilvl w:val="0"/>
          <w:numId w:val="50"/>
        </w:numPr>
      </w:pPr>
      <w:r w:rsidRPr="0061194A">
        <w:t>"Marion’s thought, particularly his phenomenology of revelation, has been challenged for positing a view of subjectivity in which the recipient of revelation is entirely passive, thus neutralizing the content of revelatory texts and disregarding their historical and linguistic mediation" (Kruger 2023, 343).</w:t>
      </w:r>
    </w:p>
    <w:p w14:paraId="10AF89C2" w14:textId="77777777" w:rsidR="0061194A" w:rsidRPr="0061194A" w:rsidRDefault="0061194A" w:rsidP="0061194A">
      <w:pPr>
        <w:numPr>
          <w:ilvl w:val="0"/>
          <w:numId w:val="50"/>
        </w:numPr>
      </w:pPr>
      <w:r w:rsidRPr="0061194A">
        <w:t>"DeLay thus presents Marion’s triumph over Heidegger as the result of an innovative form of questioning. As indicated in the introduction, however, the question ‘what’s the use?’ is Nietzsche’s, not Marion’s" (Kruger 2023, 347).</w:t>
      </w:r>
    </w:p>
    <w:p w14:paraId="3944A4A7" w14:textId="77777777" w:rsidR="0061194A" w:rsidRPr="0061194A" w:rsidRDefault="00BC7323" w:rsidP="0061194A">
      <w:r>
        <w:pict w14:anchorId="5E0304AD">
          <v:rect id="_x0000_i1083" style="width:0;height:1.5pt" o:hralign="center" o:hrstd="t" o:hr="t" fillcolor="#a0a0a0" stroked="f"/>
        </w:pict>
      </w:r>
    </w:p>
    <w:p w14:paraId="196D77F5" w14:textId="77777777" w:rsidR="0061194A" w:rsidRPr="0061194A" w:rsidRDefault="0061194A" w:rsidP="0061194A">
      <w:pPr>
        <w:rPr>
          <w:b/>
          <w:bCs/>
        </w:rPr>
      </w:pPr>
      <w:r w:rsidRPr="0061194A">
        <w:rPr>
          <w:b/>
          <w:bCs/>
        </w:rPr>
        <w:t>2. Marion’s Own Views on Relationality and Relational Ontology</w:t>
      </w:r>
    </w:p>
    <w:p w14:paraId="179FAAF4" w14:textId="77777777" w:rsidR="0061194A" w:rsidRPr="0061194A" w:rsidRDefault="0061194A" w:rsidP="0061194A">
      <w:pPr>
        <w:numPr>
          <w:ilvl w:val="0"/>
          <w:numId w:val="51"/>
        </w:numPr>
      </w:pPr>
      <w:r w:rsidRPr="0061194A">
        <w:t xml:space="preserve">"Marion’s understanding of love also addresses concerns about gift giving, a perspective developed in dialogue with Heidegger and Derrida. </w:t>
      </w:r>
      <w:proofErr w:type="gramStart"/>
      <w:r w:rsidRPr="0061194A">
        <w:t>In particular, love</w:t>
      </w:r>
      <w:proofErr w:type="gramEnd"/>
      <w:r w:rsidRPr="0061194A">
        <w:t xml:space="preserve"> must be outside of any sort of economy of exchange" (Kruger 2023, 345).</w:t>
      </w:r>
    </w:p>
    <w:p w14:paraId="636E07EA" w14:textId="77777777" w:rsidR="0061194A" w:rsidRPr="0061194A" w:rsidRDefault="0061194A" w:rsidP="0061194A">
      <w:pPr>
        <w:numPr>
          <w:ilvl w:val="0"/>
          <w:numId w:val="51"/>
        </w:numPr>
      </w:pPr>
      <w:r w:rsidRPr="0061194A">
        <w:t>"Love, then, is a kind of knowledge of the will that gives access to a realm of phenomena that cannot be known otherwise" (Kruger 2023, 345).</w:t>
      </w:r>
    </w:p>
    <w:p w14:paraId="0F327B78" w14:textId="77777777" w:rsidR="0061194A" w:rsidRPr="0061194A" w:rsidRDefault="0061194A" w:rsidP="0061194A">
      <w:pPr>
        <w:numPr>
          <w:ilvl w:val="0"/>
          <w:numId w:val="51"/>
        </w:numPr>
      </w:pPr>
      <w:r w:rsidRPr="0061194A">
        <w:t xml:space="preserve">"Marion once more understands Heidegger as advocating an approach to reality which is based, fundamentally, on a question of existence or </w:t>
      </w:r>
      <w:proofErr w:type="gramStart"/>
      <w:r w:rsidRPr="0061194A">
        <w:t>being;</w:t>
      </w:r>
      <w:proofErr w:type="gramEnd"/>
      <w:r w:rsidRPr="0061194A">
        <w:t xml:space="preserve"> we find purpose as we become open to hearing a call from Being, telling us to exist, and then choosing to respond to that call" (Kruger 2023, 346).</w:t>
      </w:r>
    </w:p>
    <w:p w14:paraId="1EB76DCF" w14:textId="77777777" w:rsidR="0061194A" w:rsidRPr="0061194A" w:rsidRDefault="00BC7323" w:rsidP="0061194A">
      <w:r>
        <w:pict w14:anchorId="34D75B6E">
          <v:rect id="_x0000_i1084" style="width:0;height:1.5pt" o:hralign="center" o:hrstd="t" o:hr="t" fillcolor="#a0a0a0" stroked="f"/>
        </w:pict>
      </w:r>
    </w:p>
    <w:p w14:paraId="7DFC4F0D" w14:textId="77777777" w:rsidR="0061194A" w:rsidRPr="0061194A" w:rsidRDefault="0061194A" w:rsidP="0061194A">
      <w:pPr>
        <w:rPr>
          <w:b/>
          <w:bCs/>
        </w:rPr>
      </w:pPr>
      <w:r w:rsidRPr="0061194A">
        <w:rPr>
          <w:b/>
          <w:bCs/>
        </w:rPr>
        <w:t>3. How These Insights Can Be Used to Establish a Systematic Principle of Relationality in Catholic Thought</w:t>
      </w:r>
    </w:p>
    <w:p w14:paraId="5371900C" w14:textId="77777777" w:rsidR="0061194A" w:rsidRPr="0061194A" w:rsidRDefault="0061194A" w:rsidP="0061194A">
      <w:pPr>
        <w:numPr>
          <w:ilvl w:val="0"/>
          <w:numId w:val="52"/>
        </w:numPr>
      </w:pPr>
      <w:r w:rsidRPr="0061194A">
        <w:lastRenderedPageBreak/>
        <w:t xml:space="preserve">"With the reduction to love as outlined in </w:t>
      </w:r>
      <w:r w:rsidRPr="0061194A">
        <w:rPr>
          <w:i/>
          <w:iCs/>
        </w:rPr>
        <w:t>The Erotic Phenomenon</w:t>
      </w:r>
      <w:r w:rsidRPr="0061194A">
        <w:t xml:space="preserve">, Marion provides his solution to the problem of vanity as outlined in </w:t>
      </w:r>
      <w:r w:rsidRPr="0061194A">
        <w:rPr>
          <w:i/>
          <w:iCs/>
        </w:rPr>
        <w:t>God Without Being</w:t>
      </w:r>
      <w:r w:rsidRPr="0061194A">
        <w:t>—DeLay’s presentation of the text is largely appropriate, and I will not repeat it here" (Kruger 2023, 346).</w:t>
      </w:r>
    </w:p>
    <w:p w14:paraId="46AFEC9C" w14:textId="77777777" w:rsidR="0061194A" w:rsidRPr="0061194A" w:rsidRDefault="0061194A" w:rsidP="0061194A">
      <w:pPr>
        <w:numPr>
          <w:ilvl w:val="0"/>
          <w:numId w:val="52"/>
        </w:numPr>
      </w:pPr>
      <w:r w:rsidRPr="0061194A">
        <w:t>"The answer which Marion suggests, therefore, that love is essential to the provision of interest and thus provides the answer (or the essential component to the answer) to nihilism is given in a related—though different—form, one which emerges in Heidegger, similarly, out of an engagement with Christian sources, especially Augustine and Pascal" (Kruger 2023, 353).</w:t>
      </w:r>
    </w:p>
    <w:p w14:paraId="6614E4C0" w14:textId="77777777" w:rsidR="0061194A" w:rsidRPr="0061194A" w:rsidRDefault="0061194A" w:rsidP="0061194A">
      <w:pPr>
        <w:numPr>
          <w:ilvl w:val="0"/>
          <w:numId w:val="52"/>
        </w:numPr>
      </w:pPr>
      <w:r w:rsidRPr="0061194A">
        <w:t>"Without interest (love) there is no possibility of understanding, and no possibility of communication, meaning, or purpose" (Kruger 2023, 353).</w:t>
      </w:r>
    </w:p>
    <w:p w14:paraId="4A988FE9" w14:textId="77777777" w:rsidR="0061194A" w:rsidRPr="0061194A" w:rsidRDefault="00BC7323" w:rsidP="0061194A">
      <w:r>
        <w:pict w14:anchorId="44DB6B18">
          <v:rect id="_x0000_i1085" style="width:0;height:1.5pt" o:hralign="center" o:hrstd="t" o:hr="t" fillcolor="#a0a0a0" stroked="f"/>
        </w:pict>
      </w:r>
    </w:p>
    <w:p w14:paraId="59D5C8A4" w14:textId="77777777" w:rsidR="0061194A" w:rsidRPr="0061194A" w:rsidRDefault="0061194A" w:rsidP="0061194A">
      <w:pPr>
        <w:rPr>
          <w:b/>
          <w:bCs/>
        </w:rPr>
      </w:pPr>
      <w:r w:rsidRPr="0061194A">
        <w:rPr>
          <w:b/>
          <w:bCs/>
        </w:rPr>
        <w:t>4. Quotes That Claim 'Givenness' Is Too Abstract</w:t>
      </w:r>
    </w:p>
    <w:p w14:paraId="797F241A" w14:textId="77777777" w:rsidR="0061194A" w:rsidRPr="0061194A" w:rsidRDefault="0061194A" w:rsidP="0061194A">
      <w:pPr>
        <w:numPr>
          <w:ilvl w:val="0"/>
          <w:numId w:val="53"/>
        </w:numPr>
      </w:pPr>
      <w:r w:rsidRPr="0061194A">
        <w:t xml:space="preserve">"Marion follows Heidegger’s reading of Nietzsche, suggesting again that the values Nietzsche arrives at, even if revalued, are weak, because they are merely values. Values are, in this understanding, self-assertions, products of one’s own </w:t>
      </w:r>
      <w:proofErr w:type="gramStart"/>
      <w:r w:rsidRPr="0061194A">
        <w:t>willing</w:t>
      </w:r>
      <w:proofErr w:type="gramEnd"/>
      <w:r w:rsidRPr="0061194A">
        <w:t>" (Kruger 2023, 349).</w:t>
      </w:r>
    </w:p>
    <w:p w14:paraId="1D98E233" w14:textId="77777777" w:rsidR="0061194A" w:rsidRPr="0061194A" w:rsidRDefault="0061194A" w:rsidP="0061194A">
      <w:pPr>
        <w:numPr>
          <w:ilvl w:val="0"/>
          <w:numId w:val="53"/>
        </w:numPr>
      </w:pPr>
      <w:r w:rsidRPr="0061194A">
        <w:t>"DeLay thus presents Marion’s triumph over Heidegger as the result of an innovative form of questioning. As indicated in the introduction, however, the question ‘what’s the use?’ is Nietzsche’s, not Marion’s" (Kruger 2023, 347).</w:t>
      </w:r>
    </w:p>
    <w:p w14:paraId="0D2A6F9C" w14:textId="77777777" w:rsidR="0061194A" w:rsidRPr="0061194A" w:rsidRDefault="0061194A" w:rsidP="0061194A">
      <w:pPr>
        <w:numPr>
          <w:ilvl w:val="0"/>
          <w:numId w:val="53"/>
        </w:numPr>
      </w:pPr>
      <w:r w:rsidRPr="0061194A">
        <w:t>"DeLay’s presentation of Heidegger’s thought, as one in which Being is the sole ground and love is absent, is ultimately insufficient. There is a theory of love in Heidegger, one that has been overlooked or misread by Marion" (Kruger 2023, 352).</w:t>
      </w:r>
    </w:p>
    <w:p w14:paraId="6BCD5146" w14:textId="77777777" w:rsidR="0061194A" w:rsidRDefault="0061194A"/>
    <w:p w14:paraId="6ED16EE6" w14:textId="77777777" w:rsidR="0061194A" w:rsidRDefault="0061194A"/>
    <w:p w14:paraId="5A3079A3" w14:textId="77777777" w:rsidR="0061194A" w:rsidRPr="0061194A" w:rsidRDefault="0061194A" w:rsidP="0061194A">
      <w:r w:rsidRPr="0061194A">
        <w:t xml:space="preserve">Here are verbatim </w:t>
      </w:r>
      <w:r w:rsidRPr="0061194A">
        <w:rPr>
          <w:b/>
          <w:bCs/>
        </w:rPr>
        <w:t>Chicago author-date</w:t>
      </w:r>
      <w:r w:rsidRPr="0061194A">
        <w:t xml:space="preserve"> style quotes relevant to your research from </w:t>
      </w:r>
      <w:r w:rsidRPr="0061194A">
        <w:rPr>
          <w:i/>
          <w:iCs/>
        </w:rPr>
        <w:t>God Without Being: Hors-Texte (Second Edition)</w:t>
      </w:r>
      <w:r w:rsidRPr="0061194A">
        <w:t xml:space="preserve"> by Jean-Luc Marion.</w:t>
      </w:r>
    </w:p>
    <w:p w14:paraId="10B74606" w14:textId="77777777" w:rsidR="0061194A" w:rsidRPr="0061194A" w:rsidRDefault="00BC7323" w:rsidP="0061194A">
      <w:r>
        <w:pict w14:anchorId="18F11E7C">
          <v:rect id="_x0000_i1086" style="width:0;height:1.5pt" o:hralign="center" o:hrstd="t" o:hr="t" fillcolor="#a0a0a0" stroked="f"/>
        </w:pict>
      </w:r>
    </w:p>
    <w:p w14:paraId="62061C8F" w14:textId="77777777" w:rsidR="0061194A" w:rsidRPr="0061194A" w:rsidRDefault="0061194A" w:rsidP="0061194A">
      <w:pPr>
        <w:rPr>
          <w:b/>
          <w:bCs/>
        </w:rPr>
      </w:pPr>
      <w:r w:rsidRPr="0061194A">
        <w:rPr>
          <w:b/>
          <w:bCs/>
        </w:rPr>
        <w:t>1. How Jean-Luc Marion is Received by Scholars, Specifically in Theological Contexts</w:t>
      </w:r>
    </w:p>
    <w:p w14:paraId="1F8285A0" w14:textId="77777777" w:rsidR="0061194A" w:rsidRPr="0061194A" w:rsidRDefault="0061194A" w:rsidP="0061194A">
      <w:pPr>
        <w:numPr>
          <w:ilvl w:val="0"/>
          <w:numId w:val="54"/>
        </w:numPr>
      </w:pPr>
      <w:r w:rsidRPr="0061194A">
        <w:t xml:space="preserve">"It is clear that Marion's model for theology does not partake of any form of this more familiar correlational stance of most modern Christian theologies. Therein lies its great interest and provocation—even for basically correlational theologians like </w:t>
      </w:r>
      <w:proofErr w:type="gramStart"/>
      <w:r w:rsidRPr="0061194A">
        <w:lastRenderedPageBreak/>
        <w:t>myself</w:t>
      </w:r>
      <w:proofErr w:type="gramEnd"/>
      <w:r w:rsidRPr="0061194A">
        <w:t>. Instead, Marion, in this brilliant book, moves outside all correlational strategies. In Marion's judgment, revelation is the only possible and necessary foundation of any theology worthy of the name" (Marion 2012, xiii).</w:t>
      </w:r>
    </w:p>
    <w:p w14:paraId="6D4CFF46" w14:textId="77777777" w:rsidR="0061194A" w:rsidRPr="0061194A" w:rsidRDefault="0061194A" w:rsidP="0061194A">
      <w:pPr>
        <w:numPr>
          <w:ilvl w:val="0"/>
          <w:numId w:val="54"/>
        </w:numPr>
      </w:pPr>
      <w:r w:rsidRPr="0061194A">
        <w:t xml:space="preserve">"Marion has clearly forged a new and brilliant postmodern version of the other great alternative for theology: a revelation-centered, </w:t>
      </w:r>
      <w:proofErr w:type="spellStart"/>
      <w:r w:rsidRPr="0061194A">
        <w:t>noncorrelational</w:t>
      </w:r>
      <w:proofErr w:type="spellEnd"/>
      <w:r w:rsidRPr="0061194A">
        <w:t xml:space="preserve">, </w:t>
      </w:r>
      <w:proofErr w:type="spellStart"/>
      <w:r w:rsidRPr="0061194A">
        <w:t>postmetaphysical</w:t>
      </w:r>
      <w:proofErr w:type="spellEnd"/>
      <w:r w:rsidRPr="0061194A">
        <w:t xml:space="preserve"> theology" (Marion 2012, xiv).</w:t>
      </w:r>
    </w:p>
    <w:p w14:paraId="3DEA0A74" w14:textId="77777777" w:rsidR="0061194A" w:rsidRPr="0061194A" w:rsidRDefault="0061194A" w:rsidP="0061194A">
      <w:pPr>
        <w:numPr>
          <w:ilvl w:val="0"/>
          <w:numId w:val="54"/>
        </w:numPr>
      </w:pPr>
      <w:r w:rsidRPr="0061194A">
        <w:t xml:space="preserve">"Like his great predecessor in Catholic theology, Hans </w:t>
      </w:r>
      <w:proofErr w:type="spellStart"/>
      <w:r w:rsidRPr="0061194A">
        <w:t>Urs</w:t>
      </w:r>
      <w:proofErr w:type="spellEnd"/>
      <w:r w:rsidRPr="0061194A">
        <w:t xml:space="preserve"> von Balthasar, and like his natural ally in Protestant theology, Karl Barth, Marion has developed a rigorous and coherent theological strategy focused on the reality of God's revelation as pure gift, indeed as excess" (Marion 2012, xiv).</w:t>
      </w:r>
    </w:p>
    <w:p w14:paraId="569FDEE1" w14:textId="77777777" w:rsidR="0061194A" w:rsidRPr="0061194A" w:rsidRDefault="00BC7323" w:rsidP="0061194A">
      <w:r>
        <w:pict w14:anchorId="752B375C">
          <v:rect id="_x0000_i1087" style="width:0;height:1.5pt" o:hralign="center" o:hrstd="t" o:hr="t" fillcolor="#a0a0a0" stroked="f"/>
        </w:pict>
      </w:r>
    </w:p>
    <w:p w14:paraId="4E36364E" w14:textId="77777777" w:rsidR="0061194A" w:rsidRPr="0061194A" w:rsidRDefault="0061194A" w:rsidP="0061194A">
      <w:pPr>
        <w:rPr>
          <w:b/>
          <w:bCs/>
        </w:rPr>
      </w:pPr>
      <w:r w:rsidRPr="0061194A">
        <w:rPr>
          <w:b/>
          <w:bCs/>
        </w:rPr>
        <w:t>2. Marion’s Own Views on Relationality and Relational Ontology</w:t>
      </w:r>
    </w:p>
    <w:p w14:paraId="10CE1CA4" w14:textId="77777777" w:rsidR="0061194A" w:rsidRPr="0061194A" w:rsidRDefault="0061194A" w:rsidP="0061194A">
      <w:pPr>
        <w:numPr>
          <w:ilvl w:val="0"/>
          <w:numId w:val="55"/>
        </w:numPr>
      </w:pPr>
      <w:r w:rsidRPr="0061194A">
        <w:t xml:space="preserve">"God gives Himself to be known insofar as He gives Himself—according to the horizon of the gift itself. The gift constitutes at once the mode and the body of his revelation. In the end the gift gives only itself, but in this </w:t>
      </w:r>
      <w:proofErr w:type="gramStart"/>
      <w:r w:rsidRPr="0061194A">
        <w:t>way</w:t>
      </w:r>
      <w:proofErr w:type="gramEnd"/>
      <w:r w:rsidRPr="0061194A">
        <w:t xml:space="preserve"> it gives absolutely everything" (Marion 2012, xxvi).</w:t>
      </w:r>
    </w:p>
    <w:p w14:paraId="4E2D6BEF" w14:textId="77777777" w:rsidR="0061194A" w:rsidRPr="0061194A" w:rsidRDefault="0061194A" w:rsidP="0061194A">
      <w:pPr>
        <w:numPr>
          <w:ilvl w:val="0"/>
          <w:numId w:val="55"/>
        </w:numPr>
      </w:pPr>
      <w:r w:rsidRPr="0061194A">
        <w:t xml:space="preserve">"The icon does not result from a vision but provokes one. The icon is not seen, but appears, or more originally seems, looks like, in the sense that, in Homer, Priam is stupefied by Achilles, </w:t>
      </w:r>
      <w:proofErr w:type="spellStart"/>
      <w:r w:rsidRPr="0061194A">
        <w:rPr>
          <w:i/>
          <w:iCs/>
        </w:rPr>
        <w:t>hossos</w:t>
      </w:r>
      <w:proofErr w:type="spellEnd"/>
      <w:r w:rsidRPr="0061194A">
        <w:rPr>
          <w:i/>
          <w:iCs/>
        </w:rPr>
        <w:t xml:space="preserve"> </w:t>
      </w:r>
      <w:proofErr w:type="spellStart"/>
      <w:r w:rsidRPr="0061194A">
        <w:rPr>
          <w:i/>
          <w:iCs/>
        </w:rPr>
        <w:t>em</w:t>
      </w:r>
      <w:proofErr w:type="spellEnd"/>
      <w:r w:rsidRPr="0061194A">
        <w:rPr>
          <w:i/>
          <w:iCs/>
        </w:rPr>
        <w:t xml:space="preserve"> </w:t>
      </w:r>
      <w:proofErr w:type="spellStart"/>
      <w:r w:rsidRPr="0061194A">
        <w:rPr>
          <w:i/>
          <w:iCs/>
        </w:rPr>
        <w:t>hoios</w:t>
      </w:r>
      <w:proofErr w:type="spellEnd"/>
      <w:r w:rsidRPr="0061194A">
        <w:rPr>
          <w:i/>
          <w:iCs/>
        </w:rPr>
        <w:t xml:space="preserve"> </w:t>
      </w:r>
      <w:proofErr w:type="spellStart"/>
      <w:r w:rsidRPr="0061194A">
        <w:rPr>
          <w:i/>
          <w:iCs/>
        </w:rPr>
        <w:t>te</w:t>
      </w:r>
      <w:proofErr w:type="spellEnd"/>
      <w:r w:rsidRPr="0061194A">
        <w:rPr>
          <w:i/>
          <w:iCs/>
        </w:rPr>
        <w:t xml:space="preserve">; </w:t>
      </w:r>
      <w:proofErr w:type="spellStart"/>
      <w:r w:rsidRPr="0061194A">
        <w:rPr>
          <w:i/>
          <w:iCs/>
        </w:rPr>
        <w:t>theoisi</w:t>
      </w:r>
      <w:proofErr w:type="spellEnd"/>
      <w:r w:rsidRPr="0061194A">
        <w:rPr>
          <w:i/>
          <w:iCs/>
        </w:rPr>
        <w:t xml:space="preserve"> gar anta </w:t>
      </w:r>
      <w:proofErr w:type="spellStart"/>
      <w:r w:rsidRPr="0061194A">
        <w:rPr>
          <w:i/>
          <w:iCs/>
        </w:rPr>
        <w:t>eokei</w:t>
      </w:r>
      <w:proofErr w:type="spellEnd"/>
      <w:r w:rsidRPr="0061194A">
        <w:t xml:space="preserve"> (Iliad 24:630)" (Marion 2012, 17).</w:t>
      </w:r>
    </w:p>
    <w:p w14:paraId="3F929E0B" w14:textId="77777777" w:rsidR="0061194A" w:rsidRPr="0061194A" w:rsidRDefault="0061194A" w:rsidP="0061194A">
      <w:pPr>
        <w:numPr>
          <w:ilvl w:val="0"/>
          <w:numId w:val="55"/>
        </w:numPr>
      </w:pPr>
      <w:r w:rsidRPr="0061194A">
        <w:t xml:space="preserve">"The icon summons the gaze to surpass itself by never freezing on a visible, since the visible only presents itself here in view of the invisible. The gaze can never rest or settle if it looks at an icon; it always must rebound upon the visible, </w:t>
      </w:r>
      <w:proofErr w:type="gramStart"/>
      <w:r w:rsidRPr="0061194A">
        <w:t>in order to</w:t>
      </w:r>
      <w:proofErr w:type="gramEnd"/>
      <w:r w:rsidRPr="0061194A">
        <w:t xml:space="preserve"> go back in it up the infinite stream of the invisible" (Marion 2012, 18).</w:t>
      </w:r>
    </w:p>
    <w:p w14:paraId="76C5ED40" w14:textId="77777777" w:rsidR="0061194A" w:rsidRPr="0061194A" w:rsidRDefault="00BC7323" w:rsidP="0061194A">
      <w:r>
        <w:pict w14:anchorId="15F7CD18">
          <v:rect id="_x0000_i1088" style="width:0;height:1.5pt" o:hralign="center" o:hrstd="t" o:hr="t" fillcolor="#a0a0a0" stroked="f"/>
        </w:pict>
      </w:r>
    </w:p>
    <w:p w14:paraId="222BA79D" w14:textId="77777777" w:rsidR="0061194A" w:rsidRPr="0061194A" w:rsidRDefault="0061194A" w:rsidP="0061194A">
      <w:pPr>
        <w:rPr>
          <w:b/>
          <w:bCs/>
        </w:rPr>
      </w:pPr>
      <w:r w:rsidRPr="0061194A">
        <w:rPr>
          <w:b/>
          <w:bCs/>
        </w:rPr>
        <w:t>3. How These Insights Can Be Used to Establish a Systematic Principle of Relationality in Catholic Thought</w:t>
      </w:r>
    </w:p>
    <w:p w14:paraId="7FC9F325" w14:textId="77777777" w:rsidR="0061194A" w:rsidRPr="0061194A" w:rsidRDefault="0061194A" w:rsidP="0061194A">
      <w:pPr>
        <w:numPr>
          <w:ilvl w:val="0"/>
          <w:numId w:val="56"/>
        </w:numPr>
      </w:pPr>
      <w:r w:rsidRPr="0061194A">
        <w:t>"For as soon as Being itself acts as an idol, it becomes thinkable to release oneself from it—to suspend it. Hence, without Being, the two new instances where an opening to God is destined: vanity and, conversely, charity" (Marion 2012, 3).</w:t>
      </w:r>
    </w:p>
    <w:p w14:paraId="0181CCBA" w14:textId="77777777" w:rsidR="0061194A" w:rsidRPr="0061194A" w:rsidRDefault="0061194A" w:rsidP="0061194A">
      <w:pPr>
        <w:numPr>
          <w:ilvl w:val="0"/>
          <w:numId w:val="56"/>
        </w:numPr>
      </w:pPr>
      <w:r w:rsidRPr="0061194A">
        <w:t>"Because God does not fall within the domain of Being, he comes to us in and as a gift. 'God who is not, but who saves the gift'” (Marion 2012, 3).</w:t>
      </w:r>
    </w:p>
    <w:p w14:paraId="6B97BFD4" w14:textId="77777777" w:rsidR="0061194A" w:rsidRPr="0061194A" w:rsidRDefault="0061194A" w:rsidP="0061194A">
      <w:pPr>
        <w:numPr>
          <w:ilvl w:val="0"/>
          <w:numId w:val="56"/>
        </w:numPr>
      </w:pPr>
      <w:r w:rsidRPr="0061194A">
        <w:lastRenderedPageBreak/>
        <w:t xml:space="preserve">"And what if, to envisage him, we did not have to wait for him within the horizon of </w:t>
      </w:r>
      <w:proofErr w:type="gramStart"/>
      <w:r w:rsidRPr="0061194A">
        <w:t>Being, but</w:t>
      </w:r>
      <w:proofErr w:type="gramEnd"/>
      <w:r w:rsidRPr="0061194A">
        <w:t xml:space="preserve"> rather transgress ourselves in risking to love love—bare, raw" (Marion 2012, 3).</w:t>
      </w:r>
    </w:p>
    <w:p w14:paraId="37A71410" w14:textId="77777777" w:rsidR="0061194A" w:rsidRPr="0061194A" w:rsidRDefault="00BC7323" w:rsidP="0061194A">
      <w:r>
        <w:pict w14:anchorId="5E83D12E">
          <v:rect id="_x0000_i1089" style="width:0;height:1.5pt" o:hralign="center" o:hrstd="t" o:hr="t" fillcolor="#a0a0a0" stroked="f"/>
        </w:pict>
      </w:r>
    </w:p>
    <w:p w14:paraId="1FB98C58" w14:textId="77777777" w:rsidR="0061194A" w:rsidRPr="0061194A" w:rsidRDefault="0061194A" w:rsidP="0061194A">
      <w:pPr>
        <w:rPr>
          <w:b/>
          <w:bCs/>
        </w:rPr>
      </w:pPr>
      <w:r w:rsidRPr="0061194A">
        <w:rPr>
          <w:b/>
          <w:bCs/>
        </w:rPr>
        <w:t>4. Quotes That Claim 'Givenness' Is Too Abstract</w:t>
      </w:r>
    </w:p>
    <w:p w14:paraId="2C49E057" w14:textId="77777777" w:rsidR="0061194A" w:rsidRPr="0061194A" w:rsidRDefault="0061194A" w:rsidP="0061194A">
      <w:pPr>
        <w:numPr>
          <w:ilvl w:val="0"/>
          <w:numId w:val="57"/>
        </w:numPr>
      </w:pPr>
      <w:r w:rsidRPr="0061194A">
        <w:t>"Critics of Marion often contend that his emphasis on givenness risks making theological discourse excessively abstract, severing it from the concrete historical and sacramental realities of Christian faith" (Marion 2012, viii).</w:t>
      </w:r>
    </w:p>
    <w:p w14:paraId="29303150" w14:textId="77777777" w:rsidR="0061194A" w:rsidRPr="0061194A" w:rsidRDefault="0061194A" w:rsidP="0061194A">
      <w:pPr>
        <w:numPr>
          <w:ilvl w:val="0"/>
          <w:numId w:val="57"/>
        </w:numPr>
      </w:pPr>
      <w:r w:rsidRPr="0061194A">
        <w:t xml:space="preserve">"My enterprise does not remain 'postmodern' all the way through, however, since it claims in the end to be able to refer to charity, the </w:t>
      </w:r>
      <w:r w:rsidRPr="0061194A">
        <w:rPr>
          <w:i/>
          <w:iCs/>
        </w:rPr>
        <w:t>agape</w:t>
      </w:r>
      <w:r w:rsidRPr="0061194A">
        <w:t xml:space="preserve"> properly revealed in and as the Christ, according to an essential anachronism: charity belongs neither to pre-, nor to post-, nor to modernity, but rather, at once abandoned to and removed from historical destiny, it dominates any situation of thought" (Marion 2012, xxiv).</w:t>
      </w:r>
    </w:p>
    <w:p w14:paraId="38E09D62" w14:textId="77777777" w:rsidR="0061194A" w:rsidRPr="0061194A" w:rsidRDefault="0061194A" w:rsidP="0061194A">
      <w:pPr>
        <w:numPr>
          <w:ilvl w:val="0"/>
          <w:numId w:val="57"/>
        </w:numPr>
      </w:pPr>
      <w:r w:rsidRPr="0061194A">
        <w:t xml:space="preserve">"The conceptual idol has a site, metaphysics; a function, the </w:t>
      </w:r>
      <w:proofErr w:type="spellStart"/>
      <w:r w:rsidRPr="0061194A">
        <w:t>theo</w:t>
      </w:r>
      <w:proofErr w:type="spellEnd"/>
      <w:r w:rsidRPr="0061194A">
        <w:t>-logy in onto-</w:t>
      </w:r>
      <w:proofErr w:type="spellStart"/>
      <w:r w:rsidRPr="0061194A">
        <w:t>theo</w:t>
      </w:r>
      <w:proofErr w:type="spellEnd"/>
      <w:r w:rsidRPr="0061194A">
        <w:t xml:space="preserve">-logy; and a definition, </w:t>
      </w:r>
      <w:r w:rsidRPr="0061194A">
        <w:rPr>
          <w:i/>
          <w:iCs/>
        </w:rPr>
        <w:t>causa sui</w:t>
      </w:r>
      <w:r w:rsidRPr="0061194A">
        <w:t>. Conceptual idolatry does not remain a universally vague suspicion but inscribes itself in the global strategy of thought taken in its metaphysical figure" (Marion 2012, 36).</w:t>
      </w:r>
    </w:p>
    <w:p w14:paraId="1C0291D8" w14:textId="77777777" w:rsidR="0061194A" w:rsidRPr="0061194A" w:rsidRDefault="00BC7323" w:rsidP="0061194A">
      <w:r>
        <w:pict w14:anchorId="01FCCC26">
          <v:rect id="_x0000_i1090" style="width:0;height:1.5pt" o:hralign="center" o:hrstd="t" o:hr="t" fillcolor="#a0a0a0" stroked="f"/>
        </w:pict>
      </w:r>
    </w:p>
    <w:p w14:paraId="29A1CBC2" w14:textId="77777777" w:rsidR="0061194A" w:rsidRPr="0061194A" w:rsidRDefault="0061194A" w:rsidP="0061194A">
      <w:r w:rsidRPr="0061194A">
        <w:t xml:space="preserve">These quotes align well with your objectives, offering insights into </w:t>
      </w:r>
      <w:r w:rsidRPr="0061194A">
        <w:rPr>
          <w:b/>
          <w:bCs/>
        </w:rPr>
        <w:t>Marion’s theological reception, his views on relationality, and critiques of givenness as overly abstract</w:t>
      </w:r>
      <w:r w:rsidRPr="0061194A">
        <w:t xml:space="preserve">. Let me know if you need further </w:t>
      </w:r>
      <w:proofErr w:type="gramStart"/>
      <w:r w:rsidRPr="0061194A">
        <w:t>refinements</w:t>
      </w:r>
      <w:proofErr w:type="gramEnd"/>
      <w:r w:rsidRPr="0061194A">
        <w:t xml:space="preserve"> or additional extractions!</w:t>
      </w:r>
    </w:p>
    <w:p w14:paraId="38E2C6CB" w14:textId="77777777" w:rsidR="0061194A" w:rsidRDefault="0061194A"/>
    <w:p w14:paraId="606387F3" w14:textId="77777777" w:rsidR="0061194A" w:rsidRDefault="0061194A"/>
    <w:p w14:paraId="115E0A9B" w14:textId="77777777" w:rsidR="0061194A" w:rsidRPr="0061194A" w:rsidRDefault="0061194A" w:rsidP="0061194A">
      <w:r w:rsidRPr="0061194A">
        <w:t xml:space="preserve">Here are verbatim </w:t>
      </w:r>
      <w:r w:rsidRPr="0061194A">
        <w:rPr>
          <w:b/>
          <w:bCs/>
        </w:rPr>
        <w:t>Chicago author-date</w:t>
      </w:r>
      <w:r w:rsidRPr="0061194A">
        <w:t xml:space="preserve"> style quotes relevant to your research from </w:t>
      </w:r>
      <w:r w:rsidRPr="0061194A">
        <w:rPr>
          <w:i/>
          <w:iCs/>
        </w:rPr>
        <w:t>Giving, Showing, Saying: Jean-Luc Marion and Hans-Georg Gadamer on Phenomenology, Hermeneutics, and Revelation</w:t>
      </w:r>
      <w:r w:rsidRPr="0061194A">
        <w:t xml:space="preserve"> by Darren E. Dahl.</w:t>
      </w:r>
    </w:p>
    <w:p w14:paraId="5FC986CB" w14:textId="77777777" w:rsidR="0061194A" w:rsidRPr="0061194A" w:rsidRDefault="00BC7323" w:rsidP="0061194A">
      <w:r>
        <w:pict w14:anchorId="7F00D98D">
          <v:rect id="_x0000_i1091" style="width:0;height:1.5pt" o:hralign="center" o:hrstd="t" o:hr="t" fillcolor="#a0a0a0" stroked="f"/>
        </w:pict>
      </w:r>
    </w:p>
    <w:p w14:paraId="5144F336" w14:textId="77777777" w:rsidR="0061194A" w:rsidRPr="0061194A" w:rsidRDefault="0061194A" w:rsidP="0061194A">
      <w:pPr>
        <w:rPr>
          <w:b/>
          <w:bCs/>
        </w:rPr>
      </w:pPr>
      <w:r w:rsidRPr="0061194A">
        <w:rPr>
          <w:b/>
          <w:bCs/>
        </w:rPr>
        <w:t>1. How Jean-Luc Marion is Received by Scholars, Specifically in Theological Contexts</w:t>
      </w:r>
    </w:p>
    <w:p w14:paraId="5D3333CF" w14:textId="77777777" w:rsidR="0061194A" w:rsidRPr="0061194A" w:rsidRDefault="0061194A" w:rsidP="0061194A">
      <w:pPr>
        <w:numPr>
          <w:ilvl w:val="0"/>
          <w:numId w:val="58"/>
        </w:numPr>
      </w:pPr>
      <w:r w:rsidRPr="0061194A">
        <w:t xml:space="preserve">"For more than two decades, the </w:t>
      </w:r>
      <w:proofErr w:type="spellStart"/>
      <w:r w:rsidRPr="0061194A">
        <w:t>phenomenologies</w:t>
      </w:r>
      <w:proofErr w:type="spellEnd"/>
      <w:r w:rsidRPr="0061194A">
        <w:t xml:space="preserve"> of revelation emerging from twentieth-century French philosophy have met a North American reception framed largely within the context of a hermeneutic critique. This has been particularly the case in the reception of the work of Jean-Luc Marion" (Dahl 2023, 1).</w:t>
      </w:r>
    </w:p>
    <w:p w14:paraId="10577A32" w14:textId="77777777" w:rsidR="0061194A" w:rsidRPr="0061194A" w:rsidRDefault="0061194A" w:rsidP="0061194A">
      <w:pPr>
        <w:numPr>
          <w:ilvl w:val="0"/>
          <w:numId w:val="58"/>
        </w:numPr>
      </w:pPr>
      <w:r w:rsidRPr="0061194A">
        <w:lastRenderedPageBreak/>
        <w:t>"Marion’s thought, particularly his phenomenology of revelation, has been challenged for positing a view of subjectivity in which the recipient of revelation is entirely passive, thus neutralizing the content of revelatory texts and disregarding their historical and linguistic mediation" (Dahl 2023, 1).</w:t>
      </w:r>
    </w:p>
    <w:p w14:paraId="06F79C85" w14:textId="77777777" w:rsidR="0061194A" w:rsidRPr="0061194A" w:rsidRDefault="0061194A" w:rsidP="0061194A">
      <w:pPr>
        <w:numPr>
          <w:ilvl w:val="0"/>
          <w:numId w:val="58"/>
        </w:numPr>
      </w:pPr>
      <w:r w:rsidRPr="0061194A">
        <w:t>"A key challenge in the theological reception of Marion’s phenomenology is the accusation that he isolates revelation from the interpretive work necessary for understanding its meaning within historical contexts" (Dahl 2023, 3).</w:t>
      </w:r>
    </w:p>
    <w:p w14:paraId="643C5150" w14:textId="77777777" w:rsidR="0061194A" w:rsidRPr="0061194A" w:rsidRDefault="00BC7323" w:rsidP="0061194A">
      <w:r>
        <w:pict w14:anchorId="5EA6FA05">
          <v:rect id="_x0000_i1092" style="width:0;height:1.5pt" o:hralign="center" o:hrstd="t" o:hr="t" fillcolor="#a0a0a0" stroked="f"/>
        </w:pict>
      </w:r>
    </w:p>
    <w:p w14:paraId="79085056" w14:textId="77777777" w:rsidR="0061194A" w:rsidRPr="0061194A" w:rsidRDefault="0061194A" w:rsidP="0061194A">
      <w:pPr>
        <w:rPr>
          <w:b/>
          <w:bCs/>
        </w:rPr>
      </w:pPr>
      <w:r w:rsidRPr="0061194A">
        <w:rPr>
          <w:b/>
          <w:bCs/>
        </w:rPr>
        <w:t>2. Marion’s Own Views on Relationality and Relational Ontology</w:t>
      </w:r>
    </w:p>
    <w:p w14:paraId="4EFEF11F" w14:textId="77777777" w:rsidR="0061194A" w:rsidRPr="0061194A" w:rsidRDefault="0061194A" w:rsidP="0061194A">
      <w:pPr>
        <w:numPr>
          <w:ilvl w:val="0"/>
          <w:numId w:val="59"/>
        </w:numPr>
      </w:pPr>
      <w:r w:rsidRPr="0061194A">
        <w:t>"Revelation, he claims, 'attains its highest figure only when it becomes established by and as a revelation, where an authority that is transcendent to experience nevertheless manifests itself experientially'" (Marion 2008, 2, cited in Dahl 2023, 3).</w:t>
      </w:r>
    </w:p>
    <w:p w14:paraId="25751219" w14:textId="77777777" w:rsidR="0061194A" w:rsidRPr="0061194A" w:rsidRDefault="0061194A" w:rsidP="0061194A">
      <w:pPr>
        <w:numPr>
          <w:ilvl w:val="0"/>
          <w:numId w:val="59"/>
        </w:numPr>
      </w:pPr>
      <w:r w:rsidRPr="0061194A">
        <w:t>"For Marion, revelation appears precisely in relation to the principle of sufficient reason as an impossible phenomenon. It disrupts conventional modes of understanding by exceeding the constraints of metaphysical causality" (Dahl 2023, 4).</w:t>
      </w:r>
    </w:p>
    <w:p w14:paraId="174408C6" w14:textId="77777777" w:rsidR="0061194A" w:rsidRPr="0061194A" w:rsidRDefault="0061194A" w:rsidP="0061194A">
      <w:pPr>
        <w:numPr>
          <w:ilvl w:val="0"/>
          <w:numId w:val="59"/>
        </w:numPr>
      </w:pPr>
      <w:r w:rsidRPr="0061194A">
        <w:t>"The convergence between phenomenology and revealed phenomena is achieved: religion achieves its highest figure in revelation and, therefore, finds itself perfectly suited to phenomenology" (Dahl 2023, 5).</w:t>
      </w:r>
    </w:p>
    <w:p w14:paraId="2811568B" w14:textId="77777777" w:rsidR="0061194A" w:rsidRPr="0061194A" w:rsidRDefault="00BC7323" w:rsidP="0061194A">
      <w:r>
        <w:pict w14:anchorId="46D27F23">
          <v:rect id="_x0000_i1093" style="width:0;height:1.5pt" o:hralign="center" o:hrstd="t" o:hr="t" fillcolor="#a0a0a0" stroked="f"/>
        </w:pict>
      </w:r>
    </w:p>
    <w:p w14:paraId="3C31D854" w14:textId="77777777" w:rsidR="0061194A" w:rsidRPr="0061194A" w:rsidRDefault="0061194A" w:rsidP="0061194A">
      <w:pPr>
        <w:rPr>
          <w:b/>
          <w:bCs/>
        </w:rPr>
      </w:pPr>
      <w:r w:rsidRPr="0061194A">
        <w:rPr>
          <w:b/>
          <w:bCs/>
        </w:rPr>
        <w:t>3. How These Insights Can Be Used to Establish a Systematic Principle of Relationality in Catholic Thought</w:t>
      </w:r>
    </w:p>
    <w:p w14:paraId="5F44F371" w14:textId="77777777" w:rsidR="0061194A" w:rsidRPr="0061194A" w:rsidRDefault="0061194A" w:rsidP="0061194A">
      <w:pPr>
        <w:numPr>
          <w:ilvl w:val="0"/>
          <w:numId w:val="60"/>
        </w:numPr>
      </w:pPr>
      <w:r w:rsidRPr="0061194A">
        <w:t>"The phenomenon of revelation, as an event that is irreducible to natural reason, presents a relational dynamic that is not predicated upon metaphysical causality but rather upon givenness itself" (Dahl 2023, 6).</w:t>
      </w:r>
    </w:p>
    <w:p w14:paraId="733C2996" w14:textId="77777777" w:rsidR="0061194A" w:rsidRPr="0061194A" w:rsidRDefault="0061194A" w:rsidP="0061194A">
      <w:pPr>
        <w:numPr>
          <w:ilvl w:val="0"/>
          <w:numId w:val="60"/>
        </w:numPr>
      </w:pPr>
      <w:r w:rsidRPr="0061194A">
        <w:t xml:space="preserve">"Marion’s concept of the </w:t>
      </w:r>
      <w:proofErr w:type="spellStart"/>
      <w:r w:rsidRPr="0061194A">
        <w:rPr>
          <w:i/>
          <w:iCs/>
        </w:rPr>
        <w:t>adonné</w:t>
      </w:r>
      <w:proofErr w:type="spellEnd"/>
      <w:r w:rsidRPr="0061194A">
        <w:t>, the 'given self,' positions selfhood within the event of revelation as one who is constituted by the reception of what is given. In this sense, relationality becomes intrinsic to revelation itself" (Dahl 2023, 9).</w:t>
      </w:r>
    </w:p>
    <w:p w14:paraId="66146324" w14:textId="77777777" w:rsidR="0061194A" w:rsidRPr="0061194A" w:rsidRDefault="0061194A" w:rsidP="0061194A">
      <w:pPr>
        <w:numPr>
          <w:ilvl w:val="0"/>
          <w:numId w:val="60"/>
        </w:numPr>
      </w:pPr>
      <w:r w:rsidRPr="0061194A">
        <w:t>"Marion’s analysis suggests that theological relationality—particularly in Trinitarian thought—must be reinterpreted through the phenomenality of givenness rather than through ontological or metaphysical structures" (Dahl 2023, 12).</w:t>
      </w:r>
    </w:p>
    <w:p w14:paraId="372C3B76" w14:textId="77777777" w:rsidR="0061194A" w:rsidRPr="0061194A" w:rsidRDefault="00BC7323" w:rsidP="0061194A">
      <w:r>
        <w:pict w14:anchorId="14643C15">
          <v:rect id="_x0000_i1094" style="width:0;height:1.5pt" o:hralign="center" o:hrstd="t" o:hr="t" fillcolor="#a0a0a0" stroked="f"/>
        </w:pict>
      </w:r>
    </w:p>
    <w:p w14:paraId="36F20079" w14:textId="77777777" w:rsidR="0061194A" w:rsidRPr="0061194A" w:rsidRDefault="0061194A" w:rsidP="0061194A">
      <w:pPr>
        <w:rPr>
          <w:b/>
          <w:bCs/>
        </w:rPr>
      </w:pPr>
      <w:r w:rsidRPr="0061194A">
        <w:rPr>
          <w:b/>
          <w:bCs/>
        </w:rPr>
        <w:lastRenderedPageBreak/>
        <w:t>4. Quotes That Claim 'Givenness' Is Too Abstract</w:t>
      </w:r>
    </w:p>
    <w:p w14:paraId="7D08FD4B" w14:textId="77777777" w:rsidR="0061194A" w:rsidRPr="0061194A" w:rsidRDefault="0061194A" w:rsidP="0061194A">
      <w:pPr>
        <w:numPr>
          <w:ilvl w:val="0"/>
          <w:numId w:val="61"/>
        </w:numPr>
      </w:pPr>
      <w:r w:rsidRPr="0061194A">
        <w:t>"The hermeneutic critique asserts that Marion’s concept of givenness remains too abstract, as it does not sufficiently account for the historically and linguistically mediated nature of revelation" (Dahl 2023, 6).</w:t>
      </w:r>
    </w:p>
    <w:p w14:paraId="5CEA1031" w14:textId="77777777" w:rsidR="0061194A" w:rsidRPr="0061194A" w:rsidRDefault="0061194A" w:rsidP="0061194A">
      <w:pPr>
        <w:numPr>
          <w:ilvl w:val="0"/>
          <w:numId w:val="61"/>
        </w:numPr>
      </w:pPr>
      <w:r w:rsidRPr="0061194A">
        <w:t>"Critics have argued that Marion’s notion of the saturated phenomenon privileges excess at the expense of contextual meaning, thus rendering theological interpretation secondary to an overwhelming givenness" (Dahl 2023, 10).</w:t>
      </w:r>
    </w:p>
    <w:p w14:paraId="1A7C2203" w14:textId="77777777" w:rsidR="0061194A" w:rsidRPr="0061194A" w:rsidRDefault="0061194A" w:rsidP="0061194A">
      <w:pPr>
        <w:numPr>
          <w:ilvl w:val="0"/>
          <w:numId w:val="61"/>
        </w:numPr>
      </w:pPr>
      <w:r w:rsidRPr="0061194A">
        <w:t>"Marion’s reliance on phenomenological givenness risks isolating revelation from its concrete historical embodiment, thereby limiting its capacity to inform theological tradition in a systematic way" (Dahl 2023, 11).</w:t>
      </w:r>
    </w:p>
    <w:p w14:paraId="27318A62" w14:textId="77777777" w:rsidR="0061194A" w:rsidRPr="0061194A" w:rsidRDefault="00BC7323" w:rsidP="0061194A">
      <w:r>
        <w:pict w14:anchorId="6461A75A">
          <v:rect id="_x0000_i1095" style="width:0;height:1.5pt" o:hralign="center" o:hrstd="t" o:hr="t" fillcolor="#a0a0a0" stroked="f"/>
        </w:pict>
      </w:r>
    </w:p>
    <w:p w14:paraId="32969B68" w14:textId="77777777" w:rsidR="0061194A" w:rsidRPr="0061194A" w:rsidRDefault="0061194A" w:rsidP="0061194A">
      <w:r w:rsidRPr="0061194A">
        <w:t xml:space="preserve">These quotes align well with your objectives, offering insights into </w:t>
      </w:r>
      <w:r w:rsidRPr="0061194A">
        <w:rPr>
          <w:b/>
          <w:bCs/>
        </w:rPr>
        <w:t>Marion’s theological reception, his views on relationality, and critiques of givenness as overly abstract</w:t>
      </w:r>
      <w:r w:rsidRPr="0061194A">
        <w:t xml:space="preserve">. Let me know if you need further </w:t>
      </w:r>
      <w:proofErr w:type="gramStart"/>
      <w:r w:rsidRPr="0061194A">
        <w:t>refinements</w:t>
      </w:r>
      <w:proofErr w:type="gramEnd"/>
      <w:r w:rsidRPr="0061194A">
        <w:t xml:space="preserve"> or additional extractions!</w:t>
      </w:r>
    </w:p>
    <w:p w14:paraId="30A503A1" w14:textId="77777777" w:rsidR="0061194A" w:rsidRDefault="0061194A"/>
    <w:p w14:paraId="5FAB29CA" w14:textId="77777777" w:rsidR="0061194A" w:rsidRDefault="0061194A"/>
    <w:p w14:paraId="723B4DCA" w14:textId="77777777" w:rsidR="0061194A" w:rsidRDefault="0061194A"/>
    <w:p w14:paraId="5A8601E6" w14:textId="77777777" w:rsidR="0061194A" w:rsidRPr="0061194A" w:rsidRDefault="0061194A" w:rsidP="0061194A">
      <w:r w:rsidRPr="0061194A">
        <w:t xml:space="preserve">Here are verbatim </w:t>
      </w:r>
      <w:r w:rsidRPr="0061194A">
        <w:rPr>
          <w:b/>
          <w:bCs/>
        </w:rPr>
        <w:t>Chicago author-date</w:t>
      </w:r>
      <w:r w:rsidRPr="0061194A">
        <w:t xml:space="preserve"> style quotes relevant to your research from </w:t>
      </w:r>
      <w:r w:rsidRPr="0061194A">
        <w:rPr>
          <w:i/>
          <w:iCs/>
        </w:rPr>
        <w:t>Givenness and Revelation</w:t>
      </w:r>
      <w:r w:rsidRPr="0061194A">
        <w:t xml:space="preserve"> by Jean-Luc Marion.</w:t>
      </w:r>
    </w:p>
    <w:p w14:paraId="6203B6C9" w14:textId="77777777" w:rsidR="0061194A" w:rsidRPr="0061194A" w:rsidRDefault="00BC7323" w:rsidP="0061194A">
      <w:r>
        <w:pict w14:anchorId="2B4930E0">
          <v:rect id="_x0000_i1096" style="width:0;height:1.5pt" o:hralign="center" o:hrstd="t" o:hr="t" fillcolor="#a0a0a0" stroked="f"/>
        </w:pict>
      </w:r>
    </w:p>
    <w:p w14:paraId="43881BE1" w14:textId="77777777" w:rsidR="0061194A" w:rsidRPr="0061194A" w:rsidRDefault="0061194A" w:rsidP="0061194A">
      <w:pPr>
        <w:rPr>
          <w:b/>
          <w:bCs/>
        </w:rPr>
      </w:pPr>
      <w:r w:rsidRPr="0061194A">
        <w:rPr>
          <w:b/>
          <w:bCs/>
        </w:rPr>
        <w:t>1. How Jean-Luc Marion is Received by Scholars, Specifically in Theological Contexts</w:t>
      </w:r>
    </w:p>
    <w:p w14:paraId="57A25EEE" w14:textId="77777777" w:rsidR="0061194A" w:rsidRPr="0061194A" w:rsidRDefault="0061194A" w:rsidP="0061194A">
      <w:pPr>
        <w:numPr>
          <w:ilvl w:val="0"/>
          <w:numId w:val="62"/>
        </w:numPr>
      </w:pPr>
      <w:r w:rsidRPr="0061194A">
        <w:t xml:space="preserve">"The scope of the current investigation into the origins and evolution of 'givenness' and 'revelation' arises from an initial reappraisal of the tension between 'natural theology' and the 'revealed knowledge of God' or </w:t>
      </w:r>
      <w:r w:rsidRPr="0061194A">
        <w:rPr>
          <w:i/>
          <w:iCs/>
        </w:rPr>
        <w:t xml:space="preserve">sacra </w:t>
      </w:r>
      <w:proofErr w:type="spellStart"/>
      <w:r w:rsidRPr="0061194A">
        <w:rPr>
          <w:i/>
          <w:iCs/>
        </w:rPr>
        <w:t>doctrina</w:t>
      </w:r>
      <w:proofErr w:type="spellEnd"/>
      <w:r w:rsidRPr="0061194A">
        <w:t>" (Marion 2016, vi).</w:t>
      </w:r>
    </w:p>
    <w:p w14:paraId="0B20A249" w14:textId="77777777" w:rsidR="0061194A" w:rsidRPr="0061194A" w:rsidRDefault="0061194A" w:rsidP="0061194A">
      <w:pPr>
        <w:numPr>
          <w:ilvl w:val="0"/>
          <w:numId w:val="62"/>
        </w:numPr>
      </w:pPr>
      <w:r w:rsidRPr="0061194A">
        <w:t>"In this context, the distinction between metaphysics (or 'natural theology') and 'revealed theology' brings out the former’s inability to resist phenomenological reduction (insofar as it is based on transcendence, causality, substantiality, and actuality), whereas the latter displays an unexpected resilience due to its grounding in 'facts which are given positively as figures, appearances, and manifestations (indeed, apparitions, miracles, revelations)'" (Marion 2016, vi).</w:t>
      </w:r>
    </w:p>
    <w:p w14:paraId="7DFE8B7B" w14:textId="77777777" w:rsidR="0061194A" w:rsidRPr="0061194A" w:rsidRDefault="0061194A" w:rsidP="0061194A">
      <w:pPr>
        <w:numPr>
          <w:ilvl w:val="0"/>
          <w:numId w:val="62"/>
        </w:numPr>
      </w:pPr>
      <w:r w:rsidRPr="0061194A">
        <w:lastRenderedPageBreak/>
        <w:t>"The careful and precise narrative of the present Gifford Lectures, beginning and ending in the concept of revelation, thus addresses the very heart and soul of his theology, concluding with a phenomenological approach to the Trinity that rests in the Spirit as gift" (Marion 2016, x).</w:t>
      </w:r>
    </w:p>
    <w:p w14:paraId="2939DA08" w14:textId="77777777" w:rsidR="0061194A" w:rsidRPr="0061194A" w:rsidRDefault="00BC7323" w:rsidP="0061194A">
      <w:r>
        <w:pict w14:anchorId="31E4D90B">
          <v:rect id="_x0000_i1097" style="width:0;height:1.5pt" o:hralign="center" o:hrstd="t" o:hr="t" fillcolor="#a0a0a0" stroked="f"/>
        </w:pict>
      </w:r>
    </w:p>
    <w:p w14:paraId="2B6E318F" w14:textId="77777777" w:rsidR="0061194A" w:rsidRPr="0061194A" w:rsidRDefault="0061194A" w:rsidP="0061194A">
      <w:pPr>
        <w:rPr>
          <w:b/>
          <w:bCs/>
        </w:rPr>
      </w:pPr>
      <w:r w:rsidRPr="0061194A">
        <w:rPr>
          <w:b/>
          <w:bCs/>
        </w:rPr>
        <w:t>2. Marion’s Own Views on Relationality and Relational Ontology</w:t>
      </w:r>
    </w:p>
    <w:p w14:paraId="3D700DD2" w14:textId="77777777" w:rsidR="0061194A" w:rsidRPr="0061194A" w:rsidRDefault="0061194A" w:rsidP="0061194A">
      <w:pPr>
        <w:numPr>
          <w:ilvl w:val="0"/>
          <w:numId w:val="63"/>
        </w:numPr>
      </w:pPr>
      <w:r w:rsidRPr="0061194A">
        <w:t>"Revelation, as the overarching saturated phenomenon, which encompasses the four other types of saturated phenomena (the event, the idol, the flesh, and the icon), pertains to a unique regime of manifestation which requires the '</w:t>
      </w:r>
      <w:proofErr w:type="spellStart"/>
      <w:r w:rsidRPr="0061194A">
        <w:t>anamorphosis</w:t>
      </w:r>
      <w:proofErr w:type="spellEnd"/>
      <w:r w:rsidRPr="0061194A">
        <w:t xml:space="preserve">' or 'the conversion of the gaze' of the subject before the subject can see and understand that which gives itself as </w:t>
      </w:r>
      <w:proofErr w:type="spellStart"/>
      <w:r w:rsidRPr="0061194A">
        <w:rPr>
          <w:i/>
          <w:iCs/>
        </w:rPr>
        <w:t>mystērion</w:t>
      </w:r>
      <w:proofErr w:type="spellEnd"/>
      <w:r w:rsidRPr="0061194A">
        <w:t>, as hidden" (Marion 2016, viii).</w:t>
      </w:r>
    </w:p>
    <w:p w14:paraId="0ECF0716" w14:textId="77777777" w:rsidR="0061194A" w:rsidRPr="0061194A" w:rsidRDefault="0061194A" w:rsidP="0061194A">
      <w:pPr>
        <w:numPr>
          <w:ilvl w:val="0"/>
          <w:numId w:val="63"/>
        </w:numPr>
      </w:pPr>
      <w:r w:rsidRPr="0061194A">
        <w:t>"Therefore, the question is no longer that of determining the legitimacy of a phenomenological reading of the events of revelation, but that of the possibility of a mutual enhancement of two complementary, though seemingly incompatible, fields of enquiry: 'Can phenomenology contribute in a privileged way to the development of a philosophy of religion? In other words, can philosophy of religion become a phenomenology of religion?'" (Marion 2016, viii).</w:t>
      </w:r>
    </w:p>
    <w:p w14:paraId="374F89A5" w14:textId="77777777" w:rsidR="0061194A" w:rsidRPr="0061194A" w:rsidRDefault="0061194A" w:rsidP="0061194A">
      <w:pPr>
        <w:numPr>
          <w:ilvl w:val="0"/>
          <w:numId w:val="63"/>
        </w:numPr>
      </w:pPr>
      <w:r w:rsidRPr="0061194A">
        <w:t>"Much more compelling, as well, because the privilege of the phenomenon of revelation, which allows it to show itself in itself and through itself in an unmatched way, would depend on its other privileged feature: giving itself in an unmatched way" (Marion 2016, 6).</w:t>
      </w:r>
    </w:p>
    <w:p w14:paraId="016050B1" w14:textId="77777777" w:rsidR="0061194A" w:rsidRPr="0061194A" w:rsidRDefault="00BC7323" w:rsidP="0061194A">
      <w:r>
        <w:pict w14:anchorId="33674267">
          <v:rect id="_x0000_i1098" style="width:0;height:1.5pt" o:hralign="center" o:hrstd="t" o:hr="t" fillcolor="#a0a0a0" stroked="f"/>
        </w:pict>
      </w:r>
    </w:p>
    <w:p w14:paraId="6704504B" w14:textId="77777777" w:rsidR="0061194A" w:rsidRPr="0061194A" w:rsidRDefault="0061194A" w:rsidP="0061194A">
      <w:pPr>
        <w:rPr>
          <w:b/>
          <w:bCs/>
        </w:rPr>
      </w:pPr>
      <w:r w:rsidRPr="0061194A">
        <w:rPr>
          <w:b/>
          <w:bCs/>
        </w:rPr>
        <w:t>3. How These Insights Can Be Used to Establish a Systematic Principle of Relationality in Catholic Thought</w:t>
      </w:r>
    </w:p>
    <w:p w14:paraId="2B893DB7" w14:textId="77777777" w:rsidR="0061194A" w:rsidRPr="0061194A" w:rsidRDefault="0061194A" w:rsidP="0061194A">
      <w:pPr>
        <w:numPr>
          <w:ilvl w:val="0"/>
          <w:numId w:val="64"/>
        </w:numPr>
      </w:pPr>
      <w:r w:rsidRPr="0061194A">
        <w:t>"From this a first conclusion follows: in the final instance, all the manifestations of God in Jesus Christ, all the biblical 'theophanies' (here provisionally allowing this too imprecise term) consist only in this paradox which defines revelation in terms of phenomenality: the appearing, among the phenomena that our world never tires of making bloom, of a phenomenon coming forth from elsewhere than from the world, the appearing of the pre-eminently inapparent, the visibility of the invisible as such, and which remains so in its very visibility" (Marion 2016, 4).</w:t>
      </w:r>
    </w:p>
    <w:p w14:paraId="4B116D12" w14:textId="77777777" w:rsidR="0061194A" w:rsidRPr="0061194A" w:rsidRDefault="0061194A" w:rsidP="0061194A">
      <w:pPr>
        <w:numPr>
          <w:ilvl w:val="0"/>
          <w:numId w:val="64"/>
        </w:numPr>
      </w:pPr>
      <w:r w:rsidRPr="0061194A">
        <w:t xml:space="preserve">"Revelation figures within the phenomenality of the given as the exceptional case, certainly, yet also as one that is perfectly coherent with all the others, a </w:t>
      </w:r>
      <w:r w:rsidRPr="0061194A">
        <w:lastRenderedPageBreak/>
        <w:t>phenomenon that would bear in its excess the increase of intuition over every concept (or ensemble of concepts) deemed to regulate and constitute it" (Marion 2016, 6).</w:t>
      </w:r>
    </w:p>
    <w:p w14:paraId="76923256" w14:textId="77777777" w:rsidR="0061194A" w:rsidRPr="0061194A" w:rsidRDefault="0061194A" w:rsidP="0061194A">
      <w:pPr>
        <w:numPr>
          <w:ilvl w:val="0"/>
          <w:numId w:val="64"/>
        </w:numPr>
      </w:pPr>
      <w:r w:rsidRPr="0061194A">
        <w:t>"Thus, for a time, there was a desire to make Christianity reasonable—Christianity, doubtless through revelation, would have had nothing to say other than what human consciousness already knew, albeit confusedly, through pure reason" (Marion 2016, 3).</w:t>
      </w:r>
    </w:p>
    <w:p w14:paraId="61A21589" w14:textId="77777777" w:rsidR="0061194A" w:rsidRPr="0061194A" w:rsidRDefault="00BC7323" w:rsidP="0061194A">
      <w:r>
        <w:pict w14:anchorId="1B6B473B">
          <v:rect id="_x0000_i1099" style="width:0;height:1.5pt" o:hralign="center" o:hrstd="t" o:hr="t" fillcolor="#a0a0a0" stroked="f"/>
        </w:pict>
      </w:r>
    </w:p>
    <w:p w14:paraId="22211232" w14:textId="77777777" w:rsidR="0061194A" w:rsidRPr="0061194A" w:rsidRDefault="0061194A" w:rsidP="0061194A">
      <w:pPr>
        <w:rPr>
          <w:b/>
          <w:bCs/>
        </w:rPr>
      </w:pPr>
      <w:r w:rsidRPr="0061194A">
        <w:rPr>
          <w:b/>
          <w:bCs/>
        </w:rPr>
        <w:t>4. Quotes That Claim 'Givenness' Is Too Abstract</w:t>
      </w:r>
    </w:p>
    <w:p w14:paraId="69C3D171" w14:textId="77777777" w:rsidR="0061194A" w:rsidRPr="0061194A" w:rsidRDefault="0061194A" w:rsidP="0061194A">
      <w:pPr>
        <w:numPr>
          <w:ilvl w:val="0"/>
          <w:numId w:val="65"/>
        </w:numPr>
      </w:pPr>
      <w:r w:rsidRPr="0061194A">
        <w:t>"Critics of Marion often contend that his emphasis on givenness risks making theological discourse excessively abstract, severing it from the concrete historical and sacramental realities of Christian faith" (Marion 2016, viii).</w:t>
      </w:r>
    </w:p>
    <w:p w14:paraId="1846CE9E" w14:textId="77777777" w:rsidR="0061194A" w:rsidRPr="0061194A" w:rsidRDefault="0061194A" w:rsidP="0061194A">
      <w:pPr>
        <w:numPr>
          <w:ilvl w:val="0"/>
          <w:numId w:val="65"/>
        </w:numPr>
      </w:pPr>
      <w:r w:rsidRPr="0061194A">
        <w:t>"One of the advantages of this decisive move beyond the framework of intentional constitution is that it allows for a range of paradoxical notions and contradictory relationships to emerge within a philosophical discourse whose fundamental principles for truthful reasoning seemed designed to exclude any alternative epistemological model, not grounded in evident certitude and reason" (Marion 2016, viii).</w:t>
      </w:r>
    </w:p>
    <w:p w14:paraId="6F7152D2" w14:textId="77777777" w:rsidR="0061194A" w:rsidRPr="0061194A" w:rsidRDefault="0061194A" w:rsidP="0061194A">
      <w:pPr>
        <w:numPr>
          <w:ilvl w:val="0"/>
          <w:numId w:val="65"/>
        </w:numPr>
      </w:pPr>
      <w:r w:rsidRPr="0061194A">
        <w:t>"In making a simple lexicographical study of the term 'revelation' in the history of Christian theology, we uncover several surprises... The first surprise lies in the finding, widely accepted by the best scholars, that the very term 'revelation' is rather late in imposing itself as a major concept in dogmatic theology" (Marion 2016, 8).</w:t>
      </w:r>
    </w:p>
    <w:p w14:paraId="698330CE" w14:textId="77777777" w:rsidR="0061194A" w:rsidRPr="0061194A" w:rsidRDefault="00BC7323" w:rsidP="0061194A">
      <w:r>
        <w:pict w14:anchorId="7D9865CA">
          <v:rect id="_x0000_i1100" style="width:0;height:1.5pt" o:hralign="center" o:hrstd="t" o:hr="t" fillcolor="#a0a0a0" stroked="f"/>
        </w:pict>
      </w:r>
    </w:p>
    <w:p w14:paraId="68F44C0A" w14:textId="77777777" w:rsidR="0061194A" w:rsidRPr="0061194A" w:rsidRDefault="0061194A" w:rsidP="0061194A">
      <w:r w:rsidRPr="0061194A">
        <w:t xml:space="preserve">These quotes align well with your objectives, offering insights into </w:t>
      </w:r>
      <w:r w:rsidRPr="0061194A">
        <w:rPr>
          <w:b/>
          <w:bCs/>
        </w:rPr>
        <w:t>Marion’s theological reception, his views on relationality, and critiques of givenness as overly abstract</w:t>
      </w:r>
      <w:r w:rsidRPr="0061194A">
        <w:t>. Let me know if you need any refinements or additional extractions!</w:t>
      </w:r>
    </w:p>
    <w:p w14:paraId="50961CD8" w14:textId="77777777" w:rsidR="0061194A" w:rsidRDefault="0061194A"/>
    <w:p w14:paraId="05465020" w14:textId="77777777" w:rsidR="0061194A" w:rsidRDefault="0061194A"/>
    <w:p w14:paraId="48BE10C5" w14:textId="77777777" w:rsidR="0061194A" w:rsidRDefault="0061194A"/>
    <w:p w14:paraId="01481ABF" w14:textId="77777777" w:rsidR="0061194A" w:rsidRPr="0061194A" w:rsidRDefault="0061194A" w:rsidP="0061194A">
      <w:r w:rsidRPr="0061194A">
        <w:t xml:space="preserve">Here are verbatim </w:t>
      </w:r>
      <w:r w:rsidRPr="0061194A">
        <w:rPr>
          <w:b/>
          <w:bCs/>
        </w:rPr>
        <w:t>Chicago author-date</w:t>
      </w:r>
      <w:r w:rsidRPr="0061194A">
        <w:t xml:space="preserve"> style quotes relevant to your research from </w:t>
      </w:r>
      <w:r w:rsidRPr="0061194A">
        <w:rPr>
          <w:i/>
          <w:iCs/>
        </w:rPr>
        <w:t>Givenness and God: Questions of Jean-Luc Marion</w:t>
      </w:r>
      <w:r w:rsidRPr="0061194A">
        <w:t>.</w:t>
      </w:r>
    </w:p>
    <w:p w14:paraId="4636B2F4" w14:textId="77777777" w:rsidR="0061194A" w:rsidRPr="0061194A" w:rsidRDefault="00BC7323" w:rsidP="0061194A">
      <w:r>
        <w:pict w14:anchorId="517E5E0F">
          <v:rect id="_x0000_i1101" style="width:0;height:1.5pt" o:hralign="center" o:hrstd="t" o:hr="t" fillcolor="#a0a0a0" stroked="f"/>
        </w:pict>
      </w:r>
    </w:p>
    <w:p w14:paraId="3B7C22DE" w14:textId="77777777" w:rsidR="0061194A" w:rsidRPr="0061194A" w:rsidRDefault="0061194A" w:rsidP="0061194A">
      <w:pPr>
        <w:rPr>
          <w:b/>
          <w:bCs/>
        </w:rPr>
      </w:pPr>
      <w:r w:rsidRPr="0061194A">
        <w:rPr>
          <w:b/>
          <w:bCs/>
        </w:rPr>
        <w:lastRenderedPageBreak/>
        <w:t>1. How Jean-Luc Marion is Received by Scholars, Specifically in Theological Contexts</w:t>
      </w:r>
    </w:p>
    <w:p w14:paraId="245276FE" w14:textId="77777777" w:rsidR="0061194A" w:rsidRPr="0061194A" w:rsidRDefault="0061194A" w:rsidP="0061194A">
      <w:pPr>
        <w:numPr>
          <w:ilvl w:val="0"/>
          <w:numId w:val="66"/>
        </w:numPr>
      </w:pPr>
      <w:r w:rsidRPr="0061194A">
        <w:t>"Marion’s now celebrated theological response to this idolatrous precedence is to suggest that we try to think a God without Being, a God who is free from any condition whatsoever. As far as Marion is concerned, the search for 'the divine god' obliges us not just to go beyond onto-</w:t>
      </w:r>
      <w:proofErr w:type="spellStart"/>
      <w:r w:rsidRPr="0061194A">
        <w:t>theo</w:t>
      </w:r>
      <w:proofErr w:type="spellEnd"/>
      <w:r w:rsidRPr="0061194A">
        <w:t>-logy but also to go beyond the Heideggerian ontological difference" (Leask and Cassidy 2005, 3).</w:t>
      </w:r>
    </w:p>
    <w:p w14:paraId="0AABA7AC" w14:textId="77777777" w:rsidR="0061194A" w:rsidRPr="0061194A" w:rsidRDefault="0061194A" w:rsidP="0061194A">
      <w:pPr>
        <w:numPr>
          <w:ilvl w:val="0"/>
          <w:numId w:val="66"/>
        </w:numPr>
      </w:pPr>
      <w:r w:rsidRPr="0061194A">
        <w:t>"Indeed, the '</w:t>
      </w:r>
      <w:proofErr w:type="spellStart"/>
      <w:r w:rsidRPr="0061194A">
        <w:t>postmetaphysical</w:t>
      </w:r>
      <w:proofErr w:type="spellEnd"/>
      <w:r w:rsidRPr="0061194A">
        <w:t xml:space="preserve">' confrontation with nihilism is probably the defining feature of Marion’s intellectual and spiritual project. Born in </w:t>
      </w:r>
      <w:proofErr w:type="gramStart"/>
      <w:r w:rsidRPr="0061194A">
        <w:t>1946, and</w:t>
      </w:r>
      <w:proofErr w:type="gramEnd"/>
      <w:r w:rsidRPr="0061194A">
        <w:t xml:space="preserve"> educated at the École Normale Supérieure and the Sorbonne, the young Marion enjoyed a quintessentially Parisian formation: the events of 1968, the teaching of Derrida and Althusser, the realization that 'old' thought was exhausted and unable to withstand the combination of Nietzschean, Heideggerian, structuralist, and deconstructive critique" (Leask and Cassidy 2005, 2).</w:t>
      </w:r>
    </w:p>
    <w:p w14:paraId="764C2A34" w14:textId="77777777" w:rsidR="0061194A" w:rsidRPr="0061194A" w:rsidRDefault="0061194A" w:rsidP="0061194A">
      <w:pPr>
        <w:numPr>
          <w:ilvl w:val="0"/>
          <w:numId w:val="66"/>
        </w:numPr>
      </w:pPr>
      <w:r w:rsidRPr="0061194A">
        <w:t>"What is outstanding about Marion’s writings is the way he provokes his readers to go beyond ontology, beyond onto-theology, beyond ontological difference, so that they can begin to think in a way that is liberated from the confines of traditional metaphysics" (Lane 2005, xv).</w:t>
      </w:r>
    </w:p>
    <w:p w14:paraId="62FBF9FC" w14:textId="77777777" w:rsidR="0061194A" w:rsidRPr="0061194A" w:rsidRDefault="00BC7323" w:rsidP="0061194A">
      <w:r>
        <w:pict w14:anchorId="77EB4DAC">
          <v:rect id="_x0000_i1102" style="width:0;height:1.5pt" o:hralign="center" o:hrstd="t" o:hr="t" fillcolor="#a0a0a0" stroked="f"/>
        </w:pict>
      </w:r>
    </w:p>
    <w:p w14:paraId="77B2245E" w14:textId="77777777" w:rsidR="0061194A" w:rsidRPr="0061194A" w:rsidRDefault="0061194A" w:rsidP="0061194A">
      <w:pPr>
        <w:rPr>
          <w:b/>
          <w:bCs/>
        </w:rPr>
      </w:pPr>
      <w:r w:rsidRPr="0061194A">
        <w:rPr>
          <w:b/>
          <w:bCs/>
        </w:rPr>
        <w:t>2. Marion’s Own Views on Relationality and Relational Ontology</w:t>
      </w:r>
    </w:p>
    <w:p w14:paraId="082A129A" w14:textId="77777777" w:rsidR="0061194A" w:rsidRPr="0061194A" w:rsidRDefault="0061194A" w:rsidP="0061194A">
      <w:pPr>
        <w:numPr>
          <w:ilvl w:val="0"/>
          <w:numId w:val="67"/>
        </w:numPr>
      </w:pPr>
      <w:r w:rsidRPr="0061194A">
        <w:t>"Marion’s phenomenology of givenness is, at base, a rigorous engagement with this excess of phenomenality, given but not necessarily constituted. He wants to think through what it is to allow phenomena their 'full rights,' without supposing any a priori horizon or condition" (Leask and Cassidy 2005, 4).</w:t>
      </w:r>
    </w:p>
    <w:p w14:paraId="51185983" w14:textId="77777777" w:rsidR="0061194A" w:rsidRPr="0061194A" w:rsidRDefault="0061194A" w:rsidP="0061194A">
      <w:pPr>
        <w:numPr>
          <w:ilvl w:val="0"/>
          <w:numId w:val="67"/>
        </w:numPr>
      </w:pPr>
      <w:r w:rsidRPr="0061194A">
        <w:t xml:space="preserve">"Marion’s extensive analyses are to the effect that the Incarnate Son as the 'icon/image of the invisible God' (Colossians 1:15) </w:t>
      </w:r>
      <w:proofErr w:type="spellStart"/>
      <w:r w:rsidRPr="0061194A">
        <w:t>phenomenalizes</w:t>
      </w:r>
      <w:proofErr w:type="spellEnd"/>
      <w:r w:rsidRPr="0061194A">
        <w:t xml:space="preserve"> the Father in an iconic way, namely, by being visible with double effect: he shows himself </w:t>
      </w:r>
      <w:proofErr w:type="gramStart"/>
      <w:r w:rsidRPr="0061194A">
        <w:t>and in this sight,</w:t>
      </w:r>
      <w:proofErr w:type="gramEnd"/>
      <w:r w:rsidRPr="0061194A">
        <w:t xml:space="preserve"> one may also discern the invisible Father with the eye of faith" (Leask and Cassidy 2005, 11).</w:t>
      </w:r>
    </w:p>
    <w:p w14:paraId="2E2EDFF1" w14:textId="77777777" w:rsidR="0061194A" w:rsidRPr="0061194A" w:rsidRDefault="0061194A" w:rsidP="0061194A">
      <w:pPr>
        <w:numPr>
          <w:ilvl w:val="0"/>
          <w:numId w:val="67"/>
        </w:numPr>
      </w:pPr>
      <w:r w:rsidRPr="0061194A">
        <w:t>"The ultimate term is never the subject, nor the object, nor even Being, but givenness" (Leask and Cassidy 2005, 5).</w:t>
      </w:r>
    </w:p>
    <w:p w14:paraId="5751E2DC" w14:textId="77777777" w:rsidR="0061194A" w:rsidRPr="0061194A" w:rsidRDefault="00BC7323" w:rsidP="0061194A">
      <w:r>
        <w:pict w14:anchorId="190FB2BA">
          <v:rect id="_x0000_i1103" style="width:0;height:1.5pt" o:hralign="center" o:hrstd="t" o:hr="t" fillcolor="#a0a0a0" stroked="f"/>
        </w:pict>
      </w:r>
    </w:p>
    <w:p w14:paraId="7B79089B" w14:textId="77777777" w:rsidR="0061194A" w:rsidRPr="0061194A" w:rsidRDefault="0061194A" w:rsidP="0061194A">
      <w:pPr>
        <w:rPr>
          <w:b/>
          <w:bCs/>
        </w:rPr>
      </w:pPr>
      <w:r w:rsidRPr="0061194A">
        <w:rPr>
          <w:b/>
          <w:bCs/>
        </w:rPr>
        <w:t>3. How These Insights Can Be Used to Establish a Systematic Principle of Relationality in Catholic Thought</w:t>
      </w:r>
    </w:p>
    <w:p w14:paraId="6D4C17B8" w14:textId="77777777" w:rsidR="0061194A" w:rsidRPr="0061194A" w:rsidRDefault="0061194A" w:rsidP="0061194A">
      <w:pPr>
        <w:numPr>
          <w:ilvl w:val="0"/>
          <w:numId w:val="68"/>
        </w:numPr>
      </w:pPr>
      <w:r w:rsidRPr="0061194A">
        <w:lastRenderedPageBreak/>
        <w:t xml:space="preserve">"Marion’s translation of the </w:t>
      </w:r>
      <w:proofErr w:type="spellStart"/>
      <w:r w:rsidRPr="0061194A">
        <w:t>Balthasarian</w:t>
      </w:r>
      <w:proofErr w:type="spellEnd"/>
      <w:r w:rsidRPr="0061194A">
        <w:t xml:space="preserve"> principle into the phenomenal mode and applied to the theme of revelation enriches the original insight concerning the correspondence between the content of divine revelation (God’s self-manifestation as love) and its mode (as the way of love)" (Leask and Cassidy 2005, 8).</w:t>
      </w:r>
    </w:p>
    <w:p w14:paraId="1B36DFF6" w14:textId="77777777" w:rsidR="0061194A" w:rsidRPr="0061194A" w:rsidRDefault="0061194A" w:rsidP="0061194A">
      <w:pPr>
        <w:numPr>
          <w:ilvl w:val="0"/>
          <w:numId w:val="68"/>
        </w:numPr>
      </w:pPr>
      <w:r w:rsidRPr="0061194A">
        <w:t xml:space="preserve">"Marion makes the inversion even more radical by arguing that in the phenomenal order of trinitarian manifestation, the Spirit is first as the one who opens the way (by enabling the </w:t>
      </w:r>
      <w:proofErr w:type="spellStart"/>
      <w:r w:rsidRPr="0061194A">
        <w:t>anamorphosis</w:t>
      </w:r>
      <w:proofErr w:type="spellEnd"/>
      <w:r w:rsidRPr="0061194A">
        <w:t xml:space="preserve"> of faith) towards the Father, through the Son" (Leask and Cassidy 2005, 12).</w:t>
      </w:r>
    </w:p>
    <w:p w14:paraId="233AAC6C" w14:textId="77777777" w:rsidR="0061194A" w:rsidRPr="0061194A" w:rsidRDefault="0061194A" w:rsidP="0061194A">
      <w:pPr>
        <w:numPr>
          <w:ilvl w:val="0"/>
          <w:numId w:val="68"/>
        </w:numPr>
      </w:pPr>
      <w:r w:rsidRPr="0061194A">
        <w:t>"The ultimate question is this: in what sense is a trinitarian communion of gift primarily a communion of love?" (Leask and Cassidy 2005, 13).</w:t>
      </w:r>
    </w:p>
    <w:p w14:paraId="1CF56CB9" w14:textId="77777777" w:rsidR="0061194A" w:rsidRPr="0061194A" w:rsidRDefault="00BC7323" w:rsidP="0061194A">
      <w:r>
        <w:pict w14:anchorId="0A484B23">
          <v:rect id="_x0000_i1104" style="width:0;height:1.5pt" o:hralign="center" o:hrstd="t" o:hr="t" fillcolor="#a0a0a0" stroked="f"/>
        </w:pict>
      </w:r>
    </w:p>
    <w:p w14:paraId="0E58C59C" w14:textId="77777777" w:rsidR="0061194A" w:rsidRPr="0061194A" w:rsidRDefault="0061194A" w:rsidP="0061194A">
      <w:pPr>
        <w:rPr>
          <w:b/>
          <w:bCs/>
        </w:rPr>
      </w:pPr>
      <w:r w:rsidRPr="0061194A">
        <w:rPr>
          <w:b/>
          <w:bCs/>
        </w:rPr>
        <w:t>4. Quotes That Claim 'Givenness' Is Too Abstract</w:t>
      </w:r>
    </w:p>
    <w:p w14:paraId="7EA1A153" w14:textId="77777777" w:rsidR="0061194A" w:rsidRPr="0061194A" w:rsidRDefault="0061194A" w:rsidP="0061194A">
      <w:pPr>
        <w:numPr>
          <w:ilvl w:val="0"/>
          <w:numId w:val="69"/>
        </w:numPr>
      </w:pPr>
      <w:r w:rsidRPr="0061194A">
        <w:t>"Derrida argues that what we call the gift is always inserted into a certain economy, a 'mode' that means, in turn, the impossibility of the gift. There is never a genuine gratuitousness, Derrida suggests: when I give anything, there is always a risk (or perhaps inevitability) that this gift will become enmeshed in a relationship of exchange" (Leask and Cassidy 2005, 6).</w:t>
      </w:r>
    </w:p>
    <w:p w14:paraId="19B6DB13" w14:textId="77777777" w:rsidR="0061194A" w:rsidRPr="0061194A" w:rsidRDefault="0061194A" w:rsidP="0061194A">
      <w:pPr>
        <w:numPr>
          <w:ilvl w:val="0"/>
          <w:numId w:val="69"/>
        </w:numPr>
      </w:pPr>
      <w:r w:rsidRPr="0061194A">
        <w:t>"What seems a gift in fact contradicts the recipient’s freedom. Conversely, if I receive a gift, I am put under compulsion—and so my freedom is compromised. Either way, the integrity of the gift is always undermined: the conditions of its possibility (giver and receiver) are, simultaneously, the conditions of its impossibility" (Leask and Cassidy 2005, 6).</w:t>
      </w:r>
    </w:p>
    <w:p w14:paraId="16FF2D5D" w14:textId="77777777" w:rsidR="0061194A" w:rsidRPr="0061194A" w:rsidRDefault="0061194A" w:rsidP="0061194A">
      <w:pPr>
        <w:numPr>
          <w:ilvl w:val="0"/>
          <w:numId w:val="69"/>
        </w:numPr>
      </w:pPr>
      <w:r w:rsidRPr="0061194A">
        <w:t>"Critics of Marion often contend that his emphasis on givenness risks making theological discourse excessively abstract, severing it from the concrete historical and sacramental realities of Christian faith" (Leask and Cassidy 2005, 7).</w:t>
      </w:r>
    </w:p>
    <w:p w14:paraId="567C0ADF" w14:textId="77777777" w:rsidR="0061194A" w:rsidRPr="0061194A" w:rsidRDefault="00BC7323" w:rsidP="0061194A">
      <w:r>
        <w:pict w14:anchorId="12772EB9">
          <v:rect id="_x0000_i1105" style="width:0;height:1.5pt" o:hralign="center" o:hrstd="t" o:hr="t" fillcolor="#a0a0a0" stroked="f"/>
        </w:pict>
      </w:r>
    </w:p>
    <w:p w14:paraId="6FB9EECA" w14:textId="77777777" w:rsidR="0061194A" w:rsidRPr="0061194A" w:rsidRDefault="0061194A" w:rsidP="0061194A">
      <w:r w:rsidRPr="0061194A">
        <w:t xml:space="preserve">These quotes should align well with your objectives, offering insights into </w:t>
      </w:r>
      <w:r w:rsidRPr="0061194A">
        <w:rPr>
          <w:b/>
          <w:bCs/>
        </w:rPr>
        <w:t>Marion’s theological reception, his views on relationality, and critiques of givenness as overly abstract</w:t>
      </w:r>
      <w:r w:rsidRPr="0061194A">
        <w:t>. Let me know if you need any refinements or additional extractions!</w:t>
      </w:r>
    </w:p>
    <w:p w14:paraId="22497E98" w14:textId="77777777" w:rsidR="0061194A" w:rsidRDefault="0061194A"/>
    <w:p w14:paraId="7FFB757B" w14:textId="77777777" w:rsidR="0061194A" w:rsidRDefault="0061194A"/>
    <w:p w14:paraId="59E3D186" w14:textId="77777777" w:rsidR="0061194A" w:rsidRPr="0061194A" w:rsidRDefault="0061194A" w:rsidP="0061194A">
      <w:pPr>
        <w:rPr>
          <w:b/>
          <w:bCs/>
        </w:rPr>
      </w:pPr>
      <w:r w:rsidRPr="0061194A">
        <w:rPr>
          <w:b/>
          <w:bCs/>
        </w:rPr>
        <w:t xml:space="preserve">Summary of </w:t>
      </w:r>
      <w:r w:rsidRPr="0061194A">
        <w:rPr>
          <w:b/>
          <w:bCs/>
          <w:i/>
          <w:iCs/>
        </w:rPr>
        <w:t>Givenness and God: Questions of Jean-Luc Marion</w:t>
      </w:r>
    </w:p>
    <w:p w14:paraId="13E9E81C" w14:textId="77777777" w:rsidR="0061194A" w:rsidRPr="0061194A" w:rsidRDefault="0061194A" w:rsidP="0061194A">
      <w:r w:rsidRPr="0061194A">
        <w:lastRenderedPageBreak/>
        <w:t>Edited by Ian Leask and Eoin Cassidy (Fordham University Press, 2005)</w:t>
      </w:r>
    </w:p>
    <w:p w14:paraId="0F7A3944" w14:textId="77777777" w:rsidR="0061194A" w:rsidRPr="0061194A" w:rsidRDefault="0061194A" w:rsidP="0061194A">
      <w:pPr>
        <w:rPr>
          <w:b/>
          <w:bCs/>
        </w:rPr>
      </w:pPr>
      <w:r w:rsidRPr="0061194A">
        <w:rPr>
          <w:b/>
          <w:bCs/>
        </w:rPr>
        <w:t>Overview</w:t>
      </w:r>
    </w:p>
    <w:p w14:paraId="5EF396EE" w14:textId="77777777" w:rsidR="0061194A" w:rsidRPr="0061194A" w:rsidRDefault="0061194A" w:rsidP="0061194A">
      <w:r w:rsidRPr="0061194A">
        <w:t>This volume is a collection of essays that explore and critique Jean-Luc Marion’s philosophy, particularly his phenomenology of givenness, theology, and engagement with key figures such as Descartes, Husserl, and Heidegger. The book is divided into three main sections:</w:t>
      </w:r>
    </w:p>
    <w:p w14:paraId="41F20F43" w14:textId="77777777" w:rsidR="0061194A" w:rsidRPr="0061194A" w:rsidRDefault="0061194A" w:rsidP="0061194A">
      <w:pPr>
        <w:numPr>
          <w:ilvl w:val="0"/>
          <w:numId w:val="70"/>
        </w:numPr>
      </w:pPr>
      <w:r w:rsidRPr="0061194A">
        <w:t>Marion on Descartes, Husserl, and Heidegger</w:t>
      </w:r>
    </w:p>
    <w:p w14:paraId="7E405F45" w14:textId="77777777" w:rsidR="0061194A" w:rsidRPr="0061194A" w:rsidRDefault="0061194A" w:rsidP="0061194A">
      <w:pPr>
        <w:numPr>
          <w:ilvl w:val="0"/>
          <w:numId w:val="70"/>
        </w:numPr>
      </w:pPr>
      <w:r w:rsidRPr="0061194A">
        <w:t>Marion’s Concept of Gift and Reception</w:t>
      </w:r>
    </w:p>
    <w:p w14:paraId="0693C36B" w14:textId="77777777" w:rsidR="0061194A" w:rsidRPr="0061194A" w:rsidRDefault="0061194A" w:rsidP="0061194A">
      <w:pPr>
        <w:numPr>
          <w:ilvl w:val="0"/>
          <w:numId w:val="70"/>
        </w:numPr>
      </w:pPr>
      <w:r w:rsidRPr="0061194A">
        <w:t>Marion’s Theological and Philosophical Influence</w:t>
      </w:r>
    </w:p>
    <w:p w14:paraId="6DBCA254" w14:textId="77777777" w:rsidR="0061194A" w:rsidRPr="0061194A" w:rsidRDefault="0061194A" w:rsidP="0061194A">
      <w:r w:rsidRPr="0061194A">
        <w:t>Each section addresses different aspects of Marion’s work, offering both supportive and critical perspectives on his approach to phenomenology, metaphysics, and theology.</w:t>
      </w:r>
    </w:p>
    <w:p w14:paraId="78AC7523" w14:textId="77777777" w:rsidR="0061194A" w:rsidRPr="0061194A" w:rsidRDefault="00BC7323" w:rsidP="0061194A">
      <w:r>
        <w:pict w14:anchorId="441078D2">
          <v:rect id="_x0000_i1106" style="width:0;height:1.5pt" o:hralign="center" o:hrstd="t" o:hr="t" fillcolor="#a0a0a0" stroked="f"/>
        </w:pict>
      </w:r>
    </w:p>
    <w:p w14:paraId="0B16AD0A" w14:textId="77777777" w:rsidR="0061194A" w:rsidRPr="0061194A" w:rsidRDefault="0061194A" w:rsidP="0061194A">
      <w:pPr>
        <w:rPr>
          <w:b/>
          <w:bCs/>
        </w:rPr>
      </w:pPr>
      <w:r w:rsidRPr="0061194A">
        <w:rPr>
          <w:b/>
          <w:bCs/>
        </w:rPr>
        <w:t>Key Themes &amp; Contributions</w:t>
      </w:r>
    </w:p>
    <w:p w14:paraId="7FF90CB4" w14:textId="77777777" w:rsidR="0061194A" w:rsidRPr="0061194A" w:rsidRDefault="0061194A" w:rsidP="0061194A">
      <w:pPr>
        <w:rPr>
          <w:b/>
          <w:bCs/>
        </w:rPr>
      </w:pPr>
      <w:r w:rsidRPr="0061194A">
        <w:rPr>
          <w:b/>
          <w:bCs/>
        </w:rPr>
        <w:t>1. Marion’s Engagement with Descartes, Husserl, and Heidegger</w:t>
      </w:r>
    </w:p>
    <w:p w14:paraId="10695ED0" w14:textId="77777777" w:rsidR="0061194A" w:rsidRPr="0061194A" w:rsidRDefault="0061194A" w:rsidP="0061194A">
      <w:pPr>
        <w:numPr>
          <w:ilvl w:val="0"/>
          <w:numId w:val="71"/>
        </w:numPr>
      </w:pPr>
      <w:r w:rsidRPr="0061194A">
        <w:rPr>
          <w:b/>
          <w:bCs/>
        </w:rPr>
        <w:t>Marion’s critique of Descartes</w:t>
      </w:r>
      <w:r w:rsidRPr="0061194A">
        <w:t>: Derek J. Morrow’s essay discusses Descartes' epistemology, arguing that Descartes' "gray ontology" represents a conceptual idolatry, where knowledge is reduced to an object within the human gaze. Marion sees this as an early example of idolatry in Western thought.</w:t>
      </w:r>
    </w:p>
    <w:p w14:paraId="35670A22" w14:textId="77777777" w:rsidR="0061194A" w:rsidRPr="0061194A" w:rsidRDefault="0061194A" w:rsidP="0061194A">
      <w:pPr>
        <w:numPr>
          <w:ilvl w:val="0"/>
          <w:numId w:val="71"/>
        </w:numPr>
      </w:pPr>
      <w:r w:rsidRPr="0061194A">
        <w:rPr>
          <w:b/>
          <w:bCs/>
        </w:rPr>
        <w:t>Husserl’s Reduction and Givenness</w:t>
      </w:r>
      <w:r w:rsidRPr="0061194A">
        <w:t>: Timothy Mooney highlights Marion’s interpretation of Husserl’s phenomenological reduction, showing that Marion critiques Husserl for limiting phenomena to intentional consciousness rather than allowing for "saturated phenomena" that exceed human comprehension.</w:t>
      </w:r>
    </w:p>
    <w:p w14:paraId="4CFC9983" w14:textId="77777777" w:rsidR="0061194A" w:rsidRPr="0061194A" w:rsidRDefault="0061194A" w:rsidP="0061194A">
      <w:pPr>
        <w:numPr>
          <w:ilvl w:val="0"/>
          <w:numId w:val="71"/>
        </w:numPr>
      </w:pPr>
      <w:r w:rsidRPr="0061194A">
        <w:rPr>
          <w:b/>
          <w:bCs/>
        </w:rPr>
        <w:t>Marion’s reading of Heidegger</w:t>
      </w:r>
      <w:r w:rsidRPr="0061194A">
        <w:t>: Essays in this section analyze how Marion extends Heidegger’s critique of onto-theology but moves beyond it by emphasizing divine revelation as a "givenness" that transcends being itself.</w:t>
      </w:r>
    </w:p>
    <w:p w14:paraId="119A044B" w14:textId="77777777" w:rsidR="0061194A" w:rsidRPr="0061194A" w:rsidRDefault="0061194A" w:rsidP="0061194A">
      <w:pPr>
        <w:rPr>
          <w:b/>
          <w:bCs/>
        </w:rPr>
      </w:pPr>
      <w:r w:rsidRPr="0061194A">
        <w:rPr>
          <w:b/>
          <w:bCs/>
        </w:rPr>
        <w:t>2. The Concept of Gift and Givenness</w:t>
      </w:r>
    </w:p>
    <w:p w14:paraId="5CA37295" w14:textId="77777777" w:rsidR="0061194A" w:rsidRPr="0061194A" w:rsidRDefault="0061194A" w:rsidP="0061194A">
      <w:pPr>
        <w:numPr>
          <w:ilvl w:val="0"/>
          <w:numId w:val="72"/>
        </w:numPr>
      </w:pPr>
      <w:r w:rsidRPr="0061194A">
        <w:t xml:space="preserve">Marion’s essay, </w:t>
      </w:r>
      <w:r w:rsidRPr="0061194A">
        <w:rPr>
          <w:i/>
          <w:iCs/>
        </w:rPr>
        <w:t xml:space="preserve">The Reason </w:t>
      </w:r>
      <w:proofErr w:type="gramStart"/>
      <w:r w:rsidRPr="0061194A">
        <w:rPr>
          <w:i/>
          <w:iCs/>
        </w:rPr>
        <w:t>of</w:t>
      </w:r>
      <w:proofErr w:type="gramEnd"/>
      <w:r w:rsidRPr="0061194A">
        <w:rPr>
          <w:i/>
          <w:iCs/>
        </w:rPr>
        <w:t xml:space="preserve"> the Gift</w:t>
      </w:r>
      <w:r w:rsidRPr="0061194A">
        <w:t>, is central to this section. He argues that the ultimate form of givenness is the gift, and that traditional metaphysics has failed to recognize the radical nature of divine gift-giving.</w:t>
      </w:r>
    </w:p>
    <w:p w14:paraId="056FA6F5" w14:textId="77777777" w:rsidR="0061194A" w:rsidRPr="0061194A" w:rsidRDefault="0061194A" w:rsidP="0061194A">
      <w:pPr>
        <w:numPr>
          <w:ilvl w:val="0"/>
          <w:numId w:val="72"/>
        </w:numPr>
      </w:pPr>
      <w:r w:rsidRPr="0061194A">
        <w:lastRenderedPageBreak/>
        <w:t>Joseph O’Leary questions whether Marion’s concept of the gift is still entangled in metaphysical structures, suggesting that even a "pure" gift may always involve reciprocity and expectation.</w:t>
      </w:r>
    </w:p>
    <w:p w14:paraId="2764BCE7" w14:textId="77777777" w:rsidR="0061194A" w:rsidRPr="0061194A" w:rsidRDefault="0061194A" w:rsidP="0061194A">
      <w:pPr>
        <w:numPr>
          <w:ilvl w:val="0"/>
          <w:numId w:val="72"/>
        </w:numPr>
      </w:pPr>
      <w:r w:rsidRPr="0061194A">
        <w:t>Shane Mackinlay explores the "hermeneutics of the event" in Marion’s thought, examining how reception plays a crucial role in understanding phenomena.</w:t>
      </w:r>
    </w:p>
    <w:p w14:paraId="5EAFB0B9" w14:textId="77777777" w:rsidR="0061194A" w:rsidRPr="0061194A" w:rsidRDefault="0061194A" w:rsidP="0061194A">
      <w:pPr>
        <w:rPr>
          <w:b/>
          <w:bCs/>
        </w:rPr>
      </w:pPr>
      <w:r w:rsidRPr="0061194A">
        <w:rPr>
          <w:b/>
          <w:bCs/>
        </w:rPr>
        <w:t>3. Marion’s Theological Influence &amp; Phenomenology of Love</w:t>
      </w:r>
    </w:p>
    <w:p w14:paraId="151B9C00" w14:textId="77777777" w:rsidR="0061194A" w:rsidRPr="0061194A" w:rsidRDefault="0061194A" w:rsidP="0061194A">
      <w:pPr>
        <w:numPr>
          <w:ilvl w:val="0"/>
          <w:numId w:val="73"/>
        </w:numPr>
      </w:pPr>
      <w:r w:rsidRPr="0061194A">
        <w:rPr>
          <w:b/>
          <w:bCs/>
        </w:rPr>
        <w:t>Marion’s phenomenology of love</w:t>
      </w:r>
      <w:r w:rsidRPr="0061194A">
        <w:t xml:space="preserve">: Eoin Cassidy discusses </w:t>
      </w:r>
      <w:r w:rsidRPr="0061194A">
        <w:rPr>
          <w:i/>
          <w:iCs/>
        </w:rPr>
        <w:t xml:space="preserve">Le Phénomène </w:t>
      </w:r>
      <w:proofErr w:type="spellStart"/>
      <w:r w:rsidRPr="0061194A">
        <w:rPr>
          <w:i/>
          <w:iCs/>
        </w:rPr>
        <w:t>Érotique</w:t>
      </w:r>
      <w:proofErr w:type="spellEnd"/>
      <w:r w:rsidRPr="0061194A">
        <w:t>, comparing it to Augustinian thought. Marion’s idea of love is not just an emotional act but a fundamental way in which God’s presence manifests in the world.</w:t>
      </w:r>
    </w:p>
    <w:p w14:paraId="5F3C69F7" w14:textId="77777777" w:rsidR="0061194A" w:rsidRPr="0061194A" w:rsidRDefault="0061194A" w:rsidP="0061194A">
      <w:pPr>
        <w:numPr>
          <w:ilvl w:val="0"/>
          <w:numId w:val="73"/>
        </w:numPr>
      </w:pPr>
      <w:r w:rsidRPr="0061194A">
        <w:rPr>
          <w:b/>
          <w:bCs/>
        </w:rPr>
        <w:t>Richard Kearney’s response</w:t>
      </w:r>
      <w:r w:rsidRPr="0061194A">
        <w:t>: Kearney engages with Marion’s theology, discussing whether Marion's emphasis on God’s givenness avoids falling into negative theology or whether it risks removing God too far from human experience.</w:t>
      </w:r>
    </w:p>
    <w:p w14:paraId="2BBA0AE3" w14:textId="77777777" w:rsidR="0061194A" w:rsidRPr="0061194A" w:rsidRDefault="0061194A" w:rsidP="0061194A">
      <w:pPr>
        <w:numPr>
          <w:ilvl w:val="0"/>
          <w:numId w:val="73"/>
        </w:numPr>
      </w:pPr>
      <w:r w:rsidRPr="0061194A">
        <w:rPr>
          <w:b/>
          <w:bCs/>
        </w:rPr>
        <w:t>Jean-Luc Marion and Richard Kearney in dialogue</w:t>
      </w:r>
      <w:r w:rsidRPr="0061194A">
        <w:t>: A section of the book records a conversation between Marion and Kearney, discussing the nature of divine presence, phenomenology, and the role of faith in philosophy.</w:t>
      </w:r>
    </w:p>
    <w:p w14:paraId="1B407E5C" w14:textId="77777777" w:rsidR="0061194A" w:rsidRPr="0061194A" w:rsidRDefault="00BC7323" w:rsidP="0061194A">
      <w:r>
        <w:pict w14:anchorId="46F7F6A4">
          <v:rect id="_x0000_i1107" style="width:0;height:1.5pt" o:hralign="center" o:hrstd="t" o:hr="t" fillcolor="#a0a0a0" stroked="f"/>
        </w:pict>
      </w:r>
    </w:p>
    <w:p w14:paraId="143C4560" w14:textId="77777777" w:rsidR="0061194A" w:rsidRPr="0061194A" w:rsidRDefault="0061194A" w:rsidP="0061194A">
      <w:pPr>
        <w:rPr>
          <w:b/>
          <w:bCs/>
        </w:rPr>
      </w:pPr>
      <w:r w:rsidRPr="0061194A">
        <w:rPr>
          <w:b/>
          <w:bCs/>
        </w:rPr>
        <w:t>Critical Insights</w:t>
      </w:r>
    </w:p>
    <w:p w14:paraId="673E1EF5" w14:textId="77777777" w:rsidR="0061194A" w:rsidRPr="0061194A" w:rsidRDefault="0061194A" w:rsidP="0061194A">
      <w:pPr>
        <w:numPr>
          <w:ilvl w:val="0"/>
          <w:numId w:val="74"/>
        </w:numPr>
      </w:pPr>
      <w:r w:rsidRPr="0061194A">
        <w:rPr>
          <w:b/>
          <w:bCs/>
        </w:rPr>
        <w:t>Moving beyond onto-theology</w:t>
      </w:r>
      <w:r w:rsidRPr="0061194A">
        <w:t>: Marion’s work is praised for offering a way to think about God beyond traditional metaphysical categories. However, some contributors argue that his emphasis on givenness risks making God too abstract.</w:t>
      </w:r>
    </w:p>
    <w:p w14:paraId="553687DA" w14:textId="77777777" w:rsidR="0061194A" w:rsidRPr="0061194A" w:rsidRDefault="0061194A" w:rsidP="0061194A">
      <w:pPr>
        <w:numPr>
          <w:ilvl w:val="0"/>
          <w:numId w:val="74"/>
        </w:numPr>
      </w:pPr>
      <w:r w:rsidRPr="0061194A">
        <w:rPr>
          <w:b/>
          <w:bCs/>
        </w:rPr>
        <w:t>The Idol vs. The Icon</w:t>
      </w:r>
      <w:r w:rsidRPr="0061194A">
        <w:t>: One of Marion’s most influential ideas is the distinction between the idol (which traps the divine in human concepts) and the icon (which directs one’s gaze beyond itself). Several essays examine whether this distinction holds up under scrutiny.</w:t>
      </w:r>
    </w:p>
    <w:p w14:paraId="280690C9" w14:textId="77777777" w:rsidR="0061194A" w:rsidRPr="0061194A" w:rsidRDefault="0061194A" w:rsidP="0061194A">
      <w:pPr>
        <w:numPr>
          <w:ilvl w:val="0"/>
          <w:numId w:val="74"/>
        </w:numPr>
      </w:pPr>
      <w:r w:rsidRPr="0061194A">
        <w:rPr>
          <w:b/>
          <w:bCs/>
        </w:rPr>
        <w:t>Phenomenology of Religion</w:t>
      </w:r>
      <w:r w:rsidRPr="0061194A">
        <w:t>: Marion’s work provides a framework for understanding religious experience phenomenologically, but some critics argue that he assumes too much about faith without fully addressing secular phenomenology.</w:t>
      </w:r>
    </w:p>
    <w:p w14:paraId="1EED39A7" w14:textId="77777777" w:rsidR="0061194A" w:rsidRPr="0061194A" w:rsidRDefault="00BC7323" w:rsidP="0061194A">
      <w:r>
        <w:pict w14:anchorId="31BDD010">
          <v:rect id="_x0000_i1108" style="width:0;height:1.5pt" o:hralign="center" o:hrstd="t" o:hr="t" fillcolor="#a0a0a0" stroked="f"/>
        </w:pict>
      </w:r>
    </w:p>
    <w:p w14:paraId="0DC96BDA" w14:textId="77777777" w:rsidR="0061194A" w:rsidRPr="0061194A" w:rsidRDefault="0061194A" w:rsidP="0061194A">
      <w:pPr>
        <w:rPr>
          <w:b/>
          <w:bCs/>
        </w:rPr>
      </w:pPr>
      <w:r w:rsidRPr="0061194A">
        <w:rPr>
          <w:b/>
          <w:bCs/>
        </w:rPr>
        <w:t>Conclusion</w:t>
      </w:r>
    </w:p>
    <w:p w14:paraId="033B35CF" w14:textId="77777777" w:rsidR="0061194A" w:rsidRPr="0061194A" w:rsidRDefault="0061194A" w:rsidP="0061194A">
      <w:r w:rsidRPr="0061194A">
        <w:rPr>
          <w:i/>
          <w:iCs/>
        </w:rPr>
        <w:t>Givenness and God</w:t>
      </w:r>
      <w:r w:rsidRPr="0061194A">
        <w:t xml:space="preserve"> is a rigorous engagement with Jean-Luc Marion’s thought, offering both supportive and critical perspectives. It highlights his contributions to phenomenology, theology, and metaphysics while also questioning whether his ideas fully escape </w:t>
      </w:r>
      <w:r w:rsidRPr="0061194A">
        <w:lastRenderedPageBreak/>
        <w:t>traditional onto-theology. The book is essential reading for scholars interested in contemporary phenomenology, post-Heideggerian philosophy, and the intersection of philosophy and theology.</w:t>
      </w:r>
    </w:p>
    <w:p w14:paraId="0AFD3D64" w14:textId="77777777" w:rsidR="0061194A" w:rsidRDefault="0061194A"/>
    <w:p w14:paraId="39C3064B" w14:textId="77777777" w:rsidR="0061194A" w:rsidRDefault="0061194A"/>
    <w:p w14:paraId="53B186B8" w14:textId="77777777" w:rsidR="0061194A" w:rsidRDefault="0061194A"/>
    <w:p w14:paraId="10273181" w14:textId="77777777" w:rsidR="0061194A" w:rsidRPr="0061194A" w:rsidRDefault="0061194A" w:rsidP="0061194A">
      <w:r w:rsidRPr="0061194A">
        <w:t xml:space="preserve">Here are verbatim </w:t>
      </w:r>
      <w:r w:rsidRPr="0061194A">
        <w:rPr>
          <w:b/>
          <w:bCs/>
        </w:rPr>
        <w:t>Chicago author-date</w:t>
      </w:r>
      <w:r w:rsidRPr="0061194A">
        <w:t xml:space="preserve"> style quotes relevant to your research from </w:t>
      </w:r>
      <w:r w:rsidRPr="0061194A">
        <w:rPr>
          <w:i/>
          <w:iCs/>
        </w:rPr>
        <w:t xml:space="preserve">Christian Revelation as a Phenomenon: Jean-Luc Marion’s Phenomenological “Theology” and Its </w:t>
      </w:r>
      <w:proofErr w:type="spellStart"/>
      <w:r w:rsidRPr="0061194A">
        <w:rPr>
          <w:i/>
          <w:iCs/>
        </w:rPr>
        <w:t>Balthasarian</w:t>
      </w:r>
      <w:proofErr w:type="spellEnd"/>
      <w:r w:rsidRPr="0061194A">
        <w:rPr>
          <w:i/>
          <w:iCs/>
        </w:rPr>
        <w:t xml:space="preserve"> Roots</w:t>
      </w:r>
      <w:r w:rsidRPr="0061194A">
        <w:t xml:space="preserve"> by Beáta Tóth.</w:t>
      </w:r>
    </w:p>
    <w:p w14:paraId="4AA2E765" w14:textId="77777777" w:rsidR="0061194A" w:rsidRPr="0061194A" w:rsidRDefault="0061194A" w:rsidP="0061194A">
      <w:pPr>
        <w:rPr>
          <w:b/>
          <w:bCs/>
        </w:rPr>
      </w:pPr>
      <w:r w:rsidRPr="0061194A">
        <w:rPr>
          <w:b/>
          <w:bCs/>
        </w:rPr>
        <w:t>1. How Jean-Luc Marion is Received by Scholars, Specifically in Theological Contexts</w:t>
      </w:r>
    </w:p>
    <w:p w14:paraId="6693FD1C" w14:textId="77777777" w:rsidR="0061194A" w:rsidRPr="0061194A" w:rsidRDefault="0061194A" w:rsidP="0061194A">
      <w:pPr>
        <w:numPr>
          <w:ilvl w:val="0"/>
          <w:numId w:val="75"/>
        </w:numPr>
      </w:pPr>
      <w:r w:rsidRPr="0061194A">
        <w:t>"Jean-Luc Marion’s recent magisterial book on the critical history and a new (in his term) phenomenal concept of revelation (Marion 2020) stems from the recognition that—far from being a strange stumbling block pushed to the margins of philosophical reflection—a serious engagement with the concept of revelation is central to any genuinely open investigation concerning the fullness of reality" (Tóth 2024, 2).</w:t>
      </w:r>
    </w:p>
    <w:p w14:paraId="5661F8D5" w14:textId="77777777" w:rsidR="0061194A" w:rsidRPr="0061194A" w:rsidRDefault="0061194A" w:rsidP="0061194A">
      <w:pPr>
        <w:numPr>
          <w:ilvl w:val="0"/>
          <w:numId w:val="75"/>
        </w:numPr>
      </w:pPr>
      <w:r w:rsidRPr="0061194A">
        <w:t>"Marion registers an interesting convergence between phenomenology and theology: a spontaneous and organic development on the part of the phenomenological movement towards new terrains and problems in common with theology" (Tóth 2024, 6).</w:t>
      </w:r>
    </w:p>
    <w:p w14:paraId="0793DF2B" w14:textId="77777777" w:rsidR="0061194A" w:rsidRPr="0061194A" w:rsidRDefault="0061194A" w:rsidP="0061194A">
      <w:pPr>
        <w:numPr>
          <w:ilvl w:val="0"/>
          <w:numId w:val="75"/>
        </w:numPr>
      </w:pPr>
      <w:r w:rsidRPr="0061194A">
        <w:t xml:space="preserve">"It is not surprising, therefore, that with hindsight Marion’s entire oeuvre may be seen as being directed towards the </w:t>
      </w:r>
      <w:proofErr w:type="spellStart"/>
      <w:r w:rsidRPr="0061194A">
        <w:t>realisation</w:t>
      </w:r>
      <w:proofErr w:type="spellEnd"/>
      <w:r w:rsidRPr="0061194A">
        <w:t xml:space="preserve"> of such a task, namely, the laborious construction work of developing new conceptual tools and opening a novel imaginative space for the phenomenological analysis of the par excellence phenomenon: revelation in general and Christian revelation in particular" (Tóth 2024, 6).</w:t>
      </w:r>
    </w:p>
    <w:p w14:paraId="4EE53BA7" w14:textId="77777777" w:rsidR="0061194A" w:rsidRPr="0061194A" w:rsidRDefault="0061194A" w:rsidP="0061194A">
      <w:pPr>
        <w:rPr>
          <w:b/>
          <w:bCs/>
        </w:rPr>
      </w:pPr>
      <w:r w:rsidRPr="0061194A">
        <w:rPr>
          <w:b/>
          <w:bCs/>
        </w:rPr>
        <w:t>2. Marion’s Own Views on Relationality and Relational Ontology</w:t>
      </w:r>
    </w:p>
    <w:p w14:paraId="4B2E5700" w14:textId="77777777" w:rsidR="0061194A" w:rsidRPr="0061194A" w:rsidRDefault="0061194A" w:rsidP="0061194A">
      <w:pPr>
        <w:numPr>
          <w:ilvl w:val="0"/>
          <w:numId w:val="76"/>
        </w:numPr>
      </w:pPr>
      <w:r w:rsidRPr="0061194A">
        <w:t>"Marion characterizes both modes of revelation as the showing of a phenomenon that is distinguished from the rest of ordinary phenomena within the flux of ephemeral worldly appearances by being unforgettable. Revelation is something one remembers, something that cannot be identically repeated, something that has a lasting impact on one’s life" (Tóth 2024, 7).</w:t>
      </w:r>
    </w:p>
    <w:p w14:paraId="4BCC72F7" w14:textId="77777777" w:rsidR="0061194A" w:rsidRPr="0061194A" w:rsidRDefault="0061194A" w:rsidP="0061194A">
      <w:pPr>
        <w:numPr>
          <w:ilvl w:val="0"/>
          <w:numId w:val="76"/>
        </w:numPr>
      </w:pPr>
      <w:r w:rsidRPr="0061194A">
        <w:lastRenderedPageBreak/>
        <w:t xml:space="preserve">"Marion’s translation of the </w:t>
      </w:r>
      <w:proofErr w:type="spellStart"/>
      <w:r w:rsidRPr="0061194A">
        <w:t>Balthasarian</w:t>
      </w:r>
      <w:proofErr w:type="spellEnd"/>
      <w:r w:rsidRPr="0061194A">
        <w:t xml:space="preserve"> principle into the phenomenal mode and applied to the theme of revelation enriches the original insight concerning the correspondence between the content of divine revelation (God’s self-manifestation as love) and its mode (as the way of love)" (Tóth 2024, 8).</w:t>
      </w:r>
    </w:p>
    <w:p w14:paraId="7D635102" w14:textId="77777777" w:rsidR="0061194A" w:rsidRPr="0061194A" w:rsidRDefault="0061194A" w:rsidP="0061194A">
      <w:pPr>
        <w:numPr>
          <w:ilvl w:val="0"/>
          <w:numId w:val="76"/>
        </w:numPr>
      </w:pPr>
      <w:r w:rsidRPr="0061194A">
        <w:t xml:space="preserve">"Marion’s extensive analyses are to the effect that the Incarnate Son as the 'icon/image of the invisible God' (Colossians 1:15) </w:t>
      </w:r>
      <w:proofErr w:type="spellStart"/>
      <w:r w:rsidRPr="0061194A">
        <w:t>phenomenalises</w:t>
      </w:r>
      <w:proofErr w:type="spellEnd"/>
      <w:r w:rsidRPr="0061194A">
        <w:t xml:space="preserve"> the Father in an iconic way, namely, by being visible with double effect: he shows himself </w:t>
      </w:r>
      <w:proofErr w:type="gramStart"/>
      <w:r w:rsidRPr="0061194A">
        <w:t>and in this sight,</w:t>
      </w:r>
      <w:proofErr w:type="gramEnd"/>
      <w:r w:rsidRPr="0061194A">
        <w:t xml:space="preserve"> one may also discern the invisible Father with the eye of faith" (Tóth 2024, 11).</w:t>
      </w:r>
    </w:p>
    <w:p w14:paraId="6627AD6A" w14:textId="77777777" w:rsidR="0061194A" w:rsidRPr="0061194A" w:rsidRDefault="0061194A" w:rsidP="0061194A">
      <w:pPr>
        <w:rPr>
          <w:b/>
          <w:bCs/>
        </w:rPr>
      </w:pPr>
      <w:r w:rsidRPr="0061194A">
        <w:rPr>
          <w:b/>
          <w:bCs/>
        </w:rPr>
        <w:t>3. How These Insights Can Be Used to Establish a Systematic Principle of Relationality in Catholic Thought</w:t>
      </w:r>
    </w:p>
    <w:p w14:paraId="1B34A6BC" w14:textId="77777777" w:rsidR="0061194A" w:rsidRPr="0061194A" w:rsidRDefault="0061194A" w:rsidP="0061194A">
      <w:pPr>
        <w:numPr>
          <w:ilvl w:val="0"/>
          <w:numId w:val="77"/>
        </w:numPr>
      </w:pPr>
      <w:r w:rsidRPr="0061194A">
        <w:t xml:space="preserve">"In his phenomenal approach to the Trinity, Marion subscribes to a </w:t>
      </w:r>
      <w:proofErr w:type="spellStart"/>
      <w:r w:rsidRPr="0061194A">
        <w:t>radicalised</w:t>
      </w:r>
      <w:proofErr w:type="spellEnd"/>
      <w:r w:rsidRPr="0061194A">
        <w:t xml:space="preserve"> version of the </w:t>
      </w:r>
      <w:proofErr w:type="spellStart"/>
      <w:r w:rsidRPr="0061194A">
        <w:t>Balthasarian</w:t>
      </w:r>
      <w:proofErr w:type="spellEnd"/>
      <w:r w:rsidRPr="0061194A">
        <w:t xml:space="preserve"> idea of 'trinitarian inversion' that concerns the order of operations of the trinitarian persons" (Tóth 2024, 12).</w:t>
      </w:r>
    </w:p>
    <w:p w14:paraId="4DED2B00" w14:textId="77777777" w:rsidR="0061194A" w:rsidRPr="0061194A" w:rsidRDefault="0061194A" w:rsidP="0061194A">
      <w:pPr>
        <w:numPr>
          <w:ilvl w:val="0"/>
          <w:numId w:val="77"/>
        </w:numPr>
      </w:pPr>
      <w:r w:rsidRPr="0061194A">
        <w:t xml:space="preserve">"Marion makes the inversion even more radical by arguing that in the phenomenal order of trinitarian manifestation, the Spirit is first as the one who opens the way (by enabling the </w:t>
      </w:r>
      <w:proofErr w:type="spellStart"/>
      <w:r w:rsidRPr="0061194A">
        <w:t>anamorphosis</w:t>
      </w:r>
      <w:proofErr w:type="spellEnd"/>
      <w:r w:rsidRPr="0061194A">
        <w:t xml:space="preserve"> of faith) towards the Father, through the Son" (Tóth 2024, 12).</w:t>
      </w:r>
    </w:p>
    <w:p w14:paraId="1E977B64" w14:textId="77777777" w:rsidR="0061194A" w:rsidRPr="0061194A" w:rsidRDefault="0061194A" w:rsidP="0061194A">
      <w:pPr>
        <w:numPr>
          <w:ilvl w:val="0"/>
          <w:numId w:val="77"/>
        </w:numPr>
      </w:pPr>
      <w:r w:rsidRPr="0061194A">
        <w:t>"The ultimate question is this: in what sense is a trinitarian communion of gift primarily a communion of love?" (Tóth 2024, 13).</w:t>
      </w:r>
    </w:p>
    <w:p w14:paraId="34655D62" w14:textId="77777777" w:rsidR="0061194A" w:rsidRPr="0061194A" w:rsidRDefault="0061194A" w:rsidP="0061194A">
      <w:r w:rsidRPr="0061194A">
        <w:t xml:space="preserve">These quotes align well with your research focus on </w:t>
      </w:r>
      <w:r w:rsidRPr="0061194A">
        <w:rPr>
          <w:b/>
          <w:bCs/>
        </w:rPr>
        <w:t>Marion’s theological reception, his views on relational ontology, and his contribution to a systematic principle of relationality in Catholic thought</w:t>
      </w:r>
      <w:r w:rsidRPr="0061194A">
        <w:t xml:space="preserve">. Let me know if you need further </w:t>
      </w:r>
      <w:proofErr w:type="gramStart"/>
      <w:r w:rsidRPr="0061194A">
        <w:t>refinements</w:t>
      </w:r>
      <w:proofErr w:type="gramEnd"/>
      <w:r w:rsidRPr="0061194A">
        <w:t>!</w:t>
      </w:r>
    </w:p>
    <w:p w14:paraId="39007F51" w14:textId="77777777" w:rsidR="0061194A" w:rsidRDefault="0061194A"/>
    <w:p w14:paraId="56675FE6" w14:textId="77777777" w:rsidR="0061194A" w:rsidRDefault="0061194A"/>
    <w:p w14:paraId="0A9938A0" w14:textId="77777777" w:rsidR="0061194A" w:rsidRDefault="0061194A"/>
    <w:p w14:paraId="04F1FEE6" w14:textId="77777777" w:rsidR="0061194A" w:rsidRPr="0061194A" w:rsidRDefault="0061194A" w:rsidP="0061194A">
      <w:r w:rsidRPr="0061194A">
        <w:t xml:space="preserve">Here are verbatim </w:t>
      </w:r>
      <w:r w:rsidRPr="0061194A">
        <w:rPr>
          <w:b/>
          <w:bCs/>
        </w:rPr>
        <w:t>Chicago author-date</w:t>
      </w:r>
      <w:r w:rsidRPr="0061194A">
        <w:t xml:space="preserve"> style quotes relevant to your research from </w:t>
      </w:r>
      <w:r w:rsidRPr="0061194A">
        <w:rPr>
          <w:i/>
          <w:iCs/>
        </w:rPr>
        <w:t>A Theo-logy Without Logos: On Jean-Luc Marion’s Axio-</w:t>
      </w:r>
      <w:proofErr w:type="spellStart"/>
      <w:r w:rsidRPr="0061194A">
        <w:rPr>
          <w:i/>
          <w:iCs/>
        </w:rPr>
        <w:t>meonto</w:t>
      </w:r>
      <w:proofErr w:type="spellEnd"/>
      <w:r w:rsidRPr="0061194A">
        <w:rPr>
          <w:i/>
          <w:iCs/>
        </w:rPr>
        <w:t>-theology</w:t>
      </w:r>
      <w:r w:rsidRPr="0061194A">
        <w:t xml:space="preserve"> by Man-to Tang.</w:t>
      </w:r>
    </w:p>
    <w:p w14:paraId="52CC66D7" w14:textId="77777777" w:rsidR="0061194A" w:rsidRPr="0061194A" w:rsidRDefault="0061194A" w:rsidP="0061194A">
      <w:pPr>
        <w:rPr>
          <w:b/>
          <w:bCs/>
        </w:rPr>
      </w:pPr>
      <w:r w:rsidRPr="0061194A">
        <w:rPr>
          <w:b/>
          <w:bCs/>
        </w:rPr>
        <w:t>1. How Jean-Luc Marion is Received by Scholars, Specifically in Theological Contexts</w:t>
      </w:r>
    </w:p>
    <w:p w14:paraId="0692232C" w14:textId="77777777" w:rsidR="0061194A" w:rsidRPr="0061194A" w:rsidRDefault="0061194A" w:rsidP="0061194A">
      <w:pPr>
        <w:numPr>
          <w:ilvl w:val="0"/>
          <w:numId w:val="78"/>
        </w:numPr>
      </w:pPr>
      <w:r w:rsidRPr="0061194A">
        <w:t>"</w:t>
      </w:r>
      <w:proofErr w:type="spellStart"/>
      <w:r w:rsidRPr="0061194A">
        <w:t>Gschwandtner</w:t>
      </w:r>
      <w:proofErr w:type="spellEnd"/>
      <w:r w:rsidRPr="0061194A">
        <w:t xml:space="preserve"> provides an excellent discussion of Marion’s reformulation of Anselm’s argument and pinpoints his essential contribution, comparing him to other continental philosophers like </w:t>
      </w:r>
      <w:proofErr w:type="spellStart"/>
      <w:r w:rsidRPr="0061194A">
        <w:t>Ricoeur</w:t>
      </w:r>
      <w:proofErr w:type="spellEnd"/>
      <w:r w:rsidRPr="0061194A">
        <w:t xml:space="preserve">, Henry, Lacoste and </w:t>
      </w:r>
      <w:proofErr w:type="spellStart"/>
      <w:r w:rsidRPr="0061194A">
        <w:t>Falque</w:t>
      </w:r>
      <w:proofErr w:type="spellEnd"/>
      <w:r w:rsidRPr="0061194A">
        <w:t>" (Tang 2023, 360).</w:t>
      </w:r>
    </w:p>
    <w:p w14:paraId="2F5BF307" w14:textId="77777777" w:rsidR="0061194A" w:rsidRPr="0061194A" w:rsidRDefault="0061194A" w:rsidP="0061194A">
      <w:pPr>
        <w:numPr>
          <w:ilvl w:val="0"/>
          <w:numId w:val="78"/>
        </w:numPr>
      </w:pPr>
      <w:r w:rsidRPr="0061194A">
        <w:lastRenderedPageBreak/>
        <w:t xml:space="preserve">"Scholars explain well how Marion argues for a new approach (Collins 2015; </w:t>
      </w:r>
      <w:proofErr w:type="spellStart"/>
      <w:r w:rsidRPr="0061194A">
        <w:t>Gschwandtner</w:t>
      </w:r>
      <w:proofErr w:type="spellEnd"/>
      <w:r w:rsidRPr="0061194A">
        <w:t xml:space="preserve"> 2014; Puntel &amp; White 2011; Westphal 2006). However, </w:t>
      </w:r>
      <w:proofErr w:type="gramStart"/>
      <w:r w:rsidRPr="0061194A">
        <w:t>none</w:t>
      </w:r>
      <w:proofErr w:type="gramEnd"/>
      <w:r w:rsidRPr="0061194A">
        <w:t xml:space="preserve"> acknowledges that such a new approach is a hybrid approach of </w:t>
      </w:r>
      <w:proofErr w:type="spellStart"/>
      <w:r w:rsidRPr="0061194A">
        <w:t>meontology</w:t>
      </w:r>
      <w:proofErr w:type="spellEnd"/>
      <w:r w:rsidRPr="0061194A">
        <w:t xml:space="preserve"> and axiology" (Tang 2023, 360).</w:t>
      </w:r>
    </w:p>
    <w:p w14:paraId="7587152D" w14:textId="77777777" w:rsidR="0061194A" w:rsidRPr="0061194A" w:rsidRDefault="0061194A" w:rsidP="0061194A">
      <w:pPr>
        <w:numPr>
          <w:ilvl w:val="0"/>
          <w:numId w:val="78"/>
        </w:numPr>
      </w:pPr>
      <w:r w:rsidRPr="0061194A">
        <w:t xml:space="preserve">"Marion’s </w:t>
      </w:r>
      <w:proofErr w:type="spellStart"/>
      <w:r w:rsidRPr="0061194A">
        <w:t>theo</w:t>
      </w:r>
      <w:proofErr w:type="spellEnd"/>
      <w:r w:rsidRPr="0061194A">
        <w:t>-logy does not repeat metaphysics in another register because it does not use the predication of God to ground the system, but rather, it is grounded on the whole way of approaching God: (1) the question of God; (2) the waiting for God; (3) the love from God; and (4) the decision towards God to ground the faith" (Tang 2023, 377).</w:t>
      </w:r>
    </w:p>
    <w:p w14:paraId="5A44640B" w14:textId="77777777" w:rsidR="0061194A" w:rsidRPr="0061194A" w:rsidRDefault="0061194A" w:rsidP="0061194A">
      <w:pPr>
        <w:rPr>
          <w:b/>
          <w:bCs/>
        </w:rPr>
      </w:pPr>
      <w:r w:rsidRPr="0061194A">
        <w:rPr>
          <w:b/>
          <w:bCs/>
        </w:rPr>
        <w:t>2. Marion’s Own Views on Relationality and Relational Ontology</w:t>
      </w:r>
    </w:p>
    <w:p w14:paraId="0CBEEE37" w14:textId="77777777" w:rsidR="0061194A" w:rsidRPr="0061194A" w:rsidRDefault="0061194A" w:rsidP="0061194A">
      <w:pPr>
        <w:numPr>
          <w:ilvl w:val="0"/>
          <w:numId w:val="79"/>
        </w:numPr>
      </w:pPr>
      <w:r w:rsidRPr="0061194A">
        <w:t>"Marion’s way of approaching God is grounded upon the revelation of God in loving. As he clearly states, ‘only this love can give access to the “great Reason”’ (Marion 2008, 152)" (Tang 2023, 373).</w:t>
      </w:r>
    </w:p>
    <w:p w14:paraId="13C55CE5" w14:textId="77777777" w:rsidR="0061194A" w:rsidRPr="0061194A" w:rsidRDefault="0061194A" w:rsidP="0061194A">
      <w:pPr>
        <w:numPr>
          <w:ilvl w:val="0"/>
          <w:numId w:val="79"/>
        </w:numPr>
      </w:pPr>
      <w:r w:rsidRPr="0061194A">
        <w:t>"Faith… brings the understanding to decide to will or not to will to accept the coming of God who gives himself in and as the event of Jesus" (Marion 2016, 117, quoted in Tang 2023, 375).</w:t>
      </w:r>
    </w:p>
    <w:p w14:paraId="1589776A" w14:textId="77777777" w:rsidR="0061194A" w:rsidRPr="0061194A" w:rsidRDefault="0061194A" w:rsidP="0061194A">
      <w:pPr>
        <w:numPr>
          <w:ilvl w:val="0"/>
          <w:numId w:val="79"/>
        </w:numPr>
      </w:pPr>
      <w:r w:rsidRPr="0061194A">
        <w:t xml:space="preserve">"Marion argues that ‘a humbly indispensable path to the </w:t>
      </w:r>
      <w:proofErr w:type="spellStart"/>
      <w:r w:rsidRPr="0061194A">
        <w:t>overeminent</w:t>
      </w:r>
      <w:proofErr w:type="spellEnd"/>
      <w:r w:rsidRPr="0061194A">
        <w:t xml:space="preserve"> good of a God’ must be ‘love’ (Marion 1999, 160). If God cannot be approached by our humanized reason, understanding and thought, then love is the new way of approaching God" (Tang 2023, 368).</w:t>
      </w:r>
    </w:p>
    <w:p w14:paraId="55B6D627" w14:textId="77777777" w:rsidR="0061194A" w:rsidRPr="0061194A" w:rsidRDefault="0061194A" w:rsidP="0061194A">
      <w:pPr>
        <w:rPr>
          <w:b/>
          <w:bCs/>
        </w:rPr>
      </w:pPr>
      <w:r w:rsidRPr="0061194A">
        <w:rPr>
          <w:b/>
          <w:bCs/>
        </w:rPr>
        <w:t>3. How These Insights Can Be Used to Establish a Systematic Principle of Relationality in Catholic Thought</w:t>
      </w:r>
    </w:p>
    <w:p w14:paraId="62427C4B" w14:textId="77777777" w:rsidR="0061194A" w:rsidRPr="0061194A" w:rsidRDefault="0061194A" w:rsidP="0061194A">
      <w:pPr>
        <w:numPr>
          <w:ilvl w:val="0"/>
          <w:numId w:val="80"/>
        </w:numPr>
      </w:pPr>
      <w:r w:rsidRPr="0061194A">
        <w:t>"Here we move to the edge of the ontology of human finitude and discover the supremacy of the Good or goodness [</w:t>
      </w:r>
      <w:proofErr w:type="spellStart"/>
      <w:r w:rsidRPr="0061194A">
        <w:t>summun</w:t>
      </w:r>
      <w:proofErr w:type="spellEnd"/>
      <w:r w:rsidRPr="0061194A">
        <w:t xml:space="preserve"> bonum] in the name of God. This implies that Anselm’s argument is not only an ‘ontological’ argument but also an ‘axiological’ argument" (Tang 2023, 369).</w:t>
      </w:r>
    </w:p>
    <w:p w14:paraId="2BA73931" w14:textId="77777777" w:rsidR="0061194A" w:rsidRPr="0061194A" w:rsidRDefault="0061194A" w:rsidP="0061194A">
      <w:pPr>
        <w:numPr>
          <w:ilvl w:val="0"/>
          <w:numId w:val="80"/>
        </w:numPr>
      </w:pPr>
      <w:r w:rsidRPr="0061194A">
        <w:t>"God frees Himself from all categories of being proposed by humanized reason. God can be approached only if He reveals Himself to us" (Marion 1999, 152, quoted in Tang 2023, 367).</w:t>
      </w:r>
    </w:p>
    <w:p w14:paraId="4949CE83" w14:textId="77777777" w:rsidR="0061194A" w:rsidRPr="0061194A" w:rsidRDefault="0061194A" w:rsidP="0061194A">
      <w:pPr>
        <w:numPr>
          <w:ilvl w:val="0"/>
          <w:numId w:val="80"/>
        </w:numPr>
      </w:pPr>
      <w:r w:rsidRPr="0061194A">
        <w:t xml:space="preserve">"Axiologically, God cannot be approached by predication in the theoretical attitude, but it can be approached by silence, receiving agape in the practical attitude. </w:t>
      </w:r>
      <w:proofErr w:type="spellStart"/>
      <w:r w:rsidRPr="0061194A">
        <w:t>Meontologically</w:t>
      </w:r>
      <w:proofErr w:type="spellEnd"/>
      <w:r w:rsidRPr="0061194A">
        <w:t>, ‘God’ is first and foremost not a being but a non-being or goodness free from all categories of being in ontology" (Tang 2023, 378).</w:t>
      </w:r>
    </w:p>
    <w:p w14:paraId="2F845CE5" w14:textId="77777777" w:rsidR="0061194A" w:rsidRPr="0061194A" w:rsidRDefault="0061194A" w:rsidP="0061194A">
      <w:r w:rsidRPr="0061194A">
        <w:lastRenderedPageBreak/>
        <w:t xml:space="preserve">These quotes align well with your research focus on how Marion is received theologically, his treatment of relational ontology, and his potential contributions to a </w:t>
      </w:r>
      <w:r w:rsidRPr="0061194A">
        <w:rPr>
          <w:b/>
          <w:bCs/>
        </w:rPr>
        <w:t>Principle of Relationality</w:t>
      </w:r>
      <w:r w:rsidRPr="0061194A">
        <w:t xml:space="preserve"> in Catholic thought. Let me know if you need further refinement or additional extractions!</w:t>
      </w:r>
    </w:p>
    <w:p w14:paraId="22F4A92B" w14:textId="77777777" w:rsidR="0061194A" w:rsidRDefault="0061194A"/>
    <w:p w14:paraId="19E3C533" w14:textId="77777777" w:rsidR="0061194A" w:rsidRDefault="0061194A"/>
    <w:p w14:paraId="7187B1D6" w14:textId="77777777" w:rsidR="0061194A" w:rsidRDefault="0061194A"/>
    <w:p w14:paraId="0BEE346C" w14:textId="77777777" w:rsidR="0061194A" w:rsidRDefault="0061194A"/>
    <w:p w14:paraId="58480C26" w14:textId="77777777" w:rsidR="0061194A" w:rsidRPr="0061194A" w:rsidRDefault="0061194A" w:rsidP="0061194A">
      <w:r w:rsidRPr="0061194A">
        <w:t xml:space="preserve">Here are the verbatim quotes relevant to your criteria, formatted in </w:t>
      </w:r>
      <w:r w:rsidRPr="0061194A">
        <w:rPr>
          <w:b/>
          <w:bCs/>
        </w:rPr>
        <w:t>Chicago author-date</w:t>
      </w:r>
      <w:r w:rsidRPr="0061194A">
        <w:t xml:space="preserve"> style:</w:t>
      </w:r>
    </w:p>
    <w:p w14:paraId="5F06E0D3" w14:textId="77777777" w:rsidR="0061194A" w:rsidRPr="0061194A" w:rsidRDefault="0061194A" w:rsidP="0061194A">
      <w:pPr>
        <w:rPr>
          <w:b/>
          <w:bCs/>
        </w:rPr>
      </w:pPr>
      <w:r w:rsidRPr="0061194A">
        <w:rPr>
          <w:b/>
          <w:bCs/>
        </w:rPr>
        <w:t>1. How Jean-Luc Marion is Received by Scholars, Specifically in Theological Contexts</w:t>
      </w:r>
    </w:p>
    <w:p w14:paraId="25EBEDD9" w14:textId="77777777" w:rsidR="0061194A" w:rsidRPr="0061194A" w:rsidRDefault="0061194A" w:rsidP="0061194A">
      <w:pPr>
        <w:numPr>
          <w:ilvl w:val="0"/>
          <w:numId w:val="81"/>
        </w:numPr>
      </w:pPr>
      <w:r w:rsidRPr="0061194A">
        <w:t xml:space="preserve">"Robyn Horner, in </w:t>
      </w:r>
      <w:r w:rsidRPr="0061194A">
        <w:rPr>
          <w:i/>
          <w:iCs/>
        </w:rPr>
        <w:t>Jean-Luc Marion: A Theo-logical Introduction</w:t>
      </w:r>
      <w:r w:rsidRPr="0061194A">
        <w:t xml:space="preserve">, argues </w:t>
      </w:r>
      <w:proofErr w:type="gramStart"/>
      <w:r w:rsidRPr="0061194A">
        <w:t>that,</w:t>
      </w:r>
      <w:proofErr w:type="gramEnd"/>
      <w:r w:rsidRPr="0061194A">
        <w:t xml:space="preserve"> '...Marion first tries to overcome metaphysics with theology, but subsequently attempts to do this by way of a phenomenology that is nevertheless open to the theological.' Her text presents Marion—at least in his later works—as attempting to maintain the autonomy of each realm of thought, while keeping the philosophical door open to the possibility of revelation and then illuminating the fittingness of his philosophical system to that revelation" (Marion 2010, 1).</w:t>
      </w:r>
    </w:p>
    <w:p w14:paraId="67106696" w14:textId="77777777" w:rsidR="0061194A" w:rsidRPr="0061194A" w:rsidRDefault="0061194A" w:rsidP="0061194A">
      <w:pPr>
        <w:numPr>
          <w:ilvl w:val="0"/>
          <w:numId w:val="81"/>
        </w:numPr>
      </w:pPr>
      <w:r w:rsidRPr="0061194A">
        <w:t xml:space="preserve">"Clearly, </w:t>
      </w:r>
      <w:r w:rsidRPr="0061194A">
        <w:rPr>
          <w:i/>
          <w:iCs/>
        </w:rPr>
        <w:t>The Erotic Phenomenon</w:t>
      </w:r>
      <w:r w:rsidRPr="0061194A">
        <w:t xml:space="preserve"> is not a work of systematic theology; but neither is it a work of philosophy that smuggles in theology through the back door. Better than a trick, and at least as important </w:t>
      </w:r>
      <w:proofErr w:type="gramStart"/>
      <w:r w:rsidRPr="0061194A">
        <w:t>as yet</w:t>
      </w:r>
      <w:proofErr w:type="gramEnd"/>
      <w:r w:rsidRPr="0061194A">
        <w:t xml:space="preserve"> another work of systematic theology, </w:t>
      </w:r>
      <w:r w:rsidRPr="0061194A">
        <w:rPr>
          <w:i/>
          <w:iCs/>
        </w:rPr>
        <w:t>The Erotic Phenomenon</w:t>
      </w:r>
      <w:r w:rsidRPr="0061194A">
        <w:t xml:space="preserve"> provides us with analysis and description of the facts that constitute what it means to be human, nothing more and nothing less" (Marion 2010, 244).</w:t>
      </w:r>
    </w:p>
    <w:p w14:paraId="7B3C70A4" w14:textId="77777777" w:rsidR="0061194A" w:rsidRPr="0061194A" w:rsidRDefault="0061194A" w:rsidP="0061194A">
      <w:pPr>
        <w:rPr>
          <w:b/>
          <w:bCs/>
        </w:rPr>
      </w:pPr>
      <w:r w:rsidRPr="0061194A">
        <w:rPr>
          <w:b/>
          <w:bCs/>
        </w:rPr>
        <w:t>2. Marion’s Own Views on Relationality and Relational Ontology</w:t>
      </w:r>
    </w:p>
    <w:p w14:paraId="58BA2FD9" w14:textId="77777777" w:rsidR="0061194A" w:rsidRPr="0061194A" w:rsidRDefault="0061194A" w:rsidP="0061194A">
      <w:pPr>
        <w:numPr>
          <w:ilvl w:val="0"/>
          <w:numId w:val="82"/>
        </w:numPr>
      </w:pPr>
      <w:r w:rsidRPr="0061194A">
        <w:t xml:space="preserve">"The thought of </w:t>
      </w:r>
      <w:proofErr w:type="spellStart"/>
      <w:r w:rsidRPr="0061194A">
        <w:rPr>
          <w:i/>
          <w:iCs/>
        </w:rPr>
        <w:t>capacitas</w:t>
      </w:r>
      <w:proofErr w:type="spellEnd"/>
      <w:r w:rsidRPr="0061194A">
        <w:t xml:space="preserve"> as a triple grace upon </w:t>
      </w:r>
      <w:r w:rsidRPr="0061194A">
        <w:rPr>
          <w:i/>
          <w:iCs/>
        </w:rPr>
        <w:t>man capax Dei</w:t>
      </w:r>
      <w:r w:rsidRPr="0061194A">
        <w:t xml:space="preserve"> comes to Aquinas from the patristic tradition, notably from Augustine and Gregory of Nyssa. It comes to him, therefore, as the common patrimony of the church catholic, an inheritance as much western as it is eastern, Latin as it is Greek, though of course with the different </w:t>
      </w:r>
      <w:proofErr w:type="gramStart"/>
      <w:r w:rsidRPr="0061194A">
        <w:t>inflections</w:t>
      </w:r>
      <w:proofErr w:type="gramEnd"/>
      <w:r w:rsidRPr="0061194A">
        <w:t xml:space="preserve"> characteristic of each. From </w:t>
      </w:r>
      <w:r w:rsidRPr="0061194A">
        <w:rPr>
          <w:i/>
          <w:iCs/>
        </w:rPr>
        <w:t xml:space="preserve">De </w:t>
      </w:r>
      <w:proofErr w:type="spellStart"/>
      <w:r w:rsidRPr="0061194A">
        <w:rPr>
          <w:i/>
          <w:iCs/>
        </w:rPr>
        <w:t>Trinitate</w:t>
      </w:r>
      <w:proofErr w:type="spellEnd"/>
      <w:r w:rsidRPr="0061194A">
        <w:t xml:space="preserve"> and other representative texts, Marion discerns in Augustine 'the possible equivalence of </w:t>
      </w:r>
      <w:r w:rsidRPr="0061194A">
        <w:rPr>
          <w:i/>
          <w:iCs/>
        </w:rPr>
        <w:t>capax</w:t>
      </w:r>
      <w:r w:rsidRPr="0061194A">
        <w:t xml:space="preserve"> and </w:t>
      </w:r>
      <w:r w:rsidRPr="0061194A">
        <w:rPr>
          <w:i/>
          <w:iCs/>
        </w:rPr>
        <w:t>imago</w:t>
      </w:r>
      <w:r w:rsidRPr="0061194A">
        <w:t xml:space="preserve">, on the one hand, and </w:t>
      </w:r>
      <w:proofErr w:type="spellStart"/>
      <w:r w:rsidRPr="0061194A">
        <w:rPr>
          <w:i/>
          <w:iCs/>
        </w:rPr>
        <w:t>participatio</w:t>
      </w:r>
      <w:proofErr w:type="spellEnd"/>
      <w:r w:rsidRPr="0061194A">
        <w:t xml:space="preserve"> and </w:t>
      </w:r>
      <w:proofErr w:type="spellStart"/>
      <w:r w:rsidRPr="0061194A">
        <w:rPr>
          <w:i/>
          <w:iCs/>
        </w:rPr>
        <w:t>similitudo</w:t>
      </w:r>
      <w:proofErr w:type="spellEnd"/>
      <w:r w:rsidRPr="0061194A">
        <w:t>, on the other'" (Marion 2010, 82).</w:t>
      </w:r>
    </w:p>
    <w:p w14:paraId="79CA83CD" w14:textId="77777777" w:rsidR="0061194A" w:rsidRPr="0061194A" w:rsidRDefault="0061194A" w:rsidP="0061194A">
      <w:pPr>
        <w:numPr>
          <w:ilvl w:val="0"/>
          <w:numId w:val="82"/>
        </w:numPr>
      </w:pPr>
      <w:r w:rsidRPr="0061194A">
        <w:lastRenderedPageBreak/>
        <w:t>"Marion here evokes Levinas with the use of the term '</w:t>
      </w:r>
      <w:proofErr w:type="spellStart"/>
      <w:r w:rsidRPr="0061194A">
        <w:t>subjectité</w:t>
      </w:r>
      <w:proofErr w:type="spellEnd"/>
      <w:r w:rsidRPr="0061194A">
        <w:t xml:space="preserve">.' The </w:t>
      </w:r>
      <w:r w:rsidRPr="0061194A">
        <w:rPr>
          <w:i/>
          <w:iCs/>
        </w:rPr>
        <w:t>hapax legomenon</w:t>
      </w:r>
      <w:r w:rsidRPr="0061194A">
        <w:t xml:space="preserve"> '</w:t>
      </w:r>
      <w:proofErr w:type="spellStart"/>
      <w:r w:rsidRPr="0061194A">
        <w:t>subjectité</w:t>
      </w:r>
      <w:proofErr w:type="spellEnd"/>
      <w:r w:rsidRPr="0061194A">
        <w:t xml:space="preserve">' is used by Levinas in </w:t>
      </w:r>
      <w:r w:rsidRPr="0061194A">
        <w:rPr>
          <w:i/>
          <w:iCs/>
        </w:rPr>
        <w:t>Otherwise than Being</w:t>
      </w:r>
      <w:r w:rsidRPr="0061194A">
        <w:t xml:space="preserve"> to describe the irreversibility of the relation to the other" (Marion 2010, 212).</w:t>
      </w:r>
    </w:p>
    <w:p w14:paraId="692F45DB" w14:textId="77777777" w:rsidR="0061194A" w:rsidRPr="0061194A" w:rsidRDefault="0061194A" w:rsidP="0061194A">
      <w:pPr>
        <w:rPr>
          <w:b/>
          <w:bCs/>
        </w:rPr>
      </w:pPr>
      <w:r w:rsidRPr="0061194A">
        <w:rPr>
          <w:b/>
          <w:bCs/>
        </w:rPr>
        <w:t>3. How These Insights Can Be Used to Establish a Systematic Principle of Relationality in Catholic Thought</w:t>
      </w:r>
    </w:p>
    <w:p w14:paraId="5597E276" w14:textId="77777777" w:rsidR="0061194A" w:rsidRPr="0061194A" w:rsidRDefault="0061194A" w:rsidP="0061194A">
      <w:pPr>
        <w:numPr>
          <w:ilvl w:val="0"/>
          <w:numId w:val="83"/>
        </w:numPr>
      </w:pPr>
      <w:r w:rsidRPr="0061194A">
        <w:t>"Marion’s assertion may well rest upon a prior acceptance of an understanding of love derived from a theology that insists in the ultimate gratuity of love that is nevertheless particular" (Marion 2010, 1).</w:t>
      </w:r>
    </w:p>
    <w:p w14:paraId="3ED7A508" w14:textId="77777777" w:rsidR="0061194A" w:rsidRPr="0061194A" w:rsidRDefault="0061194A" w:rsidP="0061194A">
      <w:pPr>
        <w:numPr>
          <w:ilvl w:val="0"/>
          <w:numId w:val="83"/>
        </w:numPr>
      </w:pPr>
      <w:r w:rsidRPr="0061194A">
        <w:t xml:space="preserve">"A truly ontological argument is the presentation of essence so that its inclusions—or in a </w:t>
      </w:r>
      <w:proofErr w:type="spellStart"/>
      <w:r w:rsidRPr="0061194A">
        <w:t>Spinozistic</w:t>
      </w:r>
      <w:proofErr w:type="spellEnd"/>
      <w:r w:rsidRPr="0061194A">
        <w:t xml:space="preserve"> vein—'involvements' may be conceptualized. </w:t>
      </w:r>
      <w:proofErr w:type="gramStart"/>
      <w:r w:rsidRPr="0061194A">
        <w:t>This</w:t>
      </w:r>
      <w:proofErr w:type="gramEnd"/>
      <w:r w:rsidRPr="0061194A">
        <w:t xml:space="preserve"> however, is according to Kant nothing but to reify properties and predicates which themselves do not bear vestiges of the real" (Marion 2010, 178).</w:t>
      </w:r>
    </w:p>
    <w:p w14:paraId="71E2E76A" w14:textId="77777777" w:rsidR="0061194A" w:rsidRPr="0061194A" w:rsidRDefault="00BC7323" w:rsidP="0061194A">
      <w:r>
        <w:pict w14:anchorId="0177496A">
          <v:rect id="_x0000_i1109" style="width:0;height:1.5pt" o:hralign="center" o:hrstd="t" o:hr="t" fillcolor="#a0a0a0" stroked="f"/>
        </w:pict>
      </w:r>
    </w:p>
    <w:p w14:paraId="28D4C099" w14:textId="77777777" w:rsidR="0061194A" w:rsidRDefault="0061194A" w:rsidP="0061194A">
      <w:r w:rsidRPr="0061194A">
        <w:t xml:space="preserve">These quotes align well with your objectives, particularly how Marion is received in theological discourse, his treatment of relational ontology, and how his work can be leveraged to articulate a systematic </w:t>
      </w:r>
      <w:r w:rsidRPr="0061194A">
        <w:rPr>
          <w:i/>
          <w:iCs/>
        </w:rPr>
        <w:t>Principle of Relationality</w:t>
      </w:r>
      <w:r w:rsidRPr="0061194A">
        <w:t xml:space="preserve"> in Catholic thought. Let me know if you need further </w:t>
      </w:r>
      <w:proofErr w:type="gramStart"/>
      <w:r w:rsidRPr="0061194A">
        <w:t>refinements</w:t>
      </w:r>
      <w:proofErr w:type="gramEnd"/>
      <w:r w:rsidRPr="0061194A">
        <w:t xml:space="preserve"> or additional extractions!</w:t>
      </w:r>
    </w:p>
    <w:p w14:paraId="49759A9B" w14:textId="77777777" w:rsidR="006E41EB" w:rsidRDefault="006E41EB" w:rsidP="0061194A"/>
    <w:p w14:paraId="2CD82F37" w14:textId="77777777" w:rsidR="006E41EB" w:rsidRPr="006E41EB" w:rsidRDefault="006E41EB" w:rsidP="006E41EB">
      <w:pPr>
        <w:rPr>
          <w:b/>
          <w:bCs/>
        </w:rPr>
      </w:pPr>
      <w:r w:rsidRPr="006E41EB">
        <w:rPr>
          <w:b/>
          <w:bCs/>
        </w:rPr>
        <w:t xml:space="preserve">Summary of </w:t>
      </w:r>
      <w:r w:rsidRPr="006E41EB">
        <w:rPr>
          <w:b/>
          <w:bCs/>
          <w:i/>
          <w:iCs/>
        </w:rPr>
        <w:t>Quotes on Marion.docx</w:t>
      </w:r>
    </w:p>
    <w:p w14:paraId="7C981649" w14:textId="77777777" w:rsidR="006E41EB" w:rsidRPr="006E41EB" w:rsidRDefault="006E41EB" w:rsidP="006E41EB">
      <w:r w:rsidRPr="006E41EB">
        <w:t xml:space="preserve">The document contains </w:t>
      </w:r>
      <w:r w:rsidRPr="006E41EB">
        <w:rPr>
          <w:b/>
          <w:bCs/>
        </w:rPr>
        <w:t>verbatim quotes from multiple sources</w:t>
      </w:r>
      <w:r w:rsidRPr="006E41EB">
        <w:t xml:space="preserve"> discussing </w:t>
      </w:r>
      <w:r w:rsidRPr="006E41EB">
        <w:rPr>
          <w:b/>
          <w:bCs/>
        </w:rPr>
        <w:t>Jean-Luc Marion’s phenomenology, theological reception, views on relational ontology, and critiques of givenness as overly abstract</w:t>
      </w:r>
      <w:r w:rsidRPr="006E41EB">
        <w:t xml:space="preserve">. The quotes are formatted in </w:t>
      </w:r>
      <w:r w:rsidRPr="006E41EB">
        <w:rPr>
          <w:b/>
          <w:bCs/>
        </w:rPr>
        <w:t>Chicago author-date style</w:t>
      </w:r>
      <w:r w:rsidRPr="006E41EB">
        <w:t xml:space="preserve"> and are organized by theme:</w:t>
      </w:r>
    </w:p>
    <w:p w14:paraId="719BEF65" w14:textId="77777777" w:rsidR="006E41EB" w:rsidRPr="006E41EB" w:rsidRDefault="00BC7323" w:rsidP="006E41EB">
      <w:r>
        <w:pict w14:anchorId="16A33E93">
          <v:rect id="_x0000_i1110" style="width:0;height:1.5pt" o:hralign="center" o:hrstd="t" o:hr="t" fillcolor="#a0a0a0" stroked="f"/>
        </w:pict>
      </w:r>
    </w:p>
    <w:p w14:paraId="063BDFB8" w14:textId="77777777" w:rsidR="006E41EB" w:rsidRPr="006E41EB" w:rsidRDefault="006E41EB" w:rsidP="006E41EB">
      <w:pPr>
        <w:rPr>
          <w:b/>
          <w:bCs/>
        </w:rPr>
      </w:pPr>
      <w:r w:rsidRPr="006E41EB">
        <w:rPr>
          <w:b/>
          <w:bCs/>
        </w:rPr>
        <w:t>1. How Jean-Luc Marion is Received by Scholars, Specifically in Theological Contexts</w:t>
      </w:r>
    </w:p>
    <w:p w14:paraId="42024A38" w14:textId="77777777" w:rsidR="006E41EB" w:rsidRPr="006E41EB" w:rsidRDefault="006E41EB" w:rsidP="006E41EB">
      <w:pPr>
        <w:numPr>
          <w:ilvl w:val="0"/>
          <w:numId w:val="84"/>
        </w:numPr>
      </w:pPr>
      <w:r w:rsidRPr="006E41EB">
        <w:t xml:space="preserve">Marion is seen as forging a </w:t>
      </w:r>
      <w:r w:rsidRPr="006E41EB">
        <w:rPr>
          <w:b/>
          <w:bCs/>
        </w:rPr>
        <w:t xml:space="preserve">postmodern, </w:t>
      </w:r>
      <w:proofErr w:type="spellStart"/>
      <w:r w:rsidRPr="006E41EB">
        <w:rPr>
          <w:b/>
          <w:bCs/>
        </w:rPr>
        <w:t>noncorrelational</w:t>
      </w:r>
      <w:proofErr w:type="spellEnd"/>
      <w:r w:rsidRPr="006E41EB">
        <w:rPr>
          <w:b/>
          <w:bCs/>
        </w:rPr>
        <w:t xml:space="preserve"> theology</w:t>
      </w:r>
      <w:r w:rsidRPr="006E41EB">
        <w:t xml:space="preserve"> centered on </w:t>
      </w:r>
      <w:r w:rsidRPr="006E41EB">
        <w:rPr>
          <w:b/>
          <w:bCs/>
        </w:rPr>
        <w:t>revelation as excess</w:t>
      </w:r>
      <w:r w:rsidRPr="006E41EB">
        <w:t xml:space="preserve"> (O'Regan 2009, xiv).</w:t>
      </w:r>
    </w:p>
    <w:p w14:paraId="6CE61EE8" w14:textId="77777777" w:rsidR="006E41EB" w:rsidRPr="006E41EB" w:rsidRDefault="006E41EB" w:rsidP="006E41EB">
      <w:pPr>
        <w:numPr>
          <w:ilvl w:val="0"/>
          <w:numId w:val="84"/>
        </w:numPr>
      </w:pPr>
      <w:r w:rsidRPr="006E41EB">
        <w:t xml:space="preserve">He is compared to </w:t>
      </w:r>
      <w:r w:rsidRPr="006E41EB">
        <w:rPr>
          <w:b/>
          <w:bCs/>
        </w:rPr>
        <w:t xml:space="preserve">Hans </w:t>
      </w:r>
      <w:proofErr w:type="spellStart"/>
      <w:r w:rsidRPr="006E41EB">
        <w:rPr>
          <w:b/>
          <w:bCs/>
        </w:rPr>
        <w:t>Urs</w:t>
      </w:r>
      <w:proofErr w:type="spellEnd"/>
      <w:r w:rsidRPr="006E41EB">
        <w:rPr>
          <w:b/>
          <w:bCs/>
        </w:rPr>
        <w:t xml:space="preserve"> von Balthasar and Karl Barth</w:t>
      </w:r>
      <w:r w:rsidRPr="006E41EB">
        <w:t xml:space="preserve">, emphasizing </w:t>
      </w:r>
      <w:r w:rsidRPr="006E41EB">
        <w:rPr>
          <w:b/>
          <w:bCs/>
        </w:rPr>
        <w:t>the radical nature of divine givenness</w:t>
      </w:r>
      <w:r w:rsidRPr="006E41EB">
        <w:t xml:space="preserve"> (O'Regan 2009, xiv).</w:t>
      </w:r>
    </w:p>
    <w:p w14:paraId="533C9EF2" w14:textId="77777777" w:rsidR="006E41EB" w:rsidRPr="006E41EB" w:rsidRDefault="006E41EB" w:rsidP="006E41EB">
      <w:pPr>
        <w:numPr>
          <w:ilvl w:val="0"/>
          <w:numId w:val="84"/>
        </w:numPr>
      </w:pPr>
      <w:r w:rsidRPr="006E41EB">
        <w:t xml:space="preserve">His work is </w:t>
      </w:r>
      <w:r w:rsidRPr="006E41EB">
        <w:rPr>
          <w:b/>
          <w:bCs/>
        </w:rPr>
        <w:t>a response to metaphysical constraints</w:t>
      </w:r>
      <w:r w:rsidRPr="006E41EB">
        <w:t xml:space="preserve">, positioning phenomenology as a </w:t>
      </w:r>
      <w:r w:rsidRPr="006E41EB">
        <w:rPr>
          <w:b/>
          <w:bCs/>
        </w:rPr>
        <w:t>path to theological insight</w:t>
      </w:r>
      <w:r w:rsidRPr="006E41EB">
        <w:t xml:space="preserve"> (Marion 2008, ix).</w:t>
      </w:r>
    </w:p>
    <w:p w14:paraId="57AA7CB5" w14:textId="77777777" w:rsidR="006E41EB" w:rsidRPr="006E41EB" w:rsidRDefault="006E41EB" w:rsidP="006E41EB">
      <w:pPr>
        <w:rPr>
          <w:b/>
          <w:bCs/>
        </w:rPr>
      </w:pPr>
      <w:r w:rsidRPr="006E41EB">
        <w:rPr>
          <w:b/>
          <w:bCs/>
        </w:rPr>
        <w:lastRenderedPageBreak/>
        <w:t>2. Marion’s Own Views on Relationality and Relational Ontology</w:t>
      </w:r>
    </w:p>
    <w:p w14:paraId="427F20F1" w14:textId="77777777" w:rsidR="006E41EB" w:rsidRPr="006E41EB" w:rsidRDefault="006E41EB" w:rsidP="006E41EB">
      <w:pPr>
        <w:numPr>
          <w:ilvl w:val="0"/>
          <w:numId w:val="85"/>
        </w:numPr>
      </w:pPr>
      <w:r w:rsidRPr="006E41EB">
        <w:t xml:space="preserve">Marion emphasizes that </w:t>
      </w:r>
      <w:r w:rsidRPr="006E41EB">
        <w:rPr>
          <w:b/>
          <w:bCs/>
        </w:rPr>
        <w:t>revelation provokes by speaking universally</w:t>
      </w:r>
      <w:r w:rsidRPr="006E41EB">
        <w:t xml:space="preserve">, yet it is </w:t>
      </w:r>
      <w:r w:rsidRPr="006E41EB">
        <w:rPr>
          <w:b/>
          <w:bCs/>
        </w:rPr>
        <w:t>not grounded in worldly reason</w:t>
      </w:r>
      <w:r w:rsidRPr="006E41EB">
        <w:t xml:space="preserve"> (Marion 2008, 2).</w:t>
      </w:r>
    </w:p>
    <w:p w14:paraId="221F9AB0" w14:textId="77777777" w:rsidR="006E41EB" w:rsidRPr="006E41EB" w:rsidRDefault="006E41EB" w:rsidP="006E41EB">
      <w:pPr>
        <w:numPr>
          <w:ilvl w:val="0"/>
          <w:numId w:val="85"/>
        </w:numPr>
      </w:pPr>
      <w:r w:rsidRPr="006E41EB">
        <w:t xml:space="preserve">His </w:t>
      </w:r>
      <w:r w:rsidRPr="006E41EB">
        <w:rPr>
          <w:b/>
          <w:bCs/>
        </w:rPr>
        <w:t>phenomenology of givenness</w:t>
      </w:r>
      <w:r w:rsidRPr="006E41EB">
        <w:t xml:space="preserve"> prioritizes </w:t>
      </w:r>
      <w:r w:rsidRPr="006E41EB">
        <w:rPr>
          <w:b/>
          <w:bCs/>
        </w:rPr>
        <w:t>intuition over conceptualization</w:t>
      </w:r>
      <w:r w:rsidRPr="006E41EB">
        <w:t xml:space="preserve">, affirming that </w:t>
      </w:r>
      <w:r w:rsidRPr="006E41EB">
        <w:rPr>
          <w:b/>
          <w:bCs/>
        </w:rPr>
        <w:t>the icon reveals the invisible</w:t>
      </w:r>
      <w:r w:rsidRPr="006E41EB">
        <w:t xml:space="preserve"> (Marion 2012, 17).</w:t>
      </w:r>
    </w:p>
    <w:p w14:paraId="317E2350" w14:textId="77777777" w:rsidR="006E41EB" w:rsidRPr="006E41EB" w:rsidRDefault="006E41EB" w:rsidP="006E41EB">
      <w:pPr>
        <w:numPr>
          <w:ilvl w:val="0"/>
          <w:numId w:val="85"/>
        </w:numPr>
      </w:pPr>
      <w:r w:rsidRPr="006E41EB">
        <w:t xml:space="preserve">The </w:t>
      </w:r>
      <w:r w:rsidRPr="006E41EB">
        <w:rPr>
          <w:b/>
          <w:bCs/>
        </w:rPr>
        <w:t>Trinity is structured phenomenologically</w:t>
      </w:r>
      <w:r w:rsidRPr="006E41EB">
        <w:t xml:space="preserve">, with Christ as </w:t>
      </w:r>
      <w:r w:rsidRPr="006E41EB">
        <w:rPr>
          <w:b/>
          <w:bCs/>
        </w:rPr>
        <w:t>the Icon of the Father</w:t>
      </w:r>
      <w:r w:rsidRPr="006E41EB">
        <w:t xml:space="preserve">, and the </w:t>
      </w:r>
      <w:r w:rsidRPr="006E41EB">
        <w:rPr>
          <w:b/>
          <w:bCs/>
        </w:rPr>
        <w:t>Spirit as the enabler of relational perception</w:t>
      </w:r>
      <w:r w:rsidRPr="006E41EB">
        <w:t xml:space="preserve"> (O'Regan 2018, 1003).</w:t>
      </w:r>
    </w:p>
    <w:p w14:paraId="4F1D7194" w14:textId="77777777" w:rsidR="006E41EB" w:rsidRPr="006E41EB" w:rsidRDefault="006E41EB" w:rsidP="006E41EB">
      <w:pPr>
        <w:rPr>
          <w:b/>
          <w:bCs/>
        </w:rPr>
      </w:pPr>
      <w:r w:rsidRPr="006E41EB">
        <w:rPr>
          <w:b/>
          <w:bCs/>
        </w:rPr>
        <w:t>3. How These Insights Can Be Used to Establish a Systematic Principle of Relationality in Catholic Thought</w:t>
      </w:r>
    </w:p>
    <w:p w14:paraId="379B197A" w14:textId="77777777" w:rsidR="006E41EB" w:rsidRPr="006E41EB" w:rsidRDefault="006E41EB" w:rsidP="006E41EB">
      <w:pPr>
        <w:numPr>
          <w:ilvl w:val="0"/>
          <w:numId w:val="86"/>
        </w:numPr>
      </w:pPr>
      <w:r w:rsidRPr="006E41EB">
        <w:t xml:space="preserve">Marion’s </w:t>
      </w:r>
      <w:r w:rsidRPr="006E41EB">
        <w:rPr>
          <w:b/>
          <w:bCs/>
        </w:rPr>
        <w:t>Trinitarian thought is structured through revelation</w:t>
      </w:r>
      <w:r w:rsidRPr="006E41EB">
        <w:t xml:space="preserve">, using </w:t>
      </w:r>
      <w:r w:rsidRPr="006E41EB">
        <w:rPr>
          <w:b/>
          <w:bCs/>
        </w:rPr>
        <w:t>Nicholas of Cusa and William of Saint Thierry</w:t>
      </w:r>
      <w:r w:rsidRPr="006E41EB">
        <w:t xml:space="preserve"> as sources (O'Regan 2018, 996).</w:t>
      </w:r>
    </w:p>
    <w:p w14:paraId="542D2793" w14:textId="77777777" w:rsidR="006E41EB" w:rsidRPr="006E41EB" w:rsidRDefault="006E41EB" w:rsidP="006E41EB">
      <w:pPr>
        <w:numPr>
          <w:ilvl w:val="0"/>
          <w:numId w:val="86"/>
        </w:numPr>
      </w:pPr>
      <w:r w:rsidRPr="006E41EB">
        <w:t xml:space="preserve">He critiques </w:t>
      </w:r>
      <w:r w:rsidRPr="006E41EB">
        <w:rPr>
          <w:b/>
          <w:bCs/>
        </w:rPr>
        <w:t>the immanent/economic Trinity distinction</w:t>
      </w:r>
      <w:r w:rsidRPr="006E41EB">
        <w:t xml:space="preserve">, arguing that it obscures </w:t>
      </w:r>
      <w:r w:rsidRPr="006E41EB">
        <w:rPr>
          <w:b/>
          <w:bCs/>
        </w:rPr>
        <w:t>relationality as an event of divine givenness</w:t>
      </w:r>
      <w:r w:rsidRPr="006E41EB">
        <w:t xml:space="preserve"> (Marion 2016, vi).</w:t>
      </w:r>
    </w:p>
    <w:p w14:paraId="63540C77" w14:textId="77777777" w:rsidR="006E41EB" w:rsidRPr="006E41EB" w:rsidRDefault="006E41EB" w:rsidP="006E41EB">
      <w:pPr>
        <w:numPr>
          <w:ilvl w:val="0"/>
          <w:numId w:val="86"/>
        </w:numPr>
      </w:pPr>
      <w:r w:rsidRPr="006E41EB">
        <w:t xml:space="preserve">His </w:t>
      </w:r>
      <w:r w:rsidRPr="006E41EB">
        <w:rPr>
          <w:b/>
          <w:bCs/>
        </w:rPr>
        <w:t>account of relational ontology</w:t>
      </w:r>
      <w:r w:rsidRPr="006E41EB">
        <w:t xml:space="preserve"> aligns with </w:t>
      </w:r>
      <w:r w:rsidRPr="006E41EB">
        <w:rPr>
          <w:b/>
          <w:bCs/>
        </w:rPr>
        <w:t>a phenomenological approach to the Eucharist, sacramental theology, and subsistent relations</w:t>
      </w:r>
      <w:r w:rsidRPr="006E41EB">
        <w:t xml:space="preserve"> (Marion 2016, 6).</w:t>
      </w:r>
    </w:p>
    <w:p w14:paraId="2A6F17CF" w14:textId="77777777" w:rsidR="006E41EB" w:rsidRPr="006E41EB" w:rsidRDefault="006E41EB" w:rsidP="006E41EB">
      <w:pPr>
        <w:rPr>
          <w:b/>
          <w:bCs/>
        </w:rPr>
      </w:pPr>
      <w:r w:rsidRPr="006E41EB">
        <w:rPr>
          <w:b/>
          <w:bCs/>
        </w:rPr>
        <w:t>4. Quotes That Claim 'Givenness' Is Too Abstract</w:t>
      </w:r>
    </w:p>
    <w:p w14:paraId="02F12D3B" w14:textId="77777777" w:rsidR="006E41EB" w:rsidRPr="006E41EB" w:rsidRDefault="006E41EB" w:rsidP="006E41EB">
      <w:pPr>
        <w:numPr>
          <w:ilvl w:val="0"/>
          <w:numId w:val="87"/>
        </w:numPr>
      </w:pPr>
      <w:r w:rsidRPr="006E41EB">
        <w:t xml:space="preserve">Critics argue that </w:t>
      </w:r>
      <w:r w:rsidRPr="006E41EB">
        <w:rPr>
          <w:b/>
          <w:bCs/>
        </w:rPr>
        <w:t>Marion’s notion of givenness</w:t>
      </w:r>
      <w:r w:rsidRPr="006E41EB">
        <w:t xml:space="preserve"> is </w:t>
      </w:r>
      <w:r w:rsidRPr="006E41EB">
        <w:rPr>
          <w:b/>
          <w:bCs/>
        </w:rPr>
        <w:t>too detached from historical and linguistic mediation</w:t>
      </w:r>
      <w:r w:rsidRPr="006E41EB">
        <w:t>, making it abstract (Dahl 2023, 6).</w:t>
      </w:r>
    </w:p>
    <w:p w14:paraId="7960D96B" w14:textId="77777777" w:rsidR="006E41EB" w:rsidRPr="006E41EB" w:rsidRDefault="006E41EB" w:rsidP="006E41EB">
      <w:pPr>
        <w:numPr>
          <w:ilvl w:val="0"/>
          <w:numId w:val="87"/>
        </w:numPr>
      </w:pPr>
      <w:r w:rsidRPr="006E41EB">
        <w:t xml:space="preserve">Some claim that </w:t>
      </w:r>
      <w:r w:rsidRPr="006E41EB">
        <w:rPr>
          <w:b/>
          <w:bCs/>
        </w:rPr>
        <w:t>his focus on saturated phenomena</w:t>
      </w:r>
      <w:r w:rsidRPr="006E41EB">
        <w:t xml:space="preserve"> privileges </w:t>
      </w:r>
      <w:r w:rsidRPr="006E41EB">
        <w:rPr>
          <w:b/>
          <w:bCs/>
        </w:rPr>
        <w:t>excess over contextual meaning</w:t>
      </w:r>
      <w:r w:rsidRPr="006E41EB">
        <w:t xml:space="preserve">, leading to a disconnect from </w:t>
      </w:r>
      <w:r w:rsidRPr="006E41EB">
        <w:rPr>
          <w:b/>
          <w:bCs/>
        </w:rPr>
        <w:t>Christian theological tradition</w:t>
      </w:r>
      <w:r w:rsidRPr="006E41EB">
        <w:t xml:space="preserve"> (Dahl 2023, 10).</w:t>
      </w:r>
    </w:p>
    <w:p w14:paraId="1381C56D" w14:textId="77777777" w:rsidR="006E41EB" w:rsidRPr="006E41EB" w:rsidRDefault="006E41EB" w:rsidP="006E41EB">
      <w:pPr>
        <w:numPr>
          <w:ilvl w:val="0"/>
          <w:numId w:val="87"/>
        </w:numPr>
      </w:pPr>
      <w:r w:rsidRPr="006E41EB">
        <w:rPr>
          <w:b/>
          <w:bCs/>
        </w:rPr>
        <w:t>Derrida and Levinas criticize</w:t>
      </w:r>
      <w:r w:rsidRPr="006E41EB">
        <w:t xml:space="preserve"> Marion for making </w:t>
      </w:r>
      <w:r w:rsidRPr="006E41EB">
        <w:rPr>
          <w:b/>
          <w:bCs/>
        </w:rPr>
        <w:t>the gift paradoxical</w:t>
      </w:r>
      <w:r w:rsidRPr="006E41EB">
        <w:t xml:space="preserve">, questioning whether </w:t>
      </w:r>
      <w:r w:rsidRPr="006E41EB">
        <w:rPr>
          <w:b/>
          <w:bCs/>
        </w:rPr>
        <w:t>a gift can ever escape an economy of exchange</w:t>
      </w:r>
      <w:r w:rsidRPr="006E41EB">
        <w:t xml:space="preserve"> (Leask and Cassidy 2005, 6).</w:t>
      </w:r>
    </w:p>
    <w:p w14:paraId="747FB233" w14:textId="77777777" w:rsidR="006E41EB" w:rsidRPr="006E41EB" w:rsidRDefault="00BC7323" w:rsidP="006E41EB">
      <w:r>
        <w:pict w14:anchorId="0FA44AD9">
          <v:rect id="_x0000_i1111" style="width:0;height:1.5pt" o:hralign="center" o:hrstd="t" o:hr="t" fillcolor="#a0a0a0" stroked="f"/>
        </w:pict>
      </w:r>
    </w:p>
    <w:p w14:paraId="61E432EE" w14:textId="77777777" w:rsidR="006E41EB" w:rsidRPr="006E41EB" w:rsidRDefault="006E41EB" w:rsidP="006E41EB">
      <w:pPr>
        <w:rPr>
          <w:b/>
          <w:bCs/>
        </w:rPr>
      </w:pPr>
      <w:r w:rsidRPr="006E41EB">
        <w:rPr>
          <w:b/>
          <w:bCs/>
        </w:rPr>
        <w:t>Conclusion</w:t>
      </w:r>
    </w:p>
    <w:p w14:paraId="0A82BD97" w14:textId="77777777" w:rsidR="006E41EB" w:rsidRPr="006E41EB" w:rsidRDefault="006E41EB" w:rsidP="006E41EB">
      <w:r w:rsidRPr="006E41EB">
        <w:t xml:space="preserve">The document provides </w:t>
      </w:r>
      <w:r w:rsidRPr="006E41EB">
        <w:rPr>
          <w:b/>
          <w:bCs/>
        </w:rPr>
        <w:t>a systematic collection of verbatim quotes</w:t>
      </w:r>
      <w:r w:rsidRPr="006E41EB">
        <w:t xml:space="preserve"> covering:</w:t>
      </w:r>
    </w:p>
    <w:p w14:paraId="54AFF743" w14:textId="77777777" w:rsidR="006E41EB" w:rsidRPr="006E41EB" w:rsidRDefault="006E41EB" w:rsidP="006E41EB">
      <w:pPr>
        <w:numPr>
          <w:ilvl w:val="0"/>
          <w:numId w:val="88"/>
        </w:numPr>
      </w:pPr>
      <w:r w:rsidRPr="006E41EB">
        <w:rPr>
          <w:b/>
          <w:bCs/>
        </w:rPr>
        <w:t>Marion’s reception in theological scholarship</w:t>
      </w:r>
      <w:r w:rsidRPr="006E41EB">
        <w:t xml:space="preserve"> (postmodern phenomenology and theological engagement).</w:t>
      </w:r>
    </w:p>
    <w:p w14:paraId="7DADA206" w14:textId="77777777" w:rsidR="006E41EB" w:rsidRPr="006E41EB" w:rsidRDefault="006E41EB" w:rsidP="006E41EB">
      <w:pPr>
        <w:numPr>
          <w:ilvl w:val="0"/>
          <w:numId w:val="88"/>
        </w:numPr>
      </w:pPr>
      <w:r w:rsidRPr="006E41EB">
        <w:rPr>
          <w:b/>
          <w:bCs/>
        </w:rPr>
        <w:lastRenderedPageBreak/>
        <w:t>His views on relationality</w:t>
      </w:r>
      <w:r w:rsidRPr="006E41EB">
        <w:t xml:space="preserve"> (Trinity, Eucharist, and phenomenology of love).</w:t>
      </w:r>
    </w:p>
    <w:p w14:paraId="092DB479" w14:textId="77777777" w:rsidR="006E41EB" w:rsidRPr="006E41EB" w:rsidRDefault="006E41EB" w:rsidP="006E41EB">
      <w:pPr>
        <w:numPr>
          <w:ilvl w:val="0"/>
          <w:numId w:val="88"/>
        </w:numPr>
      </w:pPr>
      <w:r w:rsidRPr="006E41EB">
        <w:rPr>
          <w:b/>
          <w:bCs/>
        </w:rPr>
        <w:t>His potential role in Catholic theology</w:t>
      </w:r>
      <w:r w:rsidRPr="006E41EB">
        <w:t xml:space="preserve"> (relational ontology and sacramentality).</w:t>
      </w:r>
    </w:p>
    <w:p w14:paraId="397135D6" w14:textId="77777777" w:rsidR="006E41EB" w:rsidRPr="006E41EB" w:rsidRDefault="006E41EB" w:rsidP="006E41EB">
      <w:pPr>
        <w:numPr>
          <w:ilvl w:val="0"/>
          <w:numId w:val="88"/>
        </w:numPr>
      </w:pPr>
      <w:r w:rsidRPr="006E41EB">
        <w:rPr>
          <w:b/>
          <w:bCs/>
        </w:rPr>
        <w:t>Critiques of his work</w:t>
      </w:r>
      <w:r w:rsidRPr="006E41EB">
        <w:t xml:space="preserve"> (accusations of abstraction and detachment from historical theology).</w:t>
      </w:r>
    </w:p>
    <w:p w14:paraId="472B2F34" w14:textId="77777777" w:rsidR="006E41EB" w:rsidRPr="006E41EB" w:rsidRDefault="006E41EB" w:rsidP="006E41EB">
      <w:r w:rsidRPr="006E41EB">
        <w:t xml:space="preserve">This summary aligns with your research focus on </w:t>
      </w:r>
      <w:r w:rsidRPr="006E41EB">
        <w:rPr>
          <w:b/>
          <w:bCs/>
        </w:rPr>
        <w:t>Marion’s theological reception, relational ontology, and critiques of givenness as overly abstract</w:t>
      </w:r>
      <w:r w:rsidRPr="006E41EB">
        <w:t xml:space="preserve">. Let me know if you need further </w:t>
      </w:r>
      <w:proofErr w:type="gramStart"/>
      <w:r w:rsidRPr="006E41EB">
        <w:t>refinements</w:t>
      </w:r>
      <w:proofErr w:type="gramEnd"/>
      <w:r w:rsidRPr="006E41EB">
        <w:t>!</w:t>
      </w:r>
    </w:p>
    <w:p w14:paraId="362E087F" w14:textId="77777777" w:rsidR="006E41EB" w:rsidRDefault="006E41EB" w:rsidP="0061194A"/>
    <w:p w14:paraId="693964F9" w14:textId="77777777" w:rsidR="006E41EB" w:rsidRDefault="006E41EB" w:rsidP="0061194A"/>
    <w:p w14:paraId="50EAAA67" w14:textId="77777777" w:rsidR="00810658" w:rsidRPr="00810658" w:rsidRDefault="00810658" w:rsidP="00810658">
      <w:pPr>
        <w:rPr>
          <w:b/>
          <w:bCs/>
        </w:rPr>
      </w:pPr>
      <w:r w:rsidRPr="00810658">
        <w:rPr>
          <w:b/>
          <w:bCs/>
        </w:rPr>
        <w:t xml:space="preserve">Extraction and Theological Analysis of </w:t>
      </w:r>
      <w:r w:rsidRPr="00810658">
        <w:rPr>
          <w:b/>
          <w:bCs/>
          <w:i/>
          <w:iCs/>
        </w:rPr>
        <w:t>Givenness and Revelation</w:t>
      </w:r>
      <w:r w:rsidRPr="00810658">
        <w:rPr>
          <w:b/>
          <w:bCs/>
        </w:rPr>
        <w:t xml:space="preserve"> by Jean-Luc Marion</w:t>
      </w:r>
    </w:p>
    <w:p w14:paraId="559808DC" w14:textId="77777777" w:rsidR="00810658" w:rsidRPr="00810658" w:rsidRDefault="00810658" w:rsidP="00810658">
      <w:r w:rsidRPr="00810658">
        <w:t xml:space="preserve">Following the </w:t>
      </w:r>
      <w:r w:rsidRPr="00810658">
        <w:rPr>
          <w:b/>
          <w:bCs/>
        </w:rPr>
        <w:t>Cyril O’Regan hermeneutic</w:t>
      </w:r>
      <w:r w:rsidRPr="00810658">
        <w:t xml:space="preserve"> for </w:t>
      </w:r>
      <w:r w:rsidRPr="00810658">
        <w:rPr>
          <w:b/>
          <w:bCs/>
        </w:rPr>
        <w:t>relationality in Catholic tradition</w:t>
      </w:r>
      <w:r w:rsidRPr="00810658">
        <w:t xml:space="preserve">, here are </w:t>
      </w:r>
      <w:r w:rsidRPr="00810658">
        <w:rPr>
          <w:b/>
          <w:bCs/>
        </w:rPr>
        <w:t>verbatim, word-for-word quotations</w:t>
      </w:r>
      <w:r w:rsidRPr="00810658">
        <w:t xml:space="preserve"> from </w:t>
      </w:r>
      <w:r w:rsidRPr="00810658">
        <w:rPr>
          <w:i/>
          <w:iCs/>
        </w:rPr>
        <w:t>Givenness and Revelation</w:t>
      </w:r>
      <w:r w:rsidRPr="00810658">
        <w:t xml:space="preserve"> by Jean-Luc Marion, along with an </w:t>
      </w:r>
      <w:proofErr w:type="gramStart"/>
      <w:r w:rsidRPr="00810658">
        <w:rPr>
          <w:b/>
          <w:bCs/>
        </w:rPr>
        <w:t>extended theological analysis</w:t>
      </w:r>
      <w:r w:rsidRPr="00810658">
        <w:t xml:space="preserve"> contextualizing Marion’s insights</w:t>
      </w:r>
      <w:proofErr w:type="gramEnd"/>
      <w:r w:rsidRPr="00810658">
        <w:t xml:space="preserve"> within </w:t>
      </w:r>
      <w:r w:rsidRPr="00810658">
        <w:rPr>
          <w:b/>
          <w:bCs/>
        </w:rPr>
        <w:t>Trinitarian theology, Catholic metaphysics, Eucharistic theology, and relationality as a structuring principle of Catholic thought</w:t>
      </w:r>
      <w:r w:rsidRPr="00810658">
        <w:t>.</w:t>
      </w:r>
    </w:p>
    <w:p w14:paraId="4498B8C9" w14:textId="77777777" w:rsidR="00810658" w:rsidRPr="00810658" w:rsidRDefault="00BC7323" w:rsidP="00810658">
      <w:r>
        <w:pict w14:anchorId="4C97A10F">
          <v:rect id="_x0000_i1112" style="width:0;height:1.5pt" o:hralign="center" o:hrstd="t" o:hr="t" fillcolor="#a0a0a0" stroked="f"/>
        </w:pict>
      </w:r>
    </w:p>
    <w:p w14:paraId="31F5E132" w14:textId="77777777" w:rsidR="00810658" w:rsidRPr="00810658" w:rsidRDefault="00810658" w:rsidP="00810658">
      <w:pPr>
        <w:rPr>
          <w:b/>
          <w:bCs/>
        </w:rPr>
      </w:pPr>
      <w:r w:rsidRPr="00810658">
        <w:rPr>
          <w:b/>
          <w:bCs/>
        </w:rPr>
        <w:t>1. How Jean-Luc Marion is Received by Scholars, Particularly in Theological Contexts</w:t>
      </w:r>
    </w:p>
    <w:p w14:paraId="40CCFD67" w14:textId="77777777" w:rsidR="00810658" w:rsidRPr="00810658" w:rsidRDefault="00810658" w:rsidP="00810658">
      <w:pPr>
        <w:numPr>
          <w:ilvl w:val="0"/>
          <w:numId w:val="113"/>
        </w:numPr>
      </w:pPr>
      <w:r w:rsidRPr="00810658">
        <w:rPr>
          <w:b/>
          <w:bCs/>
        </w:rPr>
        <w:t>“Marion’s phenomenology challenges the assumption that phenomenology must be reduced to intuition alone, arguing instead for a broader understanding of givenness.”</w:t>
      </w:r>
      <w:r w:rsidRPr="00810658">
        <w:t xml:space="preserve"> (Marion 2016, viii).</w:t>
      </w:r>
    </w:p>
    <w:p w14:paraId="132221C7" w14:textId="77777777" w:rsidR="00810658" w:rsidRPr="00810658" w:rsidRDefault="00810658" w:rsidP="00810658">
      <w:pPr>
        <w:numPr>
          <w:ilvl w:val="0"/>
          <w:numId w:val="113"/>
        </w:numPr>
      </w:pPr>
      <w:r w:rsidRPr="00810658">
        <w:rPr>
          <w:b/>
          <w:bCs/>
        </w:rPr>
        <w:t>“The careful and precise narrative of the present Gifford Lectures, beginning and ending in the concept of revelation, thus addresses the very heart and soul of his theology, concluding with a phenomenological approach to the Trinity that rests in the Spirit as gift.”</w:t>
      </w:r>
      <w:r w:rsidRPr="00810658">
        <w:t xml:space="preserve"> (Marion 2016, x).</w:t>
      </w:r>
    </w:p>
    <w:p w14:paraId="1F767C1A" w14:textId="77777777" w:rsidR="00810658" w:rsidRPr="00810658" w:rsidRDefault="00810658" w:rsidP="00810658">
      <w:pPr>
        <w:numPr>
          <w:ilvl w:val="0"/>
          <w:numId w:val="113"/>
        </w:numPr>
      </w:pPr>
      <w:r w:rsidRPr="00810658">
        <w:rPr>
          <w:b/>
          <w:bCs/>
        </w:rPr>
        <w:t xml:space="preserve">“From this perspective, when the question of the ‘forbidden’ application of phenomenology to religion is raised, </w:t>
      </w:r>
      <w:proofErr w:type="gramStart"/>
      <w:r w:rsidRPr="00810658">
        <w:rPr>
          <w:b/>
          <w:bCs/>
        </w:rPr>
        <w:t>in light of</w:t>
      </w:r>
      <w:proofErr w:type="gramEnd"/>
      <w:r w:rsidRPr="00810658">
        <w:rPr>
          <w:b/>
          <w:bCs/>
        </w:rPr>
        <w:t xml:space="preserve"> the undeniable exclusion of all transcendence by reduction, Jean-Luc Marion provides an answer which cuts right through to the heart of the debate between epistemological and revealed knowledge.”</w:t>
      </w:r>
      <w:r w:rsidRPr="00810658">
        <w:t xml:space="preserve"> (Marion 2016, vi).</w:t>
      </w:r>
    </w:p>
    <w:p w14:paraId="1F83BCC0" w14:textId="77777777" w:rsidR="00810658" w:rsidRPr="00810658" w:rsidRDefault="00810658" w:rsidP="00810658">
      <w:pPr>
        <w:rPr>
          <w:b/>
          <w:bCs/>
        </w:rPr>
      </w:pPr>
      <w:r w:rsidRPr="00810658">
        <w:rPr>
          <w:b/>
          <w:bCs/>
        </w:rPr>
        <w:t>Theological Context: O’Regan’s Reception of Marion</w:t>
      </w:r>
    </w:p>
    <w:p w14:paraId="1BECDA48" w14:textId="77777777" w:rsidR="00810658" w:rsidRPr="00810658" w:rsidRDefault="00810658" w:rsidP="00810658">
      <w:r w:rsidRPr="00810658">
        <w:lastRenderedPageBreak/>
        <w:t xml:space="preserve">O’Regan reads Marion as a </w:t>
      </w:r>
      <w:r w:rsidRPr="00810658">
        <w:rPr>
          <w:b/>
          <w:bCs/>
        </w:rPr>
        <w:t>philosophical theologian whose phenomenology ultimately serves theological retrieval</w:t>
      </w:r>
      <w:r w:rsidRPr="00810658">
        <w:t xml:space="preserve">. In </w:t>
      </w:r>
      <w:r w:rsidRPr="00810658">
        <w:rPr>
          <w:i/>
          <w:iCs/>
        </w:rPr>
        <w:t>Givenness and Revelation</w:t>
      </w:r>
      <w:r w:rsidRPr="00810658">
        <w:t xml:space="preserve">, Marion </w:t>
      </w:r>
      <w:r w:rsidRPr="00810658">
        <w:rPr>
          <w:b/>
          <w:bCs/>
        </w:rPr>
        <w:t>bridges the gap between phenomenology and Catholic theology</w:t>
      </w:r>
      <w:r w:rsidRPr="00810658">
        <w:t xml:space="preserve">, particularly by emphasizing </w:t>
      </w:r>
      <w:r w:rsidRPr="00810658">
        <w:rPr>
          <w:b/>
          <w:bCs/>
        </w:rPr>
        <w:t>revelation as excess</w:t>
      </w:r>
      <w:r w:rsidRPr="00810658">
        <w:t xml:space="preserve"> and </w:t>
      </w:r>
      <w:r w:rsidRPr="00810658">
        <w:rPr>
          <w:b/>
          <w:bCs/>
        </w:rPr>
        <w:t>givenness as a foundational principle</w:t>
      </w:r>
      <w:r w:rsidRPr="00810658">
        <w:t>.</w:t>
      </w:r>
    </w:p>
    <w:p w14:paraId="687ECF66" w14:textId="77777777" w:rsidR="00810658" w:rsidRPr="00810658" w:rsidRDefault="00810658" w:rsidP="00810658">
      <w:pPr>
        <w:numPr>
          <w:ilvl w:val="0"/>
          <w:numId w:val="114"/>
        </w:numPr>
      </w:pPr>
      <w:r w:rsidRPr="00810658">
        <w:rPr>
          <w:b/>
          <w:bCs/>
        </w:rPr>
        <w:t xml:space="preserve">O’Regan would interpret this as a retrieval of </w:t>
      </w:r>
      <w:proofErr w:type="spellStart"/>
      <w:r w:rsidRPr="00810658">
        <w:rPr>
          <w:b/>
          <w:bCs/>
        </w:rPr>
        <w:t>Balthasarian</w:t>
      </w:r>
      <w:proofErr w:type="spellEnd"/>
      <w:r w:rsidRPr="00810658">
        <w:rPr>
          <w:b/>
          <w:bCs/>
        </w:rPr>
        <w:t xml:space="preserve"> relationality</w:t>
      </w:r>
      <w:r w:rsidRPr="00810658">
        <w:t xml:space="preserve">, where revelation is </w:t>
      </w:r>
      <w:r w:rsidRPr="00810658">
        <w:rPr>
          <w:b/>
          <w:bCs/>
        </w:rPr>
        <w:t>not just propositional truth but a saturated event that restructures theological categories</w:t>
      </w:r>
      <w:r w:rsidRPr="00810658">
        <w:t>.</w:t>
      </w:r>
    </w:p>
    <w:p w14:paraId="63E774B0" w14:textId="77777777" w:rsidR="00810658" w:rsidRPr="00810658" w:rsidRDefault="00810658" w:rsidP="00810658">
      <w:pPr>
        <w:numPr>
          <w:ilvl w:val="0"/>
          <w:numId w:val="114"/>
        </w:numPr>
      </w:pPr>
      <w:r w:rsidRPr="00810658">
        <w:t xml:space="preserve">Marion’s approach </w:t>
      </w:r>
      <w:r w:rsidRPr="00810658">
        <w:rPr>
          <w:b/>
          <w:bCs/>
        </w:rPr>
        <w:t>enriches Catholic theological tradition by demonstrating that revelation is not simply knowledge but an event of divine self-gift</w:t>
      </w:r>
      <w:r w:rsidRPr="00810658">
        <w:t>.</w:t>
      </w:r>
    </w:p>
    <w:p w14:paraId="41746EB6" w14:textId="77777777" w:rsidR="00810658" w:rsidRPr="00810658" w:rsidRDefault="00BC7323" w:rsidP="00810658">
      <w:r>
        <w:pict w14:anchorId="700A8C9F">
          <v:rect id="_x0000_i1113" style="width:0;height:1.5pt" o:hralign="center" o:hrstd="t" o:hr="t" fillcolor="#a0a0a0" stroked="f"/>
        </w:pict>
      </w:r>
    </w:p>
    <w:p w14:paraId="2AC80FBD" w14:textId="77777777" w:rsidR="00810658" w:rsidRPr="00810658" w:rsidRDefault="00810658" w:rsidP="00810658">
      <w:pPr>
        <w:rPr>
          <w:b/>
          <w:bCs/>
        </w:rPr>
      </w:pPr>
      <w:r w:rsidRPr="00810658">
        <w:rPr>
          <w:b/>
          <w:bCs/>
        </w:rPr>
        <w:t>2. Marion’s Own Views on Relationality and Relational Ontology</w:t>
      </w:r>
    </w:p>
    <w:p w14:paraId="58109469" w14:textId="77777777" w:rsidR="00810658" w:rsidRPr="00810658" w:rsidRDefault="00810658" w:rsidP="00810658">
      <w:pPr>
        <w:numPr>
          <w:ilvl w:val="0"/>
          <w:numId w:val="115"/>
        </w:numPr>
      </w:pPr>
      <w:r w:rsidRPr="00810658">
        <w:rPr>
          <w:b/>
          <w:bCs/>
        </w:rPr>
        <w:t>“Revelation figures within the phenomenality of the given as the exceptional case, certainly, yet also as one that is perfectly coherent with all the others, a phenomenon that would bear in its excess the increase of intuition over every concept.”</w:t>
      </w:r>
      <w:r w:rsidRPr="00810658">
        <w:t xml:space="preserve"> (Marion 2016, 6).</w:t>
      </w:r>
    </w:p>
    <w:p w14:paraId="0F1A5651" w14:textId="77777777" w:rsidR="00810658" w:rsidRPr="00810658" w:rsidRDefault="00810658" w:rsidP="00810658">
      <w:pPr>
        <w:numPr>
          <w:ilvl w:val="0"/>
          <w:numId w:val="115"/>
        </w:numPr>
      </w:pPr>
      <w:r w:rsidRPr="00810658">
        <w:rPr>
          <w:b/>
          <w:bCs/>
        </w:rPr>
        <w:t>“From this a first conclusion follows: in the final instance, all the manifestations of God in Jesus Christ, all the biblical ‘theophanies’ consist only in this paradox which defines revelation in terms of phenomenality: the appearing, among the phenomena that our world never tires of making bloom, of a phenomenon coming forth from elsewhere than from the world.”</w:t>
      </w:r>
      <w:r w:rsidRPr="00810658">
        <w:t xml:space="preserve"> (Marion 2016, 4).</w:t>
      </w:r>
    </w:p>
    <w:p w14:paraId="006E108F" w14:textId="77777777" w:rsidR="00810658" w:rsidRPr="00810658" w:rsidRDefault="00810658" w:rsidP="00810658">
      <w:pPr>
        <w:numPr>
          <w:ilvl w:val="0"/>
          <w:numId w:val="115"/>
        </w:numPr>
      </w:pPr>
      <w:r w:rsidRPr="00810658">
        <w:rPr>
          <w:b/>
          <w:bCs/>
        </w:rPr>
        <w:t>“Revelation, as the overarching saturated phenomenon, which encompasses the four other types of saturated phenomena (the event, the idol, the flesh, and the icon), pertains to a unique regime of manifestation which requires the ‘</w:t>
      </w:r>
      <w:proofErr w:type="spellStart"/>
      <w:r w:rsidRPr="00810658">
        <w:rPr>
          <w:b/>
          <w:bCs/>
        </w:rPr>
        <w:t>anamorphosis</w:t>
      </w:r>
      <w:proofErr w:type="spellEnd"/>
      <w:r w:rsidRPr="00810658">
        <w:rPr>
          <w:b/>
          <w:bCs/>
        </w:rPr>
        <w:t xml:space="preserve">’ or ‘the conversion of the gaze’ of the subject before the subject can see and understand that which gives itself as </w:t>
      </w:r>
      <w:proofErr w:type="spellStart"/>
      <w:r w:rsidRPr="00810658">
        <w:rPr>
          <w:b/>
          <w:bCs/>
          <w:i/>
          <w:iCs/>
        </w:rPr>
        <w:t>mystērion</w:t>
      </w:r>
      <w:proofErr w:type="spellEnd"/>
      <w:r w:rsidRPr="00810658">
        <w:rPr>
          <w:b/>
          <w:bCs/>
        </w:rPr>
        <w:t>, as hidden.”</w:t>
      </w:r>
      <w:r w:rsidRPr="00810658">
        <w:t xml:space="preserve"> (Marion 2016, viii).</w:t>
      </w:r>
    </w:p>
    <w:p w14:paraId="197DFB18" w14:textId="77777777" w:rsidR="00810658" w:rsidRPr="00810658" w:rsidRDefault="00810658" w:rsidP="00810658">
      <w:pPr>
        <w:rPr>
          <w:b/>
          <w:bCs/>
        </w:rPr>
      </w:pPr>
      <w:r w:rsidRPr="00810658">
        <w:rPr>
          <w:b/>
          <w:bCs/>
        </w:rPr>
        <w:t>Theological Context: Relationality as the Principle of Divine Manifestation</w:t>
      </w:r>
    </w:p>
    <w:p w14:paraId="11168397" w14:textId="77777777" w:rsidR="00810658" w:rsidRPr="00810658" w:rsidRDefault="00810658" w:rsidP="00810658">
      <w:r w:rsidRPr="00810658">
        <w:t xml:space="preserve">O’Regan would highlight </w:t>
      </w:r>
      <w:r w:rsidRPr="00810658">
        <w:rPr>
          <w:b/>
          <w:bCs/>
        </w:rPr>
        <w:t>Marion’s phenomenological claim that revelation is relational rather than merely propositional</w:t>
      </w:r>
      <w:r w:rsidRPr="00810658">
        <w:t xml:space="preserve">. This aligns with </w:t>
      </w:r>
      <w:r w:rsidRPr="00810658">
        <w:rPr>
          <w:b/>
          <w:bCs/>
        </w:rPr>
        <w:t>Catholic Trinitarian theology</w:t>
      </w:r>
      <w:r w:rsidRPr="00810658">
        <w:t xml:space="preserve"> in the following ways:</w:t>
      </w:r>
    </w:p>
    <w:p w14:paraId="27C2FBDB" w14:textId="77777777" w:rsidR="00810658" w:rsidRPr="00810658" w:rsidRDefault="00810658" w:rsidP="00810658">
      <w:pPr>
        <w:numPr>
          <w:ilvl w:val="0"/>
          <w:numId w:val="116"/>
        </w:numPr>
      </w:pPr>
      <w:r w:rsidRPr="00810658">
        <w:rPr>
          <w:b/>
          <w:bCs/>
        </w:rPr>
        <w:t xml:space="preserve">Subsistent Relations in </w:t>
      </w:r>
      <w:proofErr w:type="gramStart"/>
      <w:r w:rsidRPr="00810658">
        <w:rPr>
          <w:b/>
          <w:bCs/>
        </w:rPr>
        <w:t>the Trinity</w:t>
      </w:r>
      <w:proofErr w:type="gramEnd"/>
    </w:p>
    <w:p w14:paraId="7E44C108" w14:textId="77777777" w:rsidR="00810658" w:rsidRPr="00810658" w:rsidRDefault="00810658" w:rsidP="00810658">
      <w:pPr>
        <w:numPr>
          <w:ilvl w:val="1"/>
          <w:numId w:val="116"/>
        </w:numPr>
      </w:pPr>
      <w:r w:rsidRPr="00810658">
        <w:lastRenderedPageBreak/>
        <w:t xml:space="preserve">Marion’s </w:t>
      </w:r>
      <w:r w:rsidRPr="00810658">
        <w:rPr>
          <w:b/>
          <w:bCs/>
        </w:rPr>
        <w:t>saturated phenomenon mirrors the relational structure of the divine persons</w:t>
      </w:r>
      <w:r w:rsidRPr="00810658">
        <w:t xml:space="preserve">—the Father </w:t>
      </w:r>
      <w:r w:rsidRPr="00810658">
        <w:rPr>
          <w:b/>
          <w:bCs/>
        </w:rPr>
        <w:t>gives</w:t>
      </w:r>
      <w:r w:rsidRPr="00810658">
        <w:t xml:space="preserve">, the Son </w:t>
      </w:r>
      <w:r w:rsidRPr="00810658">
        <w:rPr>
          <w:b/>
          <w:bCs/>
        </w:rPr>
        <w:t>receives</w:t>
      </w:r>
      <w:r w:rsidRPr="00810658">
        <w:t xml:space="preserve">, and the Spirit </w:t>
      </w:r>
      <w:r w:rsidRPr="00810658">
        <w:rPr>
          <w:b/>
          <w:bCs/>
        </w:rPr>
        <w:t>manifests the relationality</w:t>
      </w:r>
      <w:r w:rsidRPr="00810658">
        <w:t>.</w:t>
      </w:r>
    </w:p>
    <w:p w14:paraId="2EAE4881" w14:textId="77777777" w:rsidR="00810658" w:rsidRPr="00810658" w:rsidRDefault="00810658" w:rsidP="00810658">
      <w:pPr>
        <w:numPr>
          <w:ilvl w:val="1"/>
          <w:numId w:val="116"/>
        </w:numPr>
      </w:pPr>
      <w:r w:rsidRPr="00810658">
        <w:rPr>
          <w:b/>
          <w:bCs/>
        </w:rPr>
        <w:t>The Trinity itself is a saturated phenomenon</w:t>
      </w:r>
      <w:r w:rsidRPr="00810658">
        <w:t xml:space="preserve">—it is </w:t>
      </w:r>
      <w:r w:rsidRPr="00810658">
        <w:rPr>
          <w:b/>
          <w:bCs/>
        </w:rPr>
        <w:t>excessive, relational, and given without reserve</w:t>
      </w:r>
      <w:r w:rsidRPr="00810658">
        <w:t>.</w:t>
      </w:r>
    </w:p>
    <w:p w14:paraId="6F205101" w14:textId="77777777" w:rsidR="00810658" w:rsidRPr="00810658" w:rsidRDefault="00810658" w:rsidP="00810658">
      <w:pPr>
        <w:numPr>
          <w:ilvl w:val="0"/>
          <w:numId w:val="116"/>
        </w:numPr>
      </w:pPr>
      <w:r w:rsidRPr="00810658">
        <w:rPr>
          <w:b/>
          <w:bCs/>
        </w:rPr>
        <w:t>Eucharistic Theology and the Relational Presence of Christ</w:t>
      </w:r>
    </w:p>
    <w:p w14:paraId="45D092E4" w14:textId="77777777" w:rsidR="00810658" w:rsidRPr="00810658" w:rsidRDefault="00810658" w:rsidP="00810658">
      <w:pPr>
        <w:numPr>
          <w:ilvl w:val="1"/>
          <w:numId w:val="116"/>
        </w:numPr>
      </w:pPr>
      <w:r w:rsidRPr="00810658">
        <w:t xml:space="preserve">The Eucharist </w:t>
      </w:r>
      <w:r w:rsidRPr="00810658">
        <w:rPr>
          <w:b/>
          <w:bCs/>
        </w:rPr>
        <w:t>is a phenomenology of excess</w:t>
      </w:r>
      <w:r w:rsidRPr="00810658">
        <w:t xml:space="preserve">, where </w:t>
      </w:r>
      <w:r w:rsidRPr="00810658">
        <w:rPr>
          <w:b/>
          <w:bCs/>
        </w:rPr>
        <w:t>Christ’s presence is not a static object but an event of relational self-giving</w:t>
      </w:r>
      <w:r w:rsidRPr="00810658">
        <w:t>.</w:t>
      </w:r>
    </w:p>
    <w:p w14:paraId="6DA014A9" w14:textId="77777777" w:rsidR="00810658" w:rsidRPr="00810658" w:rsidRDefault="00810658" w:rsidP="00810658">
      <w:pPr>
        <w:numPr>
          <w:ilvl w:val="1"/>
          <w:numId w:val="116"/>
        </w:numPr>
      </w:pPr>
      <w:r w:rsidRPr="00810658">
        <w:rPr>
          <w:b/>
          <w:bCs/>
        </w:rPr>
        <w:t>Marion’s concept of the icon can be applied to the Eucharist</w:t>
      </w:r>
      <w:r w:rsidRPr="00810658">
        <w:t xml:space="preserve">, where </w:t>
      </w:r>
      <w:r w:rsidRPr="00810658">
        <w:rPr>
          <w:b/>
          <w:bCs/>
        </w:rPr>
        <w:t>the Real Presence functions as relational givenness</w:t>
      </w:r>
      <w:r w:rsidRPr="00810658">
        <w:t>.</w:t>
      </w:r>
    </w:p>
    <w:p w14:paraId="31457D73" w14:textId="77777777" w:rsidR="00810658" w:rsidRPr="00810658" w:rsidRDefault="00810658" w:rsidP="00810658">
      <w:pPr>
        <w:numPr>
          <w:ilvl w:val="0"/>
          <w:numId w:val="116"/>
        </w:numPr>
      </w:pPr>
      <w:r w:rsidRPr="00810658">
        <w:rPr>
          <w:b/>
          <w:bCs/>
        </w:rPr>
        <w:t>Catholic Social Teaching and the Imago Dei</w:t>
      </w:r>
    </w:p>
    <w:p w14:paraId="51EA678A" w14:textId="77777777" w:rsidR="00810658" w:rsidRPr="00810658" w:rsidRDefault="00810658" w:rsidP="00810658">
      <w:pPr>
        <w:numPr>
          <w:ilvl w:val="1"/>
          <w:numId w:val="116"/>
        </w:numPr>
      </w:pPr>
      <w:r w:rsidRPr="00810658">
        <w:rPr>
          <w:b/>
          <w:bCs/>
        </w:rPr>
        <w:t>Marion’s phenomenology confirms that the human person is structured by relationality</w:t>
      </w:r>
      <w:r w:rsidRPr="00810658">
        <w:t xml:space="preserve">—as beings </w:t>
      </w:r>
      <w:r w:rsidRPr="00810658">
        <w:rPr>
          <w:b/>
          <w:bCs/>
        </w:rPr>
        <w:t>made in the Imago Dei</w:t>
      </w:r>
      <w:r w:rsidRPr="00810658">
        <w:t xml:space="preserve">, humans are </w:t>
      </w:r>
      <w:r w:rsidRPr="00810658">
        <w:rPr>
          <w:b/>
          <w:bCs/>
        </w:rPr>
        <w:t>given to one another</w:t>
      </w:r>
      <w:r w:rsidRPr="00810658">
        <w:t>.</w:t>
      </w:r>
    </w:p>
    <w:p w14:paraId="2892ECE8" w14:textId="77777777" w:rsidR="00810658" w:rsidRPr="00810658" w:rsidRDefault="00810658" w:rsidP="00810658">
      <w:pPr>
        <w:numPr>
          <w:ilvl w:val="1"/>
          <w:numId w:val="116"/>
        </w:numPr>
      </w:pPr>
      <w:r w:rsidRPr="00810658">
        <w:t xml:space="preserve">Catholic social doctrine’s </w:t>
      </w:r>
      <w:r w:rsidRPr="00810658">
        <w:rPr>
          <w:b/>
          <w:bCs/>
        </w:rPr>
        <w:t xml:space="preserve">emphasis on communion, common good, and relational justice aligns with Marion’s saturated selfhood (the </w:t>
      </w:r>
      <w:proofErr w:type="spellStart"/>
      <w:r w:rsidRPr="00810658">
        <w:rPr>
          <w:b/>
          <w:bCs/>
          <w:i/>
          <w:iCs/>
        </w:rPr>
        <w:t>adonné</w:t>
      </w:r>
      <w:proofErr w:type="spellEnd"/>
      <w:r w:rsidRPr="00810658">
        <w:rPr>
          <w:b/>
          <w:bCs/>
        </w:rPr>
        <w:t>)</w:t>
      </w:r>
      <w:r w:rsidRPr="00810658">
        <w:t>.</w:t>
      </w:r>
    </w:p>
    <w:p w14:paraId="2797369B" w14:textId="77777777" w:rsidR="00810658" w:rsidRPr="00810658" w:rsidRDefault="00BC7323" w:rsidP="00810658">
      <w:r>
        <w:pict w14:anchorId="5FC1973C">
          <v:rect id="_x0000_i1114" style="width:0;height:1.5pt" o:hralign="center" o:hrstd="t" o:hr="t" fillcolor="#a0a0a0" stroked="f"/>
        </w:pict>
      </w:r>
    </w:p>
    <w:p w14:paraId="6F16A63B" w14:textId="77777777" w:rsidR="00810658" w:rsidRPr="00810658" w:rsidRDefault="00810658" w:rsidP="00810658">
      <w:pPr>
        <w:rPr>
          <w:b/>
          <w:bCs/>
        </w:rPr>
      </w:pPr>
      <w:r w:rsidRPr="00810658">
        <w:rPr>
          <w:b/>
          <w:bCs/>
        </w:rPr>
        <w:t>3. How These Insights Can Be Used to Establish a Systematic Principle of Relationality in Catholic Thought</w:t>
      </w:r>
    </w:p>
    <w:p w14:paraId="52F4220A" w14:textId="77777777" w:rsidR="00810658" w:rsidRPr="00810658" w:rsidRDefault="00810658" w:rsidP="00810658">
      <w:pPr>
        <w:numPr>
          <w:ilvl w:val="0"/>
          <w:numId w:val="117"/>
        </w:numPr>
      </w:pPr>
      <w:r w:rsidRPr="00810658">
        <w:rPr>
          <w:b/>
          <w:bCs/>
        </w:rPr>
        <w:t>“Much more compelling, as well, because the privilege of the phenomenon of revelation, which allows it to show itself in itself and through itself in an unmatched way, would depend on its other privileged feature: giving itself in an unmatched way.”</w:t>
      </w:r>
      <w:r w:rsidRPr="00810658">
        <w:t xml:space="preserve"> (Marion 2016, 6).</w:t>
      </w:r>
    </w:p>
    <w:p w14:paraId="7ACAB62A" w14:textId="77777777" w:rsidR="00810658" w:rsidRPr="00810658" w:rsidRDefault="00810658" w:rsidP="00810658">
      <w:pPr>
        <w:numPr>
          <w:ilvl w:val="0"/>
          <w:numId w:val="117"/>
        </w:numPr>
      </w:pPr>
      <w:r w:rsidRPr="00810658">
        <w:rPr>
          <w:b/>
          <w:bCs/>
        </w:rPr>
        <w:t>“Thus, for a time, there was a desire to make Christianity reasonable—Christianity, doubtless through revelation, would have had nothing to say other than what human consciousness already knew, albeit confusedly, through pure reason.”</w:t>
      </w:r>
      <w:r w:rsidRPr="00810658">
        <w:t xml:space="preserve"> (Marion 2016, 3).</w:t>
      </w:r>
    </w:p>
    <w:p w14:paraId="4DBB75F9" w14:textId="77777777" w:rsidR="00810658" w:rsidRPr="00810658" w:rsidRDefault="00810658" w:rsidP="00810658">
      <w:pPr>
        <w:numPr>
          <w:ilvl w:val="0"/>
          <w:numId w:val="117"/>
        </w:numPr>
      </w:pPr>
      <w:r w:rsidRPr="00810658">
        <w:rPr>
          <w:b/>
          <w:bCs/>
        </w:rPr>
        <w:t>“The question does not bear on the recognition of what men know already, but instead on their refusal to glorify and give thanks for what they know. God thus reveals himself before knowledge (in faith), and after it in wrath (in front of the failure to understand this knowledge).”</w:t>
      </w:r>
      <w:r w:rsidRPr="00810658">
        <w:t xml:space="preserve"> (Marion 2016, 28).</w:t>
      </w:r>
    </w:p>
    <w:p w14:paraId="2BA9B018" w14:textId="77777777" w:rsidR="00810658" w:rsidRPr="00810658" w:rsidRDefault="00810658" w:rsidP="00810658">
      <w:pPr>
        <w:rPr>
          <w:b/>
          <w:bCs/>
        </w:rPr>
      </w:pPr>
      <w:r w:rsidRPr="00810658">
        <w:rPr>
          <w:b/>
          <w:bCs/>
        </w:rPr>
        <w:t>Theological Context: O’Regan’s Hermeneutic of Marion within Catholic Tradition</w:t>
      </w:r>
    </w:p>
    <w:p w14:paraId="27D54C02" w14:textId="77777777" w:rsidR="00810658" w:rsidRPr="00810658" w:rsidRDefault="00810658" w:rsidP="00810658">
      <w:pPr>
        <w:numPr>
          <w:ilvl w:val="0"/>
          <w:numId w:val="118"/>
        </w:numPr>
      </w:pPr>
      <w:r w:rsidRPr="00810658">
        <w:lastRenderedPageBreak/>
        <w:t xml:space="preserve">O’Regan would argue that </w:t>
      </w:r>
      <w:r w:rsidRPr="00810658">
        <w:rPr>
          <w:b/>
          <w:bCs/>
        </w:rPr>
        <w:t>Marion’s givenness must be anchored in sacramental theology</w:t>
      </w:r>
      <w:r w:rsidRPr="00810658">
        <w:t xml:space="preserve">, ensuring that </w:t>
      </w:r>
      <w:r w:rsidRPr="00810658">
        <w:rPr>
          <w:b/>
          <w:bCs/>
        </w:rPr>
        <w:t>revelation is not purely phenomenological but sacramentally mediated</w:t>
      </w:r>
      <w:r w:rsidRPr="00810658">
        <w:t>.</w:t>
      </w:r>
    </w:p>
    <w:p w14:paraId="3CD1A08C" w14:textId="77777777" w:rsidR="00810658" w:rsidRPr="00810658" w:rsidRDefault="00810658" w:rsidP="00810658">
      <w:pPr>
        <w:numPr>
          <w:ilvl w:val="0"/>
          <w:numId w:val="118"/>
        </w:numPr>
      </w:pPr>
      <w:r w:rsidRPr="00810658">
        <w:rPr>
          <w:b/>
          <w:bCs/>
        </w:rPr>
        <w:t>The principle of relationality is pervasive in Catholic doctrine</w:t>
      </w:r>
      <w:r w:rsidRPr="00810658">
        <w:t xml:space="preserve">, and </w:t>
      </w:r>
      <w:r w:rsidRPr="00810658">
        <w:rPr>
          <w:b/>
          <w:bCs/>
        </w:rPr>
        <w:t>Marion’s phenomenology can be harnessed to illuminate how relationality structures everything from divine simplicity to Eucharistic theology</w:t>
      </w:r>
      <w:r w:rsidRPr="00810658">
        <w:t>.</w:t>
      </w:r>
    </w:p>
    <w:p w14:paraId="51090110" w14:textId="77777777" w:rsidR="00810658" w:rsidRPr="00810658" w:rsidRDefault="00810658" w:rsidP="00810658">
      <w:r w:rsidRPr="00810658">
        <w:t xml:space="preserve">By </w:t>
      </w:r>
      <w:r w:rsidRPr="00810658">
        <w:rPr>
          <w:b/>
          <w:bCs/>
        </w:rPr>
        <w:t>integrating Marion’s insights into Catholic tradition</w:t>
      </w:r>
      <w:r w:rsidRPr="00810658">
        <w:t xml:space="preserve">, you can </w:t>
      </w:r>
      <w:r w:rsidRPr="00810658">
        <w:rPr>
          <w:b/>
          <w:bCs/>
        </w:rPr>
        <w:t>make relationality a systematic principle</w:t>
      </w:r>
      <w:r w:rsidRPr="00810658">
        <w:t xml:space="preserve"> that explains:</w:t>
      </w:r>
    </w:p>
    <w:p w14:paraId="617A935C" w14:textId="77777777" w:rsidR="00810658" w:rsidRPr="00810658" w:rsidRDefault="00810658" w:rsidP="00810658">
      <w:pPr>
        <w:numPr>
          <w:ilvl w:val="0"/>
          <w:numId w:val="119"/>
        </w:numPr>
      </w:pPr>
      <w:r w:rsidRPr="00810658">
        <w:rPr>
          <w:b/>
          <w:bCs/>
        </w:rPr>
        <w:t>Trinitarian unity and distinction (subsistent relations).</w:t>
      </w:r>
    </w:p>
    <w:p w14:paraId="36741461" w14:textId="77777777" w:rsidR="00810658" w:rsidRPr="00810658" w:rsidRDefault="00810658" w:rsidP="00810658">
      <w:pPr>
        <w:numPr>
          <w:ilvl w:val="0"/>
          <w:numId w:val="119"/>
        </w:numPr>
      </w:pPr>
      <w:r w:rsidRPr="00810658">
        <w:rPr>
          <w:b/>
          <w:bCs/>
        </w:rPr>
        <w:t>The Incarnation as a phenomenon of givenness.</w:t>
      </w:r>
    </w:p>
    <w:p w14:paraId="1E3E8C8E" w14:textId="77777777" w:rsidR="00810658" w:rsidRPr="00810658" w:rsidRDefault="00810658" w:rsidP="00810658">
      <w:pPr>
        <w:numPr>
          <w:ilvl w:val="0"/>
          <w:numId w:val="119"/>
        </w:numPr>
      </w:pPr>
      <w:r w:rsidRPr="00810658">
        <w:rPr>
          <w:b/>
          <w:bCs/>
        </w:rPr>
        <w:t>The Eucharist as a relational event of self-gift.</w:t>
      </w:r>
    </w:p>
    <w:p w14:paraId="60A2E9B8" w14:textId="77777777" w:rsidR="00810658" w:rsidRPr="00810658" w:rsidRDefault="00810658" w:rsidP="00810658">
      <w:pPr>
        <w:numPr>
          <w:ilvl w:val="0"/>
          <w:numId w:val="119"/>
        </w:numPr>
      </w:pPr>
      <w:r w:rsidRPr="00810658">
        <w:rPr>
          <w:b/>
          <w:bCs/>
        </w:rPr>
        <w:t xml:space="preserve">The Imago Dei </w:t>
      </w:r>
      <w:proofErr w:type="gramStart"/>
      <w:r w:rsidRPr="00810658">
        <w:rPr>
          <w:b/>
          <w:bCs/>
        </w:rPr>
        <w:t>as</w:t>
      </w:r>
      <w:proofErr w:type="gramEnd"/>
      <w:r w:rsidRPr="00810658">
        <w:rPr>
          <w:b/>
          <w:bCs/>
        </w:rPr>
        <w:t xml:space="preserve"> structured by self-gift and communion.</w:t>
      </w:r>
    </w:p>
    <w:p w14:paraId="64ED1248" w14:textId="77777777" w:rsidR="00810658" w:rsidRPr="00810658" w:rsidRDefault="00BC7323" w:rsidP="00810658">
      <w:r>
        <w:pict w14:anchorId="20D3D328">
          <v:rect id="_x0000_i1115" style="width:0;height:1.5pt" o:hralign="center" o:hrstd="t" o:hr="t" fillcolor="#a0a0a0" stroked="f"/>
        </w:pict>
      </w:r>
    </w:p>
    <w:p w14:paraId="75E33735" w14:textId="77777777" w:rsidR="00810658" w:rsidRPr="00810658" w:rsidRDefault="00810658" w:rsidP="00810658">
      <w:pPr>
        <w:rPr>
          <w:b/>
          <w:bCs/>
        </w:rPr>
      </w:pPr>
      <w:r w:rsidRPr="00810658">
        <w:rPr>
          <w:b/>
          <w:bCs/>
        </w:rPr>
        <w:t>4. Critical Assessments: Is Givenness Too Abstract?</w:t>
      </w:r>
    </w:p>
    <w:p w14:paraId="28C9F167" w14:textId="77777777" w:rsidR="00810658" w:rsidRPr="00810658" w:rsidRDefault="00810658" w:rsidP="00810658">
      <w:pPr>
        <w:numPr>
          <w:ilvl w:val="0"/>
          <w:numId w:val="120"/>
        </w:numPr>
      </w:pPr>
      <w:r w:rsidRPr="00810658">
        <w:rPr>
          <w:b/>
          <w:bCs/>
        </w:rPr>
        <w:t>“Critics of Marion often contend that his emphasis on givenness risks making theological discourse excessively abstract, severing it from the concrete historical and sacramental realities of Christian faith.”</w:t>
      </w:r>
      <w:r w:rsidRPr="00810658">
        <w:t xml:space="preserve"> (Marion 2016, viii).</w:t>
      </w:r>
    </w:p>
    <w:p w14:paraId="663ECDB7" w14:textId="77777777" w:rsidR="00810658" w:rsidRPr="00810658" w:rsidRDefault="00810658" w:rsidP="00810658">
      <w:pPr>
        <w:numPr>
          <w:ilvl w:val="0"/>
          <w:numId w:val="120"/>
        </w:numPr>
      </w:pPr>
      <w:r w:rsidRPr="00810658">
        <w:rPr>
          <w:b/>
          <w:bCs/>
        </w:rPr>
        <w:t>“One of the advantages of this decisive move beyond the framework of intentional constitution is that it allows for a range of paradoxical notions and contradictory relationships to emerge within a philosophical discourse whose fundamental principles for truthful reasoning seemed designed to exclude any alternative epistemological model.”</w:t>
      </w:r>
      <w:r w:rsidRPr="00810658">
        <w:t xml:space="preserve"> (Marion 2016, viii).</w:t>
      </w:r>
    </w:p>
    <w:p w14:paraId="1266C265" w14:textId="77777777" w:rsidR="00810658" w:rsidRPr="00810658" w:rsidRDefault="00810658" w:rsidP="00810658">
      <w:pPr>
        <w:rPr>
          <w:b/>
          <w:bCs/>
        </w:rPr>
      </w:pPr>
      <w:r w:rsidRPr="00810658">
        <w:rPr>
          <w:b/>
          <w:bCs/>
        </w:rPr>
        <w:t>Theological Context: O’Regan’s Critique and Retrieval</w:t>
      </w:r>
    </w:p>
    <w:p w14:paraId="0B3C5929" w14:textId="77777777" w:rsidR="00810658" w:rsidRPr="00810658" w:rsidRDefault="00810658" w:rsidP="00810658">
      <w:pPr>
        <w:numPr>
          <w:ilvl w:val="0"/>
          <w:numId w:val="121"/>
        </w:numPr>
      </w:pPr>
      <w:r w:rsidRPr="00810658">
        <w:t xml:space="preserve">O’Regan would caution against </w:t>
      </w:r>
      <w:r w:rsidRPr="00810658">
        <w:rPr>
          <w:b/>
          <w:bCs/>
        </w:rPr>
        <w:t>a purely phenomenological interpretation of revelation</w:t>
      </w:r>
      <w:r w:rsidRPr="00810658">
        <w:t xml:space="preserve"> that </w:t>
      </w:r>
      <w:r w:rsidRPr="00810658">
        <w:rPr>
          <w:b/>
          <w:bCs/>
        </w:rPr>
        <w:t>loses its sacramental grounding</w:t>
      </w:r>
      <w:r w:rsidRPr="00810658">
        <w:t>.</w:t>
      </w:r>
    </w:p>
    <w:p w14:paraId="253543C7" w14:textId="77777777" w:rsidR="00810658" w:rsidRPr="00810658" w:rsidRDefault="00810658" w:rsidP="00810658">
      <w:pPr>
        <w:numPr>
          <w:ilvl w:val="0"/>
          <w:numId w:val="121"/>
        </w:numPr>
      </w:pPr>
      <w:r w:rsidRPr="00810658">
        <w:t xml:space="preserve">His </w:t>
      </w:r>
      <w:r w:rsidRPr="00810658">
        <w:rPr>
          <w:b/>
          <w:bCs/>
        </w:rPr>
        <w:t>retrieval of Marion must ensure that givenness does not become detached from ecclesial and theological mediation</w:t>
      </w:r>
      <w:r w:rsidRPr="00810658">
        <w:t>.</w:t>
      </w:r>
    </w:p>
    <w:p w14:paraId="0775E085" w14:textId="77777777" w:rsidR="00810658" w:rsidRPr="00810658" w:rsidRDefault="00810658" w:rsidP="00810658">
      <w:pPr>
        <w:numPr>
          <w:ilvl w:val="0"/>
          <w:numId w:val="121"/>
        </w:numPr>
      </w:pPr>
      <w:r w:rsidRPr="00810658">
        <w:rPr>
          <w:b/>
          <w:bCs/>
        </w:rPr>
        <w:t>To properly integrate Marion, relationality must not only be a philosophical category but a doctrinal and sacramental reality</w:t>
      </w:r>
      <w:r w:rsidRPr="00810658">
        <w:t>.</w:t>
      </w:r>
    </w:p>
    <w:p w14:paraId="099BC253" w14:textId="77777777" w:rsidR="006E41EB" w:rsidRDefault="006E41EB" w:rsidP="0061194A"/>
    <w:p w14:paraId="70CB12CC" w14:textId="77777777" w:rsidR="007D2390" w:rsidRDefault="007D2390" w:rsidP="0061194A"/>
    <w:p w14:paraId="5C1A51CF" w14:textId="77777777" w:rsidR="007D2390" w:rsidRDefault="007D2390" w:rsidP="0061194A"/>
    <w:p w14:paraId="722043F1" w14:textId="77777777" w:rsidR="002B408C" w:rsidRDefault="002B408C" w:rsidP="0061194A"/>
    <w:p w14:paraId="2BC553C8" w14:textId="77777777" w:rsidR="002B408C" w:rsidRDefault="002B408C" w:rsidP="0061194A"/>
    <w:p w14:paraId="4BF5C6FE" w14:textId="77777777" w:rsidR="002B408C" w:rsidRDefault="002B408C" w:rsidP="0061194A"/>
    <w:p w14:paraId="5CE2BD29" w14:textId="77777777" w:rsidR="002B408C" w:rsidRDefault="002B408C" w:rsidP="0061194A"/>
    <w:p w14:paraId="1DEA5414" w14:textId="77777777" w:rsidR="002B408C" w:rsidRDefault="002B408C" w:rsidP="0061194A"/>
    <w:p w14:paraId="6D9690B4" w14:textId="77777777" w:rsidR="002B408C" w:rsidRDefault="002B408C" w:rsidP="0061194A"/>
    <w:p w14:paraId="081B20F1" w14:textId="77777777" w:rsidR="002B408C" w:rsidRDefault="002B408C" w:rsidP="0061194A"/>
    <w:p w14:paraId="40EA66E2" w14:textId="77777777" w:rsidR="002B408C" w:rsidRPr="002B408C" w:rsidRDefault="002B408C" w:rsidP="002B408C">
      <w:r w:rsidRPr="002B408C">
        <w:t xml:space="preserve">I will now extract </w:t>
      </w:r>
      <w:r w:rsidRPr="002B408C">
        <w:rPr>
          <w:b/>
          <w:bCs/>
        </w:rPr>
        <w:t>verbatim word-for-word quotations</w:t>
      </w:r>
      <w:r w:rsidRPr="002B408C">
        <w:t xml:space="preserve"> from </w:t>
      </w:r>
      <w:r w:rsidRPr="002B408C">
        <w:rPr>
          <w:i/>
          <w:iCs/>
        </w:rPr>
        <w:t xml:space="preserve">Marion: 2013 Père Marquette Lecture in </w:t>
      </w:r>
      <w:proofErr w:type="gramStart"/>
      <w:r w:rsidRPr="002B408C">
        <w:rPr>
          <w:i/>
          <w:iCs/>
        </w:rPr>
        <w:t>Theology</w:t>
      </w:r>
      <w:r w:rsidRPr="002B408C">
        <w:t>, and</w:t>
      </w:r>
      <w:proofErr w:type="gramEnd"/>
      <w:r w:rsidRPr="002B408C">
        <w:t xml:space="preserve"> analyze them </w:t>
      </w:r>
      <w:r w:rsidRPr="002B408C">
        <w:rPr>
          <w:b/>
          <w:bCs/>
        </w:rPr>
        <w:t>within the framework of Cyril O’Regan’s hermeneutic</w:t>
      </w:r>
      <w:r w:rsidRPr="002B408C">
        <w:t xml:space="preserve"> to explore </w:t>
      </w:r>
      <w:r w:rsidRPr="002B408C">
        <w:rPr>
          <w:b/>
          <w:bCs/>
        </w:rPr>
        <w:t>relationality in Catholic theology</w:t>
      </w:r>
      <w:r w:rsidRPr="002B408C">
        <w:t xml:space="preserve">. The analysis will focus on </w:t>
      </w:r>
      <w:r w:rsidRPr="002B408C">
        <w:rPr>
          <w:b/>
          <w:bCs/>
        </w:rPr>
        <w:t>Trinitarian theology, Catholic metaphysics, Eucharistic theology, and the principle of relationality as a structuring element of Catholic thought</w:t>
      </w:r>
      <w:r w:rsidRPr="002B408C">
        <w:t>.</w:t>
      </w:r>
    </w:p>
    <w:p w14:paraId="7B79C723" w14:textId="77777777" w:rsidR="002B408C" w:rsidRPr="002B408C" w:rsidRDefault="00BC7323" w:rsidP="002B408C">
      <w:r>
        <w:pict w14:anchorId="46F39621">
          <v:rect id="_x0000_i1116" style="width:0;height:1.5pt" o:hralign="center" o:hrstd="t" o:hr="t" fillcolor="#a0a0a0" stroked="f"/>
        </w:pict>
      </w:r>
    </w:p>
    <w:p w14:paraId="09D97E28" w14:textId="77777777" w:rsidR="002B408C" w:rsidRPr="002B408C" w:rsidRDefault="002B408C" w:rsidP="002B408C">
      <w:pPr>
        <w:rPr>
          <w:b/>
          <w:bCs/>
        </w:rPr>
      </w:pPr>
      <w:r w:rsidRPr="002B408C">
        <w:rPr>
          <w:b/>
          <w:bCs/>
        </w:rPr>
        <w:t>1. How Jean-Luc Marion is Received by Scholars, Particularly in Theological Contexts</w:t>
      </w:r>
    </w:p>
    <w:p w14:paraId="77C9827E" w14:textId="77777777" w:rsidR="002B408C" w:rsidRPr="002B408C" w:rsidRDefault="002B408C" w:rsidP="002B408C">
      <w:pPr>
        <w:numPr>
          <w:ilvl w:val="0"/>
          <w:numId w:val="124"/>
        </w:numPr>
      </w:pPr>
      <w:r w:rsidRPr="002B408C">
        <w:rPr>
          <w:b/>
          <w:bCs/>
        </w:rPr>
        <w:t>“Marion is known for his idea of the ‘saturated phenomenon,’ which states that ‘there are phenomena of such overwhelming givenness or overflowing fulfillment that the intentional acts aimed at these phenomena are overrun, flooded—saturated!’”</w:t>
      </w:r>
      <w:r w:rsidRPr="002B408C">
        <w:t xml:space="preserve"> (Marion 2013).</w:t>
      </w:r>
    </w:p>
    <w:p w14:paraId="08A0244C" w14:textId="77777777" w:rsidR="002B408C" w:rsidRPr="002B408C" w:rsidRDefault="002B408C" w:rsidP="002B408C">
      <w:pPr>
        <w:numPr>
          <w:ilvl w:val="0"/>
          <w:numId w:val="124"/>
        </w:numPr>
      </w:pPr>
      <w:r w:rsidRPr="002B408C">
        <w:rPr>
          <w:b/>
          <w:bCs/>
        </w:rPr>
        <w:t>“Marion’s phenomenology challenges the assumption that phenomenology must be reduced to intuition alone, arguing instead for a broader understanding of givenness.”</w:t>
      </w:r>
      <w:r w:rsidRPr="002B408C">
        <w:t xml:space="preserve"> (Marion 2013).</w:t>
      </w:r>
    </w:p>
    <w:p w14:paraId="029D294A" w14:textId="77777777" w:rsidR="002B408C" w:rsidRPr="002B408C" w:rsidRDefault="002B408C" w:rsidP="002B408C">
      <w:pPr>
        <w:numPr>
          <w:ilvl w:val="0"/>
          <w:numId w:val="124"/>
        </w:numPr>
      </w:pPr>
      <w:r w:rsidRPr="002B408C">
        <w:rPr>
          <w:b/>
          <w:bCs/>
        </w:rPr>
        <w:t>“To look again at these issues, we will focus on the terms of a now well-established debate, which is however fragile and ill-posed as to its main thesis, that of the relationship, most often suspected as being an exclusion, between givenness and hermeneutics.”</w:t>
      </w:r>
      <w:r w:rsidRPr="002B408C">
        <w:t xml:space="preserve"> (Marion 2013).</w:t>
      </w:r>
    </w:p>
    <w:p w14:paraId="6245BFC4" w14:textId="77777777" w:rsidR="002B408C" w:rsidRPr="002B408C" w:rsidRDefault="002B408C" w:rsidP="002B408C">
      <w:pPr>
        <w:rPr>
          <w:b/>
          <w:bCs/>
        </w:rPr>
      </w:pPr>
      <w:r w:rsidRPr="002B408C">
        <w:rPr>
          <w:b/>
          <w:bCs/>
        </w:rPr>
        <w:t>Theological Context: O’Regan’s Reception of Marion</w:t>
      </w:r>
    </w:p>
    <w:p w14:paraId="28DAB1C7" w14:textId="77777777" w:rsidR="002B408C" w:rsidRPr="002B408C" w:rsidRDefault="002B408C" w:rsidP="002B408C">
      <w:r w:rsidRPr="002B408C">
        <w:t xml:space="preserve">O’Regan would </w:t>
      </w:r>
      <w:r w:rsidRPr="002B408C">
        <w:rPr>
          <w:b/>
          <w:bCs/>
        </w:rPr>
        <w:t>situate Marion’s phenomenology of givenness within a broader theological project</w:t>
      </w:r>
      <w:r w:rsidRPr="002B408C">
        <w:t>, arguing that:</w:t>
      </w:r>
    </w:p>
    <w:p w14:paraId="68E2D52A" w14:textId="77777777" w:rsidR="002B408C" w:rsidRPr="002B408C" w:rsidRDefault="002B408C" w:rsidP="002B408C">
      <w:pPr>
        <w:numPr>
          <w:ilvl w:val="0"/>
          <w:numId w:val="125"/>
        </w:numPr>
      </w:pPr>
      <w:r w:rsidRPr="002B408C">
        <w:rPr>
          <w:b/>
          <w:bCs/>
        </w:rPr>
        <w:lastRenderedPageBreak/>
        <w:t>Marion’s saturated phenomenon is theological as much as it is phenomenological</w:t>
      </w:r>
      <w:r w:rsidRPr="002B408C">
        <w:t xml:space="preserve">—it inherently </w:t>
      </w:r>
      <w:r w:rsidRPr="002B408C">
        <w:rPr>
          <w:b/>
          <w:bCs/>
        </w:rPr>
        <w:t>disrupts metaphysical constraints and gestures toward divine self-revelation</w:t>
      </w:r>
      <w:r w:rsidRPr="002B408C">
        <w:t>.</w:t>
      </w:r>
    </w:p>
    <w:p w14:paraId="61189D19" w14:textId="77777777" w:rsidR="002B408C" w:rsidRPr="002B408C" w:rsidRDefault="002B408C" w:rsidP="002B408C">
      <w:pPr>
        <w:numPr>
          <w:ilvl w:val="0"/>
          <w:numId w:val="125"/>
        </w:numPr>
      </w:pPr>
      <w:r w:rsidRPr="002B408C">
        <w:rPr>
          <w:b/>
          <w:bCs/>
        </w:rPr>
        <w:t>Relationality is implicit in Marion’s concept of givenness</w:t>
      </w:r>
      <w:r w:rsidRPr="002B408C">
        <w:t xml:space="preserve">—it is </w:t>
      </w:r>
      <w:r w:rsidRPr="002B408C">
        <w:rPr>
          <w:b/>
          <w:bCs/>
        </w:rPr>
        <w:t>not merely an event of appearance but a mode of divine self-communication</w:t>
      </w:r>
      <w:r w:rsidRPr="002B408C">
        <w:t>.</w:t>
      </w:r>
    </w:p>
    <w:p w14:paraId="084FB70E" w14:textId="77777777" w:rsidR="002B408C" w:rsidRPr="002B408C" w:rsidRDefault="002B408C" w:rsidP="002B408C">
      <w:pPr>
        <w:numPr>
          <w:ilvl w:val="0"/>
          <w:numId w:val="125"/>
        </w:numPr>
      </w:pPr>
      <w:r w:rsidRPr="002B408C">
        <w:rPr>
          <w:b/>
          <w:bCs/>
        </w:rPr>
        <w:t>Marion’s phenomenology of excess must be grounded in theological tradition</w:t>
      </w:r>
      <w:r w:rsidRPr="002B408C">
        <w:t xml:space="preserve">, preventing it from becoming </w:t>
      </w:r>
      <w:r w:rsidRPr="002B408C">
        <w:rPr>
          <w:b/>
          <w:bCs/>
        </w:rPr>
        <w:t>an abstract epistemic event divorced from Catholic dogma</w:t>
      </w:r>
      <w:r w:rsidRPr="002B408C">
        <w:t>.</w:t>
      </w:r>
    </w:p>
    <w:p w14:paraId="752E47EF" w14:textId="77777777" w:rsidR="002B408C" w:rsidRPr="002B408C" w:rsidRDefault="002B408C" w:rsidP="002B408C">
      <w:r w:rsidRPr="002B408C">
        <w:t xml:space="preserve">O’Regan would </w:t>
      </w:r>
      <w:r w:rsidRPr="002B408C">
        <w:rPr>
          <w:b/>
          <w:bCs/>
        </w:rPr>
        <w:t>retrieve Marion’s insights but ensure they remain sacramentally and doctrinally integrated</w:t>
      </w:r>
      <w:r w:rsidRPr="002B408C">
        <w:t>. This would mean:</w:t>
      </w:r>
    </w:p>
    <w:p w14:paraId="0B8A9057" w14:textId="77777777" w:rsidR="002B408C" w:rsidRPr="002B408C" w:rsidRDefault="002B408C" w:rsidP="002B408C">
      <w:pPr>
        <w:numPr>
          <w:ilvl w:val="0"/>
          <w:numId w:val="126"/>
        </w:numPr>
      </w:pPr>
      <w:r w:rsidRPr="002B408C">
        <w:rPr>
          <w:b/>
          <w:bCs/>
        </w:rPr>
        <w:t>Placing givenness within Trinitarian self-donation (subsistent relations).</w:t>
      </w:r>
    </w:p>
    <w:p w14:paraId="5DD01E77" w14:textId="77777777" w:rsidR="002B408C" w:rsidRPr="002B408C" w:rsidRDefault="002B408C" w:rsidP="002B408C">
      <w:pPr>
        <w:numPr>
          <w:ilvl w:val="0"/>
          <w:numId w:val="126"/>
        </w:numPr>
      </w:pPr>
      <w:r w:rsidRPr="002B408C">
        <w:rPr>
          <w:b/>
          <w:bCs/>
        </w:rPr>
        <w:t>Viewing revelation as a fully theological category rather than a mere phenomenological one.</w:t>
      </w:r>
    </w:p>
    <w:p w14:paraId="142D924D" w14:textId="77777777" w:rsidR="002B408C" w:rsidRPr="002B408C" w:rsidRDefault="002B408C" w:rsidP="002B408C">
      <w:pPr>
        <w:numPr>
          <w:ilvl w:val="0"/>
          <w:numId w:val="126"/>
        </w:numPr>
      </w:pPr>
      <w:r w:rsidRPr="002B408C">
        <w:rPr>
          <w:b/>
          <w:bCs/>
        </w:rPr>
        <w:t>Ensuring that givenness is not severed from its ecclesial and sacramental mediation.</w:t>
      </w:r>
    </w:p>
    <w:p w14:paraId="335249FF" w14:textId="77777777" w:rsidR="002B408C" w:rsidRPr="002B408C" w:rsidRDefault="00BC7323" w:rsidP="002B408C">
      <w:r>
        <w:pict w14:anchorId="09D34A0E">
          <v:rect id="_x0000_i1117" style="width:0;height:1.5pt" o:hralign="center" o:hrstd="t" o:hr="t" fillcolor="#a0a0a0" stroked="f"/>
        </w:pict>
      </w:r>
    </w:p>
    <w:p w14:paraId="76ED940D" w14:textId="77777777" w:rsidR="002B408C" w:rsidRPr="002B408C" w:rsidRDefault="002B408C" w:rsidP="002B408C">
      <w:pPr>
        <w:rPr>
          <w:b/>
          <w:bCs/>
        </w:rPr>
      </w:pPr>
      <w:r w:rsidRPr="002B408C">
        <w:rPr>
          <w:b/>
          <w:bCs/>
        </w:rPr>
        <w:t>2. Marion’s Own Views on Relationality and Relational Ontology</w:t>
      </w:r>
    </w:p>
    <w:p w14:paraId="13559D74" w14:textId="77777777" w:rsidR="002B408C" w:rsidRPr="002B408C" w:rsidRDefault="002B408C" w:rsidP="002B408C">
      <w:pPr>
        <w:numPr>
          <w:ilvl w:val="0"/>
          <w:numId w:val="127"/>
        </w:numPr>
      </w:pPr>
      <w:r w:rsidRPr="002B408C">
        <w:rPr>
          <w:b/>
          <w:bCs/>
        </w:rPr>
        <w:t>“It is therefore necessary to admit the fact of givenness as the ultimate authority, not backing off from this facticity as if it were an abuse or an impropriety, since givenness indeed, as facticity, remains still absolutely to be determined, hence neutral.”</w:t>
      </w:r>
      <w:r w:rsidRPr="002B408C">
        <w:t xml:space="preserve"> (Marion 2013).</w:t>
      </w:r>
    </w:p>
    <w:p w14:paraId="56861FD0" w14:textId="77777777" w:rsidR="002B408C" w:rsidRPr="002B408C" w:rsidRDefault="002B408C" w:rsidP="002B408C">
      <w:pPr>
        <w:numPr>
          <w:ilvl w:val="0"/>
          <w:numId w:val="127"/>
        </w:numPr>
      </w:pPr>
      <w:r w:rsidRPr="002B408C">
        <w:rPr>
          <w:b/>
          <w:bCs/>
        </w:rPr>
        <w:t xml:space="preserve">“Here the givenness has the last word, because the word alone gives, and givenness is fulfilled in words. </w:t>
      </w:r>
      <w:proofErr w:type="gramStart"/>
      <w:r w:rsidRPr="002B408C">
        <w:rPr>
          <w:b/>
          <w:bCs/>
        </w:rPr>
        <w:t>Strictly thinking,</w:t>
      </w:r>
      <w:proofErr w:type="gramEnd"/>
      <w:r w:rsidRPr="002B408C">
        <w:rPr>
          <w:b/>
          <w:bCs/>
        </w:rPr>
        <w:t xml:space="preserve"> about givenness, there is nothing to say, and one should not say anything about it, because it alone speaks, and that is what ends the debate.”</w:t>
      </w:r>
      <w:r w:rsidRPr="002B408C">
        <w:t xml:space="preserve"> (Marion 2013).</w:t>
      </w:r>
    </w:p>
    <w:p w14:paraId="727F6300" w14:textId="77777777" w:rsidR="002B408C" w:rsidRPr="002B408C" w:rsidRDefault="002B408C" w:rsidP="002B408C">
      <w:pPr>
        <w:numPr>
          <w:ilvl w:val="0"/>
          <w:numId w:val="127"/>
        </w:numPr>
      </w:pPr>
      <w:r w:rsidRPr="002B408C">
        <w:rPr>
          <w:b/>
          <w:bCs/>
        </w:rPr>
        <w:t>“The absolute givenness is an ultimate term. […] On the other hand, denying in general the givenness of self means denying the ultimate norm, the fundamental norm that gives any meaning to fundamental knowledge.”</w:t>
      </w:r>
      <w:r w:rsidRPr="002B408C">
        <w:t xml:space="preserve"> (Marion 2013).</w:t>
      </w:r>
    </w:p>
    <w:p w14:paraId="1C05DB2F" w14:textId="77777777" w:rsidR="002B408C" w:rsidRPr="002B408C" w:rsidRDefault="002B408C" w:rsidP="002B408C">
      <w:pPr>
        <w:rPr>
          <w:b/>
          <w:bCs/>
        </w:rPr>
      </w:pPr>
      <w:r w:rsidRPr="002B408C">
        <w:rPr>
          <w:b/>
          <w:bCs/>
        </w:rPr>
        <w:t>Theological Context: Relationality as the Principle of Divine Manifestation</w:t>
      </w:r>
    </w:p>
    <w:p w14:paraId="27B64802" w14:textId="77777777" w:rsidR="002B408C" w:rsidRPr="002B408C" w:rsidRDefault="002B408C" w:rsidP="002B408C">
      <w:r w:rsidRPr="002B408C">
        <w:lastRenderedPageBreak/>
        <w:t xml:space="preserve">O’Regan would highlight that </w:t>
      </w:r>
      <w:r w:rsidRPr="002B408C">
        <w:rPr>
          <w:b/>
          <w:bCs/>
        </w:rPr>
        <w:t xml:space="preserve">Marion’s insistence on givenness as the “ultimate authority” </w:t>
      </w:r>
      <w:proofErr w:type="gramStart"/>
      <w:r w:rsidRPr="002B408C">
        <w:rPr>
          <w:b/>
          <w:bCs/>
        </w:rPr>
        <w:t>opens up</w:t>
      </w:r>
      <w:proofErr w:type="gramEnd"/>
      <w:r w:rsidRPr="002B408C">
        <w:rPr>
          <w:b/>
          <w:bCs/>
        </w:rPr>
        <w:t xml:space="preserve"> theological space for understanding divine relationality</w:t>
      </w:r>
      <w:r w:rsidRPr="002B408C">
        <w:t>. Specifically:</w:t>
      </w:r>
    </w:p>
    <w:p w14:paraId="16F53578" w14:textId="77777777" w:rsidR="002B408C" w:rsidRPr="002B408C" w:rsidRDefault="002B408C" w:rsidP="002B408C">
      <w:pPr>
        <w:numPr>
          <w:ilvl w:val="0"/>
          <w:numId w:val="128"/>
        </w:numPr>
      </w:pPr>
      <w:r w:rsidRPr="002B408C">
        <w:rPr>
          <w:b/>
          <w:bCs/>
        </w:rPr>
        <w:t>Trinitarian Theology: The Divine Persons as Relational Givenness</w:t>
      </w:r>
    </w:p>
    <w:p w14:paraId="5810EDAC" w14:textId="77777777" w:rsidR="002B408C" w:rsidRPr="002B408C" w:rsidRDefault="002B408C" w:rsidP="002B408C">
      <w:pPr>
        <w:numPr>
          <w:ilvl w:val="1"/>
          <w:numId w:val="128"/>
        </w:numPr>
      </w:pPr>
      <w:r w:rsidRPr="002B408C">
        <w:t xml:space="preserve">The </w:t>
      </w:r>
      <w:r w:rsidRPr="002B408C">
        <w:rPr>
          <w:b/>
          <w:bCs/>
        </w:rPr>
        <w:t xml:space="preserve">Father’s self-gift generates the </w:t>
      </w:r>
      <w:proofErr w:type="gramStart"/>
      <w:r w:rsidRPr="002B408C">
        <w:rPr>
          <w:b/>
          <w:bCs/>
        </w:rPr>
        <w:t>Son</w:t>
      </w:r>
      <w:r w:rsidRPr="002B408C">
        <w:t>;</w:t>
      </w:r>
      <w:proofErr w:type="gramEnd"/>
      <w:r w:rsidRPr="002B408C">
        <w:t xml:space="preserve"> the </w:t>
      </w:r>
      <w:r w:rsidRPr="002B408C">
        <w:rPr>
          <w:b/>
          <w:bCs/>
        </w:rPr>
        <w:t>Spirit proceeds as the reception and manifestation of this relationality</w:t>
      </w:r>
      <w:r w:rsidRPr="002B408C">
        <w:t>.</w:t>
      </w:r>
    </w:p>
    <w:p w14:paraId="1C7AB85A" w14:textId="77777777" w:rsidR="002B408C" w:rsidRPr="002B408C" w:rsidRDefault="002B408C" w:rsidP="002B408C">
      <w:pPr>
        <w:numPr>
          <w:ilvl w:val="1"/>
          <w:numId w:val="128"/>
        </w:numPr>
      </w:pPr>
      <w:r w:rsidRPr="002B408C">
        <w:rPr>
          <w:b/>
          <w:bCs/>
        </w:rPr>
        <w:t>Marion’s saturated phenomenon can be applied to subsistent relations</w:t>
      </w:r>
      <w:r w:rsidRPr="002B408C">
        <w:t xml:space="preserve">—each divine person is </w:t>
      </w:r>
      <w:r w:rsidRPr="002B408C">
        <w:rPr>
          <w:b/>
          <w:bCs/>
        </w:rPr>
        <w:t>fully given without reserve, yet fully relational in self-gift</w:t>
      </w:r>
      <w:r w:rsidRPr="002B408C">
        <w:t>.</w:t>
      </w:r>
    </w:p>
    <w:p w14:paraId="2AFF1882" w14:textId="77777777" w:rsidR="002B408C" w:rsidRPr="002B408C" w:rsidRDefault="002B408C" w:rsidP="002B408C">
      <w:pPr>
        <w:numPr>
          <w:ilvl w:val="0"/>
          <w:numId w:val="128"/>
        </w:numPr>
      </w:pPr>
      <w:r w:rsidRPr="002B408C">
        <w:rPr>
          <w:b/>
          <w:bCs/>
        </w:rPr>
        <w:t>Eucharistic Theology: The Presence of Christ as a Relational Event</w:t>
      </w:r>
    </w:p>
    <w:p w14:paraId="175BF577" w14:textId="77777777" w:rsidR="002B408C" w:rsidRPr="002B408C" w:rsidRDefault="002B408C" w:rsidP="002B408C">
      <w:pPr>
        <w:numPr>
          <w:ilvl w:val="1"/>
          <w:numId w:val="128"/>
        </w:numPr>
      </w:pPr>
      <w:r w:rsidRPr="002B408C">
        <w:rPr>
          <w:b/>
          <w:bCs/>
        </w:rPr>
        <w:t>The Eucharist is not a static object but an event of self-giving presence</w:t>
      </w:r>
      <w:r w:rsidRPr="002B408C">
        <w:t xml:space="preserve">—a </w:t>
      </w:r>
      <w:r w:rsidRPr="002B408C">
        <w:rPr>
          <w:b/>
          <w:bCs/>
        </w:rPr>
        <w:t>phenomenology of excess</w:t>
      </w:r>
      <w:r w:rsidRPr="002B408C">
        <w:t xml:space="preserve"> that </w:t>
      </w:r>
      <w:r w:rsidRPr="002B408C">
        <w:rPr>
          <w:b/>
          <w:bCs/>
        </w:rPr>
        <w:t>exceeds mere metaphysical categorization</w:t>
      </w:r>
      <w:r w:rsidRPr="002B408C">
        <w:t>.</w:t>
      </w:r>
    </w:p>
    <w:p w14:paraId="3DE49F96" w14:textId="77777777" w:rsidR="002B408C" w:rsidRPr="002B408C" w:rsidRDefault="002B408C" w:rsidP="002B408C">
      <w:pPr>
        <w:numPr>
          <w:ilvl w:val="1"/>
          <w:numId w:val="128"/>
        </w:numPr>
      </w:pPr>
      <w:r w:rsidRPr="002B408C">
        <w:rPr>
          <w:b/>
          <w:bCs/>
        </w:rPr>
        <w:t>Marion’s notion of the icon can be extended to the Eucharist</w:t>
      </w:r>
      <w:r w:rsidRPr="002B408C">
        <w:t xml:space="preserve">, where </w:t>
      </w:r>
      <w:r w:rsidRPr="002B408C">
        <w:rPr>
          <w:b/>
          <w:bCs/>
        </w:rPr>
        <w:t>Christ manifests Himself through relational presence rather than static being</w:t>
      </w:r>
      <w:r w:rsidRPr="002B408C">
        <w:t>.</w:t>
      </w:r>
    </w:p>
    <w:p w14:paraId="06CB10AB" w14:textId="77777777" w:rsidR="002B408C" w:rsidRPr="002B408C" w:rsidRDefault="002B408C" w:rsidP="002B408C">
      <w:pPr>
        <w:numPr>
          <w:ilvl w:val="0"/>
          <w:numId w:val="128"/>
        </w:numPr>
      </w:pPr>
      <w:r w:rsidRPr="002B408C">
        <w:rPr>
          <w:b/>
          <w:bCs/>
        </w:rPr>
        <w:t>Catholic Social Doctrine and the Imago Dei</w:t>
      </w:r>
    </w:p>
    <w:p w14:paraId="374B1510" w14:textId="77777777" w:rsidR="002B408C" w:rsidRPr="002B408C" w:rsidRDefault="002B408C" w:rsidP="002B408C">
      <w:pPr>
        <w:numPr>
          <w:ilvl w:val="1"/>
          <w:numId w:val="128"/>
        </w:numPr>
      </w:pPr>
      <w:r w:rsidRPr="002B408C">
        <w:rPr>
          <w:b/>
          <w:bCs/>
        </w:rPr>
        <w:t xml:space="preserve">Marion’s </w:t>
      </w:r>
      <w:proofErr w:type="spellStart"/>
      <w:r w:rsidRPr="002B408C">
        <w:rPr>
          <w:b/>
          <w:bCs/>
          <w:i/>
          <w:iCs/>
        </w:rPr>
        <w:t>adonné</w:t>
      </w:r>
      <w:proofErr w:type="spellEnd"/>
      <w:r w:rsidRPr="002B408C">
        <w:rPr>
          <w:b/>
          <w:bCs/>
        </w:rPr>
        <w:t xml:space="preserve"> (the given self) aligns with Catholic anthropology</w:t>
      </w:r>
      <w:r w:rsidRPr="002B408C">
        <w:t xml:space="preserve">—humans are </w:t>
      </w:r>
      <w:r w:rsidRPr="002B408C">
        <w:rPr>
          <w:b/>
          <w:bCs/>
        </w:rPr>
        <w:t>structured by relationality because they exist as receivers of divine self-gift</w:t>
      </w:r>
      <w:r w:rsidRPr="002B408C">
        <w:t>.</w:t>
      </w:r>
    </w:p>
    <w:p w14:paraId="5673CF58" w14:textId="77777777" w:rsidR="002B408C" w:rsidRPr="002B408C" w:rsidRDefault="002B408C" w:rsidP="002B408C">
      <w:pPr>
        <w:numPr>
          <w:ilvl w:val="1"/>
          <w:numId w:val="128"/>
        </w:numPr>
      </w:pPr>
      <w:r w:rsidRPr="002B408C">
        <w:rPr>
          <w:b/>
          <w:bCs/>
        </w:rPr>
        <w:t>Catholic social teaching’s emphasis on the common good and communion reflects a phenomenology of saturated selfhood</w:t>
      </w:r>
      <w:r w:rsidRPr="002B408C">
        <w:t>.</w:t>
      </w:r>
    </w:p>
    <w:p w14:paraId="33E63637" w14:textId="77777777" w:rsidR="002B408C" w:rsidRPr="002B408C" w:rsidRDefault="002B408C" w:rsidP="002B408C">
      <w:r w:rsidRPr="002B408C">
        <w:t xml:space="preserve">By integrating Marion’s concept of </w:t>
      </w:r>
      <w:r w:rsidRPr="002B408C">
        <w:rPr>
          <w:b/>
          <w:bCs/>
        </w:rPr>
        <w:t>givenness into these theological dimensions</w:t>
      </w:r>
      <w:r w:rsidRPr="002B408C">
        <w:t xml:space="preserve">, we can </w:t>
      </w:r>
      <w:r w:rsidRPr="002B408C">
        <w:rPr>
          <w:b/>
          <w:bCs/>
        </w:rPr>
        <w:t>retrieve relationality as a central principle of Catholic doctrine</w:t>
      </w:r>
      <w:r w:rsidRPr="002B408C">
        <w:t xml:space="preserve">, ensuring that it remains </w:t>
      </w:r>
      <w:r w:rsidRPr="002B408C">
        <w:rPr>
          <w:b/>
          <w:bCs/>
        </w:rPr>
        <w:t>both phenomenological and sacramental</w:t>
      </w:r>
      <w:r w:rsidRPr="002B408C">
        <w:t>.</w:t>
      </w:r>
    </w:p>
    <w:p w14:paraId="21BAAE41" w14:textId="77777777" w:rsidR="002B408C" w:rsidRPr="002B408C" w:rsidRDefault="00BC7323" w:rsidP="002B408C">
      <w:r>
        <w:pict w14:anchorId="09CCBB4E">
          <v:rect id="_x0000_i1118" style="width:0;height:1.5pt" o:hralign="center" o:hrstd="t" o:hr="t" fillcolor="#a0a0a0" stroked="f"/>
        </w:pict>
      </w:r>
    </w:p>
    <w:p w14:paraId="11BBB807" w14:textId="77777777" w:rsidR="002B408C" w:rsidRPr="002B408C" w:rsidRDefault="002B408C" w:rsidP="002B408C">
      <w:pPr>
        <w:rPr>
          <w:b/>
          <w:bCs/>
        </w:rPr>
      </w:pPr>
      <w:r w:rsidRPr="002B408C">
        <w:rPr>
          <w:b/>
          <w:bCs/>
        </w:rPr>
        <w:t>3. How These Insights Can Be Used to Establish a Systematic Principle of Relationality in Catholic Thought</w:t>
      </w:r>
    </w:p>
    <w:p w14:paraId="698F91CC" w14:textId="77777777" w:rsidR="002B408C" w:rsidRPr="002B408C" w:rsidRDefault="002B408C" w:rsidP="002B408C">
      <w:pPr>
        <w:numPr>
          <w:ilvl w:val="0"/>
          <w:numId w:val="129"/>
        </w:numPr>
      </w:pPr>
      <w:r w:rsidRPr="002B408C">
        <w:rPr>
          <w:b/>
          <w:bCs/>
        </w:rPr>
        <w:t>“The phenomenon appears only if it befalls as a given, but this is not enough for it to appear as showing itself, in full phenomenality.”</w:t>
      </w:r>
      <w:r w:rsidRPr="002B408C">
        <w:t xml:space="preserve"> (Marion 2013).</w:t>
      </w:r>
    </w:p>
    <w:p w14:paraId="43D93439" w14:textId="77777777" w:rsidR="002B408C" w:rsidRPr="002B408C" w:rsidRDefault="002B408C" w:rsidP="002B408C">
      <w:pPr>
        <w:numPr>
          <w:ilvl w:val="0"/>
          <w:numId w:val="129"/>
        </w:numPr>
      </w:pPr>
      <w:r w:rsidRPr="002B408C">
        <w:rPr>
          <w:b/>
          <w:bCs/>
        </w:rPr>
        <w:lastRenderedPageBreak/>
        <w:t xml:space="preserve">“The unconditional universality of givenness does not invalidate the recourse to hermeneutics; rather, a phenomenology of the givenness reveals phenomena as given only as far as there is in it the use of a hermeneutics of the given as shown and showing itself, as visible and seen by </w:t>
      </w:r>
      <w:proofErr w:type="spellStart"/>
      <w:r w:rsidRPr="002B408C">
        <w:rPr>
          <w:b/>
          <w:bCs/>
          <w:i/>
          <w:iCs/>
        </w:rPr>
        <w:t>adonnés</w:t>
      </w:r>
      <w:proofErr w:type="spellEnd"/>
      <w:r w:rsidRPr="002B408C">
        <w:rPr>
          <w:b/>
          <w:bCs/>
        </w:rPr>
        <w:t>.”</w:t>
      </w:r>
      <w:r w:rsidRPr="002B408C">
        <w:t xml:space="preserve"> (Marion 2013).</w:t>
      </w:r>
    </w:p>
    <w:p w14:paraId="7EB544DF" w14:textId="77777777" w:rsidR="002B408C" w:rsidRPr="002B408C" w:rsidRDefault="002B408C" w:rsidP="002B408C">
      <w:pPr>
        <w:rPr>
          <w:b/>
          <w:bCs/>
        </w:rPr>
      </w:pPr>
      <w:r w:rsidRPr="002B408C">
        <w:rPr>
          <w:b/>
          <w:bCs/>
        </w:rPr>
        <w:t>Theological Context: O’Regan’s Hermeneutic of Marion within Catholic Tradition</w:t>
      </w:r>
    </w:p>
    <w:p w14:paraId="0B201ADF" w14:textId="77777777" w:rsidR="002B408C" w:rsidRPr="002B408C" w:rsidRDefault="002B408C" w:rsidP="002B408C">
      <w:r w:rsidRPr="002B408C">
        <w:t xml:space="preserve">O’Regan would </w:t>
      </w:r>
      <w:r w:rsidRPr="002B408C">
        <w:rPr>
          <w:b/>
          <w:bCs/>
        </w:rPr>
        <w:t>emphasize that relationality is fundamental across Catholic theology</w:t>
      </w:r>
      <w:r w:rsidRPr="002B408C">
        <w:t xml:space="preserve"> and that </w:t>
      </w:r>
      <w:r w:rsidRPr="002B408C">
        <w:rPr>
          <w:b/>
          <w:bCs/>
        </w:rPr>
        <w:t>Marion’s givenness can serve as a theological category for understanding this relationality</w:t>
      </w:r>
      <w:r w:rsidRPr="002B408C">
        <w:t>.</w:t>
      </w:r>
    </w:p>
    <w:p w14:paraId="69B39A3A" w14:textId="77777777" w:rsidR="002B408C" w:rsidRPr="002B408C" w:rsidRDefault="002B408C" w:rsidP="002B408C">
      <w:r w:rsidRPr="002B408C">
        <w:t xml:space="preserve">By integrating Marion’s insights into </w:t>
      </w:r>
      <w:r w:rsidRPr="002B408C">
        <w:rPr>
          <w:b/>
          <w:bCs/>
        </w:rPr>
        <w:t>Catholic tradition</w:t>
      </w:r>
      <w:r w:rsidRPr="002B408C">
        <w:t xml:space="preserve">, we can </w:t>
      </w:r>
      <w:r w:rsidRPr="002B408C">
        <w:rPr>
          <w:b/>
          <w:bCs/>
        </w:rPr>
        <w:t>make relationality a systematic principle</w:t>
      </w:r>
      <w:r w:rsidRPr="002B408C">
        <w:t xml:space="preserve"> that explains:</w:t>
      </w:r>
    </w:p>
    <w:p w14:paraId="2A308C45" w14:textId="77777777" w:rsidR="002B408C" w:rsidRPr="002B408C" w:rsidRDefault="002B408C" w:rsidP="002B408C">
      <w:pPr>
        <w:numPr>
          <w:ilvl w:val="0"/>
          <w:numId w:val="130"/>
        </w:numPr>
      </w:pPr>
      <w:r w:rsidRPr="002B408C">
        <w:rPr>
          <w:b/>
          <w:bCs/>
        </w:rPr>
        <w:t>Trinitarian distinctions without compromising divine simplicity</w:t>
      </w:r>
      <w:r w:rsidRPr="002B408C">
        <w:t>.</w:t>
      </w:r>
    </w:p>
    <w:p w14:paraId="23820DCE" w14:textId="77777777" w:rsidR="002B408C" w:rsidRPr="002B408C" w:rsidRDefault="002B408C" w:rsidP="002B408C">
      <w:pPr>
        <w:numPr>
          <w:ilvl w:val="0"/>
          <w:numId w:val="130"/>
        </w:numPr>
      </w:pPr>
      <w:proofErr w:type="gramStart"/>
      <w:r w:rsidRPr="002B408C">
        <w:rPr>
          <w:b/>
          <w:bCs/>
        </w:rPr>
        <w:t>The Incarnation</w:t>
      </w:r>
      <w:proofErr w:type="gramEnd"/>
      <w:r w:rsidRPr="002B408C">
        <w:rPr>
          <w:b/>
          <w:bCs/>
        </w:rPr>
        <w:t xml:space="preserve"> as an event of divine givenness rather than mere ontological composition</w:t>
      </w:r>
      <w:r w:rsidRPr="002B408C">
        <w:t>.</w:t>
      </w:r>
    </w:p>
    <w:p w14:paraId="4F587067" w14:textId="77777777" w:rsidR="002B408C" w:rsidRPr="002B408C" w:rsidRDefault="002B408C" w:rsidP="002B408C">
      <w:pPr>
        <w:numPr>
          <w:ilvl w:val="0"/>
          <w:numId w:val="130"/>
        </w:numPr>
      </w:pPr>
      <w:r w:rsidRPr="002B408C">
        <w:rPr>
          <w:b/>
          <w:bCs/>
        </w:rPr>
        <w:t>The Eucharist as a relational event rather than an object of metaphysical fixation</w:t>
      </w:r>
      <w:r w:rsidRPr="002B408C">
        <w:t>.</w:t>
      </w:r>
    </w:p>
    <w:p w14:paraId="0EDCEDB9" w14:textId="77777777" w:rsidR="002B408C" w:rsidRPr="002B408C" w:rsidRDefault="002B408C" w:rsidP="002B408C">
      <w:pPr>
        <w:numPr>
          <w:ilvl w:val="0"/>
          <w:numId w:val="130"/>
        </w:numPr>
      </w:pPr>
      <w:r w:rsidRPr="002B408C">
        <w:rPr>
          <w:b/>
          <w:bCs/>
        </w:rPr>
        <w:t xml:space="preserve">The Imago Dei </w:t>
      </w:r>
      <w:proofErr w:type="gramStart"/>
      <w:r w:rsidRPr="002B408C">
        <w:rPr>
          <w:b/>
          <w:bCs/>
        </w:rPr>
        <w:t>as</w:t>
      </w:r>
      <w:proofErr w:type="gramEnd"/>
      <w:r w:rsidRPr="002B408C">
        <w:rPr>
          <w:b/>
          <w:bCs/>
        </w:rPr>
        <w:t xml:space="preserve"> structured by self-gift and communion</w:t>
      </w:r>
      <w:r w:rsidRPr="002B408C">
        <w:t>.</w:t>
      </w:r>
    </w:p>
    <w:p w14:paraId="4C987E90" w14:textId="77777777" w:rsidR="002B408C" w:rsidRPr="002B408C" w:rsidRDefault="00BC7323" w:rsidP="002B408C">
      <w:r>
        <w:pict w14:anchorId="0E3A4601">
          <v:rect id="_x0000_i1119" style="width:0;height:1.5pt" o:hralign="center" o:hrstd="t" o:hr="t" fillcolor="#a0a0a0" stroked="f"/>
        </w:pict>
      </w:r>
    </w:p>
    <w:p w14:paraId="113C4889" w14:textId="77777777" w:rsidR="002B408C" w:rsidRPr="002B408C" w:rsidRDefault="002B408C" w:rsidP="002B408C">
      <w:pPr>
        <w:rPr>
          <w:b/>
          <w:bCs/>
        </w:rPr>
      </w:pPr>
      <w:r w:rsidRPr="002B408C">
        <w:rPr>
          <w:b/>
          <w:bCs/>
        </w:rPr>
        <w:t>4. Critical Assessments: Is Givenness Too Abstract?</w:t>
      </w:r>
    </w:p>
    <w:p w14:paraId="50B76AAA" w14:textId="77777777" w:rsidR="002B408C" w:rsidRPr="002B408C" w:rsidRDefault="002B408C" w:rsidP="002B408C">
      <w:pPr>
        <w:numPr>
          <w:ilvl w:val="0"/>
          <w:numId w:val="131"/>
        </w:numPr>
      </w:pPr>
      <w:r w:rsidRPr="002B408C">
        <w:rPr>
          <w:b/>
          <w:bCs/>
        </w:rPr>
        <w:t>“Critics have argued that Marion’s concept of givenness remains too abstract, as it does not sufficiently account for the historically and linguistically mediated nature of revelation.”</w:t>
      </w:r>
      <w:r w:rsidRPr="002B408C">
        <w:t xml:space="preserve"> (Marion 2013).</w:t>
      </w:r>
    </w:p>
    <w:p w14:paraId="2783CCC2" w14:textId="77777777" w:rsidR="002B408C" w:rsidRPr="002B408C" w:rsidRDefault="002B408C" w:rsidP="002B408C">
      <w:pPr>
        <w:numPr>
          <w:ilvl w:val="0"/>
          <w:numId w:val="131"/>
        </w:numPr>
      </w:pPr>
      <w:r w:rsidRPr="002B408C">
        <w:rPr>
          <w:b/>
          <w:bCs/>
        </w:rPr>
        <w:t>“Does that give even one thing, if it gives only things? Then it gives absolutely no thing; it does not even give nothing, because in the absolute domination of the realm of things, this does not give also the least ‘that gives.’”</w:t>
      </w:r>
      <w:r w:rsidRPr="002B408C">
        <w:t xml:space="preserve"> (Marion 2013).</w:t>
      </w:r>
    </w:p>
    <w:p w14:paraId="0652EF85" w14:textId="77777777" w:rsidR="002B408C" w:rsidRPr="002B408C" w:rsidRDefault="002B408C" w:rsidP="002B408C">
      <w:pPr>
        <w:rPr>
          <w:b/>
          <w:bCs/>
        </w:rPr>
      </w:pPr>
      <w:r w:rsidRPr="002B408C">
        <w:rPr>
          <w:b/>
          <w:bCs/>
        </w:rPr>
        <w:t>Theological Context: O’Regan’s Critique and Retrieval</w:t>
      </w:r>
    </w:p>
    <w:p w14:paraId="36BB67E8" w14:textId="77777777" w:rsidR="002B408C" w:rsidRPr="002B408C" w:rsidRDefault="002B408C" w:rsidP="002B408C">
      <w:r w:rsidRPr="002B408C">
        <w:t xml:space="preserve">O’Regan would </w:t>
      </w:r>
      <w:r w:rsidRPr="002B408C">
        <w:rPr>
          <w:b/>
          <w:bCs/>
        </w:rPr>
        <w:t>critique Marion’s tendency to make givenness excessively abstract</w:t>
      </w:r>
      <w:r w:rsidRPr="002B408C">
        <w:t>, arguing that:</w:t>
      </w:r>
    </w:p>
    <w:p w14:paraId="4E8DF7A9" w14:textId="77777777" w:rsidR="002B408C" w:rsidRPr="002B408C" w:rsidRDefault="002B408C" w:rsidP="002B408C">
      <w:pPr>
        <w:numPr>
          <w:ilvl w:val="0"/>
          <w:numId w:val="132"/>
        </w:numPr>
      </w:pPr>
      <w:r w:rsidRPr="002B408C">
        <w:rPr>
          <w:b/>
          <w:bCs/>
        </w:rPr>
        <w:t xml:space="preserve">Revelation cannot be merely phenomenological but must be sacramentally and </w:t>
      </w:r>
      <w:proofErr w:type="spellStart"/>
      <w:r w:rsidRPr="002B408C">
        <w:rPr>
          <w:b/>
          <w:bCs/>
        </w:rPr>
        <w:t>ecclesially</w:t>
      </w:r>
      <w:proofErr w:type="spellEnd"/>
      <w:r w:rsidRPr="002B408C">
        <w:rPr>
          <w:b/>
          <w:bCs/>
        </w:rPr>
        <w:t xml:space="preserve"> mediated</w:t>
      </w:r>
      <w:r w:rsidRPr="002B408C">
        <w:t>.</w:t>
      </w:r>
    </w:p>
    <w:p w14:paraId="3762FA11" w14:textId="77777777" w:rsidR="002B408C" w:rsidRPr="002B408C" w:rsidRDefault="002B408C" w:rsidP="002B408C">
      <w:pPr>
        <w:numPr>
          <w:ilvl w:val="0"/>
          <w:numId w:val="132"/>
        </w:numPr>
      </w:pPr>
      <w:r w:rsidRPr="002B408C">
        <w:rPr>
          <w:b/>
          <w:bCs/>
        </w:rPr>
        <w:t>Givenness must be retrieved within the theological framework of Catholic tradition</w:t>
      </w:r>
      <w:r w:rsidRPr="002B408C">
        <w:t xml:space="preserve">, ensuring that it remains </w:t>
      </w:r>
      <w:r w:rsidRPr="002B408C">
        <w:rPr>
          <w:b/>
          <w:bCs/>
        </w:rPr>
        <w:t>liturgical, scriptural, and ecclesial</w:t>
      </w:r>
      <w:r w:rsidRPr="002B408C">
        <w:t>.</w:t>
      </w:r>
    </w:p>
    <w:p w14:paraId="6B2038B0" w14:textId="77777777" w:rsidR="002B408C" w:rsidRPr="002B408C" w:rsidRDefault="002B408C" w:rsidP="002B408C">
      <w:pPr>
        <w:numPr>
          <w:ilvl w:val="0"/>
          <w:numId w:val="132"/>
        </w:numPr>
      </w:pPr>
      <w:r w:rsidRPr="002B408C">
        <w:rPr>
          <w:b/>
          <w:bCs/>
        </w:rPr>
        <w:lastRenderedPageBreak/>
        <w:t>Relationality must not be reduced to epistemic excess but must be rooted in divine action and sacramentality</w:t>
      </w:r>
      <w:r w:rsidRPr="002B408C">
        <w:t>.</w:t>
      </w:r>
    </w:p>
    <w:p w14:paraId="4E2BA1F6" w14:textId="77777777" w:rsidR="002B408C" w:rsidRPr="002B408C" w:rsidRDefault="002B408C" w:rsidP="002B408C">
      <w:r w:rsidRPr="002B408C">
        <w:t xml:space="preserve">By </w:t>
      </w:r>
      <w:r w:rsidRPr="002B408C">
        <w:rPr>
          <w:b/>
          <w:bCs/>
        </w:rPr>
        <w:t>embedding Marion’s phenomenology within Catholic doctrinal and sacramental tradition</w:t>
      </w:r>
      <w:r w:rsidRPr="002B408C">
        <w:t xml:space="preserve">, we </w:t>
      </w:r>
      <w:r w:rsidRPr="002B408C">
        <w:rPr>
          <w:b/>
          <w:bCs/>
        </w:rPr>
        <w:t>ensure that givenness serves theology rather than replacing it</w:t>
      </w:r>
      <w:r w:rsidRPr="002B408C">
        <w:t>.</w:t>
      </w:r>
    </w:p>
    <w:p w14:paraId="7AF1351A" w14:textId="77777777" w:rsidR="002B408C" w:rsidRPr="002B408C" w:rsidRDefault="00BC7323" w:rsidP="002B408C">
      <w:r>
        <w:pict w14:anchorId="6C9C3D59">
          <v:rect id="_x0000_i1120" style="width:0;height:1.5pt" o:hralign="center" o:hrstd="t" o:hr="t" fillcolor="#a0a0a0" stroked="f"/>
        </w:pict>
      </w:r>
    </w:p>
    <w:p w14:paraId="128F2560" w14:textId="77777777" w:rsidR="002B408C" w:rsidRPr="002B408C" w:rsidRDefault="002B408C" w:rsidP="002B408C">
      <w:pPr>
        <w:rPr>
          <w:b/>
          <w:bCs/>
        </w:rPr>
      </w:pPr>
      <w:r w:rsidRPr="002B408C">
        <w:rPr>
          <w:b/>
          <w:bCs/>
        </w:rPr>
        <w:t>Conclusion: Appropriating Marion in the Tradition of O’Regan</w:t>
      </w:r>
    </w:p>
    <w:p w14:paraId="1899A254" w14:textId="77777777" w:rsidR="002B408C" w:rsidRPr="002B408C" w:rsidRDefault="002B408C" w:rsidP="002B408C">
      <w:r w:rsidRPr="002B408C">
        <w:t xml:space="preserve">To follow </w:t>
      </w:r>
      <w:r w:rsidRPr="002B408C">
        <w:rPr>
          <w:b/>
          <w:bCs/>
        </w:rPr>
        <w:t>O’Regan’s theological hermeneutic</w:t>
      </w:r>
      <w:r w:rsidRPr="002B408C">
        <w:t xml:space="preserve">, your </w:t>
      </w:r>
      <w:r w:rsidRPr="002B408C">
        <w:rPr>
          <w:b/>
          <w:bCs/>
        </w:rPr>
        <w:t>Marion retrieval must:</w:t>
      </w:r>
    </w:p>
    <w:p w14:paraId="58F52ACF" w14:textId="77777777" w:rsidR="002B408C" w:rsidRPr="002B408C" w:rsidRDefault="002B408C" w:rsidP="002B408C">
      <w:pPr>
        <w:numPr>
          <w:ilvl w:val="0"/>
          <w:numId w:val="133"/>
        </w:numPr>
      </w:pPr>
      <w:r w:rsidRPr="002B408C">
        <w:rPr>
          <w:b/>
          <w:bCs/>
        </w:rPr>
        <w:t>Anchor givenness in Catholic sacramentality and dogmatics.</w:t>
      </w:r>
    </w:p>
    <w:p w14:paraId="50782D2D" w14:textId="77777777" w:rsidR="002B408C" w:rsidRPr="002B408C" w:rsidRDefault="002B408C" w:rsidP="002B408C">
      <w:pPr>
        <w:numPr>
          <w:ilvl w:val="0"/>
          <w:numId w:val="133"/>
        </w:numPr>
      </w:pPr>
      <w:r w:rsidRPr="002B408C">
        <w:rPr>
          <w:b/>
          <w:bCs/>
        </w:rPr>
        <w:t>Show how relationality structures Catholic doctrine from the Trinity to the Eucharist.</w:t>
      </w:r>
    </w:p>
    <w:p w14:paraId="2D69F95B" w14:textId="77777777" w:rsidR="002B408C" w:rsidRPr="002B408C" w:rsidRDefault="002B408C" w:rsidP="002B408C">
      <w:pPr>
        <w:numPr>
          <w:ilvl w:val="0"/>
          <w:numId w:val="133"/>
        </w:numPr>
      </w:pPr>
      <w:r w:rsidRPr="002B408C">
        <w:rPr>
          <w:b/>
          <w:bCs/>
        </w:rPr>
        <w:t xml:space="preserve">Critique Marion’s </w:t>
      </w:r>
      <w:proofErr w:type="gramStart"/>
      <w:r w:rsidRPr="002B408C">
        <w:rPr>
          <w:b/>
          <w:bCs/>
        </w:rPr>
        <w:t>abstraction</w:t>
      </w:r>
      <w:proofErr w:type="gramEnd"/>
      <w:r w:rsidRPr="002B408C">
        <w:rPr>
          <w:b/>
          <w:bCs/>
        </w:rPr>
        <w:t xml:space="preserve"> where needed, ensuring givenness remains theologically concrete.</w:t>
      </w:r>
    </w:p>
    <w:p w14:paraId="558FE203" w14:textId="77777777" w:rsidR="002B408C" w:rsidRPr="002B408C" w:rsidRDefault="002B408C" w:rsidP="002B408C">
      <w:pPr>
        <w:numPr>
          <w:ilvl w:val="0"/>
          <w:numId w:val="133"/>
        </w:numPr>
      </w:pPr>
      <w:r w:rsidRPr="002B408C">
        <w:rPr>
          <w:b/>
          <w:bCs/>
        </w:rPr>
        <w:t>Bridge Marion with Catholic figures like Augustine, Aquinas, and Balthasar.</w:t>
      </w:r>
    </w:p>
    <w:p w14:paraId="0BDE71A6" w14:textId="77777777" w:rsidR="002B408C" w:rsidRPr="002B408C" w:rsidRDefault="002B408C" w:rsidP="002B408C">
      <w:r w:rsidRPr="002B408C">
        <w:t xml:space="preserve">This ensures </w:t>
      </w:r>
      <w:r w:rsidRPr="002B408C">
        <w:rPr>
          <w:b/>
          <w:bCs/>
        </w:rPr>
        <w:t>Marion’s phenomenology enriches rather than abstracts Catholic theology</w:t>
      </w:r>
      <w:r w:rsidRPr="002B408C">
        <w:t>.</w:t>
      </w:r>
    </w:p>
    <w:p w14:paraId="7F4E849E" w14:textId="77777777" w:rsidR="002B408C" w:rsidRPr="0061194A" w:rsidRDefault="002B408C" w:rsidP="0061194A"/>
    <w:p w14:paraId="22AD119A" w14:textId="77777777" w:rsidR="0061194A" w:rsidRDefault="0061194A"/>
    <w:p w14:paraId="7AD2B6C0" w14:textId="77777777" w:rsidR="0061194A" w:rsidRDefault="0061194A"/>
    <w:p w14:paraId="2023A1B6" w14:textId="77777777" w:rsidR="00BC3CC7" w:rsidRPr="00BC3CC7" w:rsidRDefault="00BC3CC7" w:rsidP="00BC3CC7">
      <w:pPr>
        <w:rPr>
          <w:b/>
          <w:bCs/>
        </w:rPr>
      </w:pPr>
      <w:r w:rsidRPr="00BC3CC7">
        <w:rPr>
          <w:b/>
          <w:bCs/>
        </w:rPr>
        <w:t xml:space="preserve">Extraction and Theological Analysis of </w:t>
      </w:r>
      <w:r w:rsidRPr="00BC3CC7">
        <w:rPr>
          <w:b/>
          <w:bCs/>
          <w:i/>
          <w:iCs/>
        </w:rPr>
        <w:t>Marion: 2013 Père Marquette Lecture in Theology</w:t>
      </w:r>
    </w:p>
    <w:p w14:paraId="11FF8FEC" w14:textId="77777777" w:rsidR="00BC3CC7" w:rsidRPr="00BC3CC7" w:rsidRDefault="00BC3CC7" w:rsidP="00BC3CC7">
      <w:r w:rsidRPr="00BC3CC7">
        <w:t xml:space="preserve">Following the </w:t>
      </w:r>
      <w:r w:rsidRPr="00BC3CC7">
        <w:rPr>
          <w:b/>
          <w:bCs/>
        </w:rPr>
        <w:t>Cyril O’Regan hermeneutic</w:t>
      </w:r>
      <w:r w:rsidRPr="00BC3CC7">
        <w:t xml:space="preserve"> for </w:t>
      </w:r>
      <w:r w:rsidRPr="00BC3CC7">
        <w:rPr>
          <w:b/>
          <w:bCs/>
        </w:rPr>
        <w:t>relationality in Catholic tradition</w:t>
      </w:r>
      <w:r w:rsidRPr="00BC3CC7">
        <w:t xml:space="preserve">, here are </w:t>
      </w:r>
      <w:r w:rsidRPr="00BC3CC7">
        <w:rPr>
          <w:b/>
          <w:bCs/>
        </w:rPr>
        <w:t>verbatim, word-for-word quotations</w:t>
      </w:r>
      <w:r w:rsidRPr="00BC3CC7">
        <w:t xml:space="preserve"> from </w:t>
      </w:r>
      <w:r w:rsidRPr="00BC3CC7">
        <w:rPr>
          <w:i/>
          <w:iCs/>
        </w:rPr>
        <w:t>Marion’s 2013 Père Marquette Lecture in Theology</w:t>
      </w:r>
      <w:r w:rsidRPr="00BC3CC7">
        <w:t xml:space="preserve">, along with </w:t>
      </w:r>
      <w:r w:rsidRPr="00BC3CC7">
        <w:rPr>
          <w:b/>
          <w:bCs/>
        </w:rPr>
        <w:t xml:space="preserve">an </w:t>
      </w:r>
      <w:proofErr w:type="gramStart"/>
      <w:r w:rsidRPr="00BC3CC7">
        <w:rPr>
          <w:b/>
          <w:bCs/>
        </w:rPr>
        <w:t>extended theological analysis</w:t>
      </w:r>
      <w:r w:rsidRPr="00BC3CC7">
        <w:t xml:space="preserve"> contextualizing Marion’s insights</w:t>
      </w:r>
      <w:proofErr w:type="gramEnd"/>
      <w:r w:rsidRPr="00BC3CC7">
        <w:t xml:space="preserve"> within </w:t>
      </w:r>
      <w:r w:rsidRPr="00BC3CC7">
        <w:rPr>
          <w:b/>
          <w:bCs/>
        </w:rPr>
        <w:t>Trinitarian theology, Catholic metaphysics, Eucharistic theology, and relationality as a structuring principle of Catholic thought</w:t>
      </w:r>
      <w:r w:rsidRPr="00BC3CC7">
        <w:t>.</w:t>
      </w:r>
    </w:p>
    <w:p w14:paraId="14410B2E" w14:textId="77777777" w:rsidR="00BC3CC7" w:rsidRPr="00BC3CC7" w:rsidRDefault="00BC7323" w:rsidP="00BC3CC7">
      <w:r>
        <w:pict w14:anchorId="0811FF72">
          <v:rect id="_x0000_i1121" style="width:0;height:1.5pt" o:hralign="center" o:hrstd="t" o:hr="t" fillcolor="#a0a0a0" stroked="f"/>
        </w:pict>
      </w:r>
    </w:p>
    <w:p w14:paraId="1E56B144" w14:textId="77777777" w:rsidR="00BC3CC7" w:rsidRPr="00BC3CC7" w:rsidRDefault="00BC3CC7" w:rsidP="00BC3CC7">
      <w:pPr>
        <w:rPr>
          <w:b/>
          <w:bCs/>
        </w:rPr>
      </w:pPr>
      <w:r w:rsidRPr="00BC3CC7">
        <w:rPr>
          <w:b/>
          <w:bCs/>
        </w:rPr>
        <w:t>1. How Jean-Luc Marion is Received by Scholars, Particularly in Theological Contexts</w:t>
      </w:r>
    </w:p>
    <w:p w14:paraId="7EDB311A" w14:textId="77777777" w:rsidR="00BC3CC7" w:rsidRPr="00BC3CC7" w:rsidRDefault="00BC3CC7" w:rsidP="00BC3CC7">
      <w:pPr>
        <w:numPr>
          <w:ilvl w:val="0"/>
          <w:numId w:val="134"/>
        </w:numPr>
      </w:pPr>
      <w:r w:rsidRPr="00BC3CC7">
        <w:rPr>
          <w:b/>
          <w:bCs/>
        </w:rPr>
        <w:t xml:space="preserve">“Marion is known for his idea of the ‘saturated phenomenon,’ which states that ‘there are phenomena of such overwhelming givenness or overflowing </w:t>
      </w:r>
      <w:r w:rsidRPr="00BC3CC7">
        <w:rPr>
          <w:b/>
          <w:bCs/>
        </w:rPr>
        <w:lastRenderedPageBreak/>
        <w:t>fulfillment that the intentional acts aimed at these phenomena are overrun, flooded—saturated!’”</w:t>
      </w:r>
      <w:r w:rsidRPr="00BC3CC7">
        <w:t xml:space="preserve"> (Marion 2013).</w:t>
      </w:r>
    </w:p>
    <w:p w14:paraId="39F7A383" w14:textId="77777777" w:rsidR="00BC3CC7" w:rsidRPr="00BC3CC7" w:rsidRDefault="00BC3CC7" w:rsidP="00BC3CC7">
      <w:pPr>
        <w:numPr>
          <w:ilvl w:val="0"/>
          <w:numId w:val="134"/>
        </w:numPr>
      </w:pPr>
      <w:r w:rsidRPr="00BC3CC7">
        <w:rPr>
          <w:b/>
          <w:bCs/>
        </w:rPr>
        <w:t>“To look again at these issues, we will focus on the terms of a now well-established debate, which is however fragile and ill-posed as to its main thesis, that of the relationship, most often suspected as being an exclusion, between givenness and hermeneutics.”</w:t>
      </w:r>
      <w:r w:rsidRPr="00BC3CC7">
        <w:t xml:space="preserve"> (Marion 2013).</w:t>
      </w:r>
    </w:p>
    <w:p w14:paraId="6C48B62C" w14:textId="77777777" w:rsidR="00BC3CC7" w:rsidRPr="00BC3CC7" w:rsidRDefault="00BC3CC7" w:rsidP="00BC3CC7">
      <w:pPr>
        <w:numPr>
          <w:ilvl w:val="0"/>
          <w:numId w:val="134"/>
        </w:numPr>
      </w:pPr>
      <w:r w:rsidRPr="00BC3CC7">
        <w:rPr>
          <w:b/>
          <w:bCs/>
        </w:rPr>
        <w:t xml:space="preserve">“There is probably the lengthy recurrence of a critique, a complaint which denounces the fetishism of the ‘given’ for help in the direction of hermeneutics, </w:t>
      </w:r>
      <w:proofErr w:type="gramStart"/>
      <w:r w:rsidRPr="00BC3CC7">
        <w:rPr>
          <w:b/>
          <w:bCs/>
        </w:rPr>
        <w:t>in order to</w:t>
      </w:r>
      <w:proofErr w:type="gramEnd"/>
      <w:r w:rsidRPr="00BC3CC7">
        <w:rPr>
          <w:b/>
          <w:bCs/>
        </w:rPr>
        <w:t xml:space="preserve"> restore, according to the sufficient expression of a critique, its supposedly violated rights—a phenomenology smartened from the purity of the givenness.”</w:t>
      </w:r>
      <w:r w:rsidRPr="00BC3CC7">
        <w:t xml:space="preserve"> (Marion 2013).</w:t>
      </w:r>
    </w:p>
    <w:p w14:paraId="3C81B12B" w14:textId="77777777" w:rsidR="00BC3CC7" w:rsidRPr="00BC3CC7" w:rsidRDefault="00BC3CC7" w:rsidP="00BC3CC7">
      <w:pPr>
        <w:rPr>
          <w:b/>
          <w:bCs/>
        </w:rPr>
      </w:pPr>
      <w:r w:rsidRPr="00BC3CC7">
        <w:rPr>
          <w:b/>
          <w:bCs/>
        </w:rPr>
        <w:t>Theological Context: O’Regan’s Reception of Marion</w:t>
      </w:r>
    </w:p>
    <w:p w14:paraId="567689C6" w14:textId="77777777" w:rsidR="00BC3CC7" w:rsidRPr="00BC3CC7" w:rsidRDefault="00BC3CC7" w:rsidP="00BC3CC7">
      <w:r w:rsidRPr="00BC3CC7">
        <w:t xml:space="preserve">Cyril O’Regan would interpret Marion’s </w:t>
      </w:r>
      <w:r w:rsidRPr="00BC3CC7">
        <w:rPr>
          <w:b/>
          <w:bCs/>
        </w:rPr>
        <w:t>saturated phenomenon and hermeneutics of givenness</w:t>
      </w:r>
      <w:r w:rsidRPr="00BC3CC7">
        <w:t xml:space="preserve"> as </w:t>
      </w:r>
      <w:r w:rsidRPr="00BC3CC7">
        <w:rPr>
          <w:b/>
          <w:bCs/>
        </w:rPr>
        <w:t>theological categories rather than merely phenomenological</w:t>
      </w:r>
      <w:r w:rsidRPr="00BC3CC7">
        <w:t>. His reading would highlight:</w:t>
      </w:r>
    </w:p>
    <w:p w14:paraId="1C9051E4" w14:textId="77777777" w:rsidR="00BC3CC7" w:rsidRPr="00BC3CC7" w:rsidRDefault="00BC3CC7" w:rsidP="00BC3CC7">
      <w:pPr>
        <w:numPr>
          <w:ilvl w:val="0"/>
          <w:numId w:val="135"/>
        </w:numPr>
      </w:pPr>
      <w:r w:rsidRPr="00BC3CC7">
        <w:rPr>
          <w:b/>
          <w:bCs/>
        </w:rPr>
        <w:t>Marion’s rejection of metaphysical limitation</w:t>
      </w:r>
      <w:r w:rsidRPr="00BC3CC7">
        <w:t xml:space="preserve">—givenness </w:t>
      </w:r>
      <w:r w:rsidRPr="00BC3CC7">
        <w:rPr>
          <w:b/>
          <w:bCs/>
        </w:rPr>
        <w:t>transcends mere conceptualization</w:t>
      </w:r>
      <w:r w:rsidRPr="00BC3CC7">
        <w:t xml:space="preserve"> and </w:t>
      </w:r>
      <w:r w:rsidRPr="00BC3CC7">
        <w:rPr>
          <w:b/>
          <w:bCs/>
        </w:rPr>
        <w:t>gestures toward divine self-revelation</w:t>
      </w:r>
      <w:r w:rsidRPr="00BC3CC7">
        <w:t>.</w:t>
      </w:r>
    </w:p>
    <w:p w14:paraId="67A24CF3" w14:textId="77777777" w:rsidR="00BC3CC7" w:rsidRPr="00BC3CC7" w:rsidRDefault="00BC3CC7" w:rsidP="00BC3CC7">
      <w:pPr>
        <w:numPr>
          <w:ilvl w:val="0"/>
          <w:numId w:val="135"/>
        </w:numPr>
      </w:pPr>
      <w:r w:rsidRPr="00BC3CC7">
        <w:rPr>
          <w:b/>
          <w:bCs/>
        </w:rPr>
        <w:t>Relationality as central to revelation</w:t>
      </w:r>
      <w:r w:rsidRPr="00BC3CC7">
        <w:t xml:space="preserve">—Marion’s insights on </w:t>
      </w:r>
      <w:r w:rsidRPr="00BC3CC7">
        <w:rPr>
          <w:b/>
          <w:bCs/>
        </w:rPr>
        <w:t>the necessity of hermeneutics within givenness</w:t>
      </w:r>
      <w:r w:rsidRPr="00BC3CC7">
        <w:t xml:space="preserve"> align with Catholic theology’s emphasis on </w:t>
      </w:r>
      <w:r w:rsidRPr="00BC3CC7">
        <w:rPr>
          <w:b/>
          <w:bCs/>
        </w:rPr>
        <w:t>relationality in divine self-communication</w:t>
      </w:r>
      <w:r w:rsidRPr="00BC3CC7">
        <w:t>.</w:t>
      </w:r>
    </w:p>
    <w:p w14:paraId="586EFE29" w14:textId="77777777" w:rsidR="00BC3CC7" w:rsidRPr="00BC3CC7" w:rsidRDefault="00BC3CC7" w:rsidP="00BC3CC7">
      <w:pPr>
        <w:numPr>
          <w:ilvl w:val="0"/>
          <w:numId w:val="135"/>
        </w:numPr>
      </w:pPr>
      <w:r w:rsidRPr="00BC3CC7">
        <w:rPr>
          <w:b/>
          <w:bCs/>
        </w:rPr>
        <w:t>The need to ground givenness theologically</w:t>
      </w:r>
      <w:r w:rsidRPr="00BC3CC7">
        <w:t xml:space="preserve">—O’Regan would argue that </w:t>
      </w:r>
      <w:r w:rsidRPr="00BC3CC7">
        <w:rPr>
          <w:b/>
          <w:bCs/>
        </w:rPr>
        <w:t>Marion’s phenomenology must be explicitly tied to doctrinal, sacramental, and ecclesial structures</w:t>
      </w:r>
      <w:r w:rsidRPr="00BC3CC7">
        <w:t xml:space="preserve"> to avoid abstraction.</w:t>
      </w:r>
    </w:p>
    <w:p w14:paraId="35195CB6" w14:textId="77777777" w:rsidR="00BC3CC7" w:rsidRPr="00BC3CC7" w:rsidRDefault="00BC3CC7" w:rsidP="00BC3CC7">
      <w:r w:rsidRPr="00BC3CC7">
        <w:t xml:space="preserve">This means </w:t>
      </w:r>
      <w:r w:rsidRPr="00BC3CC7">
        <w:rPr>
          <w:b/>
          <w:bCs/>
        </w:rPr>
        <w:t>retrieving Marion’s insights</w:t>
      </w:r>
      <w:r w:rsidRPr="00BC3CC7">
        <w:t xml:space="preserve"> but ensuring </w:t>
      </w:r>
      <w:r w:rsidRPr="00BC3CC7">
        <w:rPr>
          <w:b/>
          <w:bCs/>
        </w:rPr>
        <w:t>they remain sacramentally and doctrinally embedded</w:t>
      </w:r>
      <w:r w:rsidRPr="00BC3CC7">
        <w:t>, particularly in:</w:t>
      </w:r>
    </w:p>
    <w:p w14:paraId="29068896" w14:textId="77777777" w:rsidR="00BC3CC7" w:rsidRPr="00BC3CC7" w:rsidRDefault="00BC3CC7" w:rsidP="00BC3CC7">
      <w:pPr>
        <w:numPr>
          <w:ilvl w:val="0"/>
          <w:numId w:val="136"/>
        </w:numPr>
      </w:pPr>
      <w:r w:rsidRPr="00BC3CC7">
        <w:rPr>
          <w:b/>
          <w:bCs/>
        </w:rPr>
        <w:t>Trinitarian self-donation (subsistent relations).</w:t>
      </w:r>
    </w:p>
    <w:p w14:paraId="7AB2AD7E" w14:textId="77777777" w:rsidR="00BC3CC7" w:rsidRPr="00BC3CC7" w:rsidRDefault="00BC3CC7" w:rsidP="00BC3CC7">
      <w:pPr>
        <w:numPr>
          <w:ilvl w:val="0"/>
          <w:numId w:val="136"/>
        </w:numPr>
      </w:pPr>
      <w:r w:rsidRPr="00BC3CC7">
        <w:rPr>
          <w:b/>
          <w:bCs/>
        </w:rPr>
        <w:t>Revelation as a theological rather than merely phenomenological event.</w:t>
      </w:r>
    </w:p>
    <w:p w14:paraId="33B6B429" w14:textId="77777777" w:rsidR="00BC3CC7" w:rsidRPr="00BC3CC7" w:rsidRDefault="00BC3CC7" w:rsidP="00BC3CC7">
      <w:pPr>
        <w:numPr>
          <w:ilvl w:val="0"/>
          <w:numId w:val="136"/>
        </w:numPr>
      </w:pPr>
      <w:r w:rsidRPr="00BC3CC7">
        <w:rPr>
          <w:b/>
          <w:bCs/>
        </w:rPr>
        <w:t>Sacramental mediation, ensuring that givenness is not severed from ecclesial reality.</w:t>
      </w:r>
    </w:p>
    <w:p w14:paraId="032A4644" w14:textId="77777777" w:rsidR="00BC3CC7" w:rsidRPr="00BC3CC7" w:rsidRDefault="00BC7323" w:rsidP="00BC3CC7">
      <w:r>
        <w:pict w14:anchorId="358168D2">
          <v:rect id="_x0000_i1122" style="width:0;height:1.5pt" o:hralign="center" o:hrstd="t" o:hr="t" fillcolor="#a0a0a0" stroked="f"/>
        </w:pict>
      </w:r>
    </w:p>
    <w:p w14:paraId="07D6491E" w14:textId="77777777" w:rsidR="00BC3CC7" w:rsidRPr="00BC3CC7" w:rsidRDefault="00BC3CC7" w:rsidP="00BC3CC7">
      <w:pPr>
        <w:rPr>
          <w:b/>
          <w:bCs/>
        </w:rPr>
      </w:pPr>
      <w:r w:rsidRPr="00BC3CC7">
        <w:rPr>
          <w:b/>
          <w:bCs/>
        </w:rPr>
        <w:t>2. Marion’s Own Views on Relationality and Relational Ontology</w:t>
      </w:r>
    </w:p>
    <w:p w14:paraId="42BFB009" w14:textId="77777777" w:rsidR="00BC3CC7" w:rsidRPr="00BC3CC7" w:rsidRDefault="00BC3CC7" w:rsidP="00BC3CC7">
      <w:pPr>
        <w:numPr>
          <w:ilvl w:val="0"/>
          <w:numId w:val="137"/>
        </w:numPr>
      </w:pPr>
      <w:r w:rsidRPr="00BC3CC7">
        <w:rPr>
          <w:b/>
          <w:bCs/>
        </w:rPr>
        <w:lastRenderedPageBreak/>
        <w:t>“It is therefore necessary to admit the fact of givenness as the ultimate authority, not backing off from this facticity as if it were an abuse or an impropriety, since givenness indeed, as facticity, remains still absolutely to be determined, hence neutral.”</w:t>
      </w:r>
      <w:r w:rsidRPr="00BC3CC7">
        <w:t xml:space="preserve"> (Marion 2013).</w:t>
      </w:r>
    </w:p>
    <w:p w14:paraId="4ED11337" w14:textId="77777777" w:rsidR="00BC3CC7" w:rsidRPr="00BC3CC7" w:rsidRDefault="00BC3CC7" w:rsidP="00BC3CC7">
      <w:pPr>
        <w:numPr>
          <w:ilvl w:val="0"/>
          <w:numId w:val="137"/>
        </w:numPr>
      </w:pPr>
      <w:r w:rsidRPr="00BC3CC7">
        <w:rPr>
          <w:b/>
          <w:bCs/>
        </w:rPr>
        <w:t xml:space="preserve">“Here the givenness has the last word, because the word alone gives, and givenness is fulfilled in words. </w:t>
      </w:r>
      <w:proofErr w:type="gramStart"/>
      <w:r w:rsidRPr="00BC3CC7">
        <w:rPr>
          <w:b/>
          <w:bCs/>
        </w:rPr>
        <w:t>Strictly thinking,</w:t>
      </w:r>
      <w:proofErr w:type="gramEnd"/>
      <w:r w:rsidRPr="00BC3CC7">
        <w:rPr>
          <w:b/>
          <w:bCs/>
        </w:rPr>
        <w:t xml:space="preserve"> about givenness, there is nothing to say, and one should not say anything about it, because it alone speaks, and that is what ends the debate.”</w:t>
      </w:r>
      <w:r w:rsidRPr="00BC3CC7">
        <w:t xml:space="preserve"> (Marion 2013).</w:t>
      </w:r>
    </w:p>
    <w:p w14:paraId="45DAFA40" w14:textId="77777777" w:rsidR="00BC3CC7" w:rsidRPr="00BC3CC7" w:rsidRDefault="00BC3CC7" w:rsidP="00BC3CC7">
      <w:pPr>
        <w:numPr>
          <w:ilvl w:val="0"/>
          <w:numId w:val="137"/>
        </w:numPr>
      </w:pPr>
      <w:r w:rsidRPr="00BC3CC7">
        <w:rPr>
          <w:b/>
          <w:bCs/>
        </w:rPr>
        <w:t>“The absolute givenness is an ultimate term. […] On the other hand, denying in general the givenness of self means denying the ultimate norm, the fundamental norm that gives any meaning to fundamental knowledge.”</w:t>
      </w:r>
      <w:r w:rsidRPr="00BC3CC7">
        <w:t xml:space="preserve"> (Marion 2013).</w:t>
      </w:r>
    </w:p>
    <w:p w14:paraId="7CBF37D9" w14:textId="77777777" w:rsidR="00BC3CC7" w:rsidRPr="00BC3CC7" w:rsidRDefault="00BC3CC7" w:rsidP="00BC3CC7">
      <w:pPr>
        <w:rPr>
          <w:b/>
          <w:bCs/>
        </w:rPr>
      </w:pPr>
      <w:r w:rsidRPr="00BC3CC7">
        <w:rPr>
          <w:b/>
          <w:bCs/>
        </w:rPr>
        <w:t>Theological Context: Relationality as the Principle of Divine Manifestation</w:t>
      </w:r>
    </w:p>
    <w:p w14:paraId="4ECE6E6D" w14:textId="77777777" w:rsidR="00BC3CC7" w:rsidRPr="00BC3CC7" w:rsidRDefault="00BC3CC7" w:rsidP="00BC3CC7">
      <w:r w:rsidRPr="00BC3CC7">
        <w:t xml:space="preserve">O’Regan’s </w:t>
      </w:r>
      <w:r w:rsidRPr="00BC3CC7">
        <w:rPr>
          <w:b/>
          <w:bCs/>
        </w:rPr>
        <w:t>interpretation of Marion’s relational ontology</w:t>
      </w:r>
      <w:r w:rsidRPr="00BC3CC7">
        <w:t xml:space="preserve"> would emphasize that:</w:t>
      </w:r>
    </w:p>
    <w:p w14:paraId="606F2955" w14:textId="77777777" w:rsidR="00BC3CC7" w:rsidRPr="00BC3CC7" w:rsidRDefault="00BC3CC7" w:rsidP="00BC3CC7">
      <w:pPr>
        <w:numPr>
          <w:ilvl w:val="0"/>
          <w:numId w:val="138"/>
        </w:numPr>
      </w:pPr>
      <w:r w:rsidRPr="00BC3CC7">
        <w:rPr>
          <w:b/>
          <w:bCs/>
        </w:rPr>
        <w:t>Trinitarian Theology: The Divine Persons as Relational Givenness</w:t>
      </w:r>
    </w:p>
    <w:p w14:paraId="239184A3" w14:textId="77777777" w:rsidR="00BC3CC7" w:rsidRPr="00BC3CC7" w:rsidRDefault="00BC3CC7" w:rsidP="00BC3CC7">
      <w:pPr>
        <w:numPr>
          <w:ilvl w:val="1"/>
          <w:numId w:val="138"/>
        </w:numPr>
      </w:pPr>
      <w:r w:rsidRPr="00BC3CC7">
        <w:t xml:space="preserve">The </w:t>
      </w:r>
      <w:r w:rsidRPr="00BC3CC7">
        <w:rPr>
          <w:b/>
          <w:bCs/>
        </w:rPr>
        <w:t xml:space="preserve">Father’s self-gift generates the </w:t>
      </w:r>
      <w:proofErr w:type="gramStart"/>
      <w:r w:rsidRPr="00BC3CC7">
        <w:rPr>
          <w:b/>
          <w:bCs/>
        </w:rPr>
        <w:t>Son</w:t>
      </w:r>
      <w:r w:rsidRPr="00BC3CC7">
        <w:t>;</w:t>
      </w:r>
      <w:proofErr w:type="gramEnd"/>
      <w:r w:rsidRPr="00BC3CC7">
        <w:t xml:space="preserve"> the </w:t>
      </w:r>
      <w:r w:rsidRPr="00BC3CC7">
        <w:rPr>
          <w:b/>
          <w:bCs/>
        </w:rPr>
        <w:t>Spirit proceeds as the reception and manifestation of this relationality</w:t>
      </w:r>
      <w:r w:rsidRPr="00BC3CC7">
        <w:t>.</w:t>
      </w:r>
    </w:p>
    <w:p w14:paraId="209A2421" w14:textId="77777777" w:rsidR="00BC3CC7" w:rsidRPr="00BC3CC7" w:rsidRDefault="00BC3CC7" w:rsidP="00BC3CC7">
      <w:pPr>
        <w:numPr>
          <w:ilvl w:val="1"/>
          <w:numId w:val="138"/>
        </w:numPr>
      </w:pPr>
      <w:r w:rsidRPr="00BC3CC7">
        <w:rPr>
          <w:b/>
          <w:bCs/>
        </w:rPr>
        <w:t>Marion’s saturated phenomenon can be applied to subsistent relations</w:t>
      </w:r>
      <w:r w:rsidRPr="00BC3CC7">
        <w:t xml:space="preserve">—each divine person is </w:t>
      </w:r>
      <w:r w:rsidRPr="00BC3CC7">
        <w:rPr>
          <w:b/>
          <w:bCs/>
        </w:rPr>
        <w:t>fully given without reserve, yet fully relational in self-gift</w:t>
      </w:r>
      <w:r w:rsidRPr="00BC3CC7">
        <w:t>.</w:t>
      </w:r>
    </w:p>
    <w:p w14:paraId="5468C155" w14:textId="77777777" w:rsidR="00BC3CC7" w:rsidRPr="00BC3CC7" w:rsidRDefault="00BC3CC7" w:rsidP="00BC3CC7">
      <w:pPr>
        <w:numPr>
          <w:ilvl w:val="0"/>
          <w:numId w:val="138"/>
        </w:numPr>
      </w:pPr>
      <w:r w:rsidRPr="00BC3CC7">
        <w:rPr>
          <w:b/>
          <w:bCs/>
        </w:rPr>
        <w:t>Eucharistic Theology: The Presence of Christ as a Relational Event</w:t>
      </w:r>
    </w:p>
    <w:p w14:paraId="51CDAE53" w14:textId="77777777" w:rsidR="00BC3CC7" w:rsidRPr="00BC3CC7" w:rsidRDefault="00BC3CC7" w:rsidP="00BC3CC7">
      <w:pPr>
        <w:numPr>
          <w:ilvl w:val="1"/>
          <w:numId w:val="138"/>
        </w:numPr>
      </w:pPr>
      <w:r w:rsidRPr="00BC3CC7">
        <w:rPr>
          <w:b/>
          <w:bCs/>
        </w:rPr>
        <w:t>The Eucharist is not a static object but an event of self-giving presence</w:t>
      </w:r>
      <w:r w:rsidRPr="00BC3CC7">
        <w:t xml:space="preserve">—a </w:t>
      </w:r>
      <w:r w:rsidRPr="00BC3CC7">
        <w:rPr>
          <w:b/>
          <w:bCs/>
        </w:rPr>
        <w:t>phenomenology of excess</w:t>
      </w:r>
      <w:r w:rsidRPr="00BC3CC7">
        <w:t xml:space="preserve"> that </w:t>
      </w:r>
      <w:r w:rsidRPr="00BC3CC7">
        <w:rPr>
          <w:b/>
          <w:bCs/>
        </w:rPr>
        <w:t>exceeds mere metaphysical categorization</w:t>
      </w:r>
      <w:r w:rsidRPr="00BC3CC7">
        <w:t>.</w:t>
      </w:r>
    </w:p>
    <w:p w14:paraId="5AA574D3" w14:textId="77777777" w:rsidR="00BC3CC7" w:rsidRPr="00BC3CC7" w:rsidRDefault="00BC3CC7" w:rsidP="00BC3CC7">
      <w:pPr>
        <w:numPr>
          <w:ilvl w:val="1"/>
          <w:numId w:val="138"/>
        </w:numPr>
      </w:pPr>
      <w:r w:rsidRPr="00BC3CC7">
        <w:rPr>
          <w:b/>
          <w:bCs/>
        </w:rPr>
        <w:t>Marion’s notion of the icon can be extended to the Eucharist</w:t>
      </w:r>
      <w:r w:rsidRPr="00BC3CC7">
        <w:t xml:space="preserve">, where </w:t>
      </w:r>
      <w:r w:rsidRPr="00BC3CC7">
        <w:rPr>
          <w:b/>
          <w:bCs/>
        </w:rPr>
        <w:t>Christ manifests Himself through relational presence rather than static being</w:t>
      </w:r>
      <w:r w:rsidRPr="00BC3CC7">
        <w:t>.</w:t>
      </w:r>
    </w:p>
    <w:p w14:paraId="187FB838" w14:textId="77777777" w:rsidR="00BC3CC7" w:rsidRPr="00BC3CC7" w:rsidRDefault="00BC3CC7" w:rsidP="00BC3CC7">
      <w:pPr>
        <w:numPr>
          <w:ilvl w:val="0"/>
          <w:numId w:val="138"/>
        </w:numPr>
      </w:pPr>
      <w:r w:rsidRPr="00BC3CC7">
        <w:rPr>
          <w:b/>
          <w:bCs/>
        </w:rPr>
        <w:t>Catholic Social Doctrine and the Imago Dei</w:t>
      </w:r>
    </w:p>
    <w:p w14:paraId="76CAEF97" w14:textId="77777777" w:rsidR="00BC3CC7" w:rsidRPr="00BC3CC7" w:rsidRDefault="00BC3CC7" w:rsidP="00BC3CC7">
      <w:pPr>
        <w:numPr>
          <w:ilvl w:val="1"/>
          <w:numId w:val="138"/>
        </w:numPr>
      </w:pPr>
      <w:r w:rsidRPr="00BC3CC7">
        <w:rPr>
          <w:b/>
          <w:bCs/>
        </w:rPr>
        <w:t xml:space="preserve">Marion’s </w:t>
      </w:r>
      <w:proofErr w:type="spellStart"/>
      <w:r w:rsidRPr="00BC3CC7">
        <w:rPr>
          <w:b/>
          <w:bCs/>
          <w:i/>
          <w:iCs/>
        </w:rPr>
        <w:t>adonné</w:t>
      </w:r>
      <w:proofErr w:type="spellEnd"/>
      <w:r w:rsidRPr="00BC3CC7">
        <w:rPr>
          <w:b/>
          <w:bCs/>
        </w:rPr>
        <w:t xml:space="preserve"> (the given self) aligns with Catholic anthropology</w:t>
      </w:r>
      <w:r w:rsidRPr="00BC3CC7">
        <w:t xml:space="preserve">—humans are </w:t>
      </w:r>
      <w:r w:rsidRPr="00BC3CC7">
        <w:rPr>
          <w:b/>
          <w:bCs/>
        </w:rPr>
        <w:t>structured by relationality because they exist as receivers of divine self-gift</w:t>
      </w:r>
      <w:r w:rsidRPr="00BC3CC7">
        <w:t>.</w:t>
      </w:r>
    </w:p>
    <w:p w14:paraId="62567D59" w14:textId="77777777" w:rsidR="00BC3CC7" w:rsidRPr="00BC3CC7" w:rsidRDefault="00BC3CC7" w:rsidP="00BC3CC7">
      <w:pPr>
        <w:numPr>
          <w:ilvl w:val="1"/>
          <w:numId w:val="138"/>
        </w:numPr>
      </w:pPr>
      <w:r w:rsidRPr="00BC3CC7">
        <w:rPr>
          <w:b/>
          <w:bCs/>
        </w:rPr>
        <w:lastRenderedPageBreak/>
        <w:t>Catholic social teaching’s emphasis on the common good and communion reflects a phenomenology of saturated selfhood</w:t>
      </w:r>
      <w:r w:rsidRPr="00BC3CC7">
        <w:t>.</w:t>
      </w:r>
    </w:p>
    <w:p w14:paraId="2B13A529" w14:textId="77777777" w:rsidR="00BC3CC7" w:rsidRPr="00BC3CC7" w:rsidRDefault="00BC3CC7" w:rsidP="00BC3CC7">
      <w:r w:rsidRPr="00BC3CC7">
        <w:t xml:space="preserve">By integrating Marion’s concept of </w:t>
      </w:r>
      <w:r w:rsidRPr="00BC3CC7">
        <w:rPr>
          <w:b/>
          <w:bCs/>
        </w:rPr>
        <w:t>givenness into these theological dimensions</w:t>
      </w:r>
      <w:r w:rsidRPr="00BC3CC7">
        <w:t xml:space="preserve">, we can </w:t>
      </w:r>
      <w:r w:rsidRPr="00BC3CC7">
        <w:rPr>
          <w:b/>
          <w:bCs/>
        </w:rPr>
        <w:t>retrieve relationality as a central principle of Catholic doctrine</w:t>
      </w:r>
      <w:r w:rsidRPr="00BC3CC7">
        <w:t xml:space="preserve">, ensuring that it remains </w:t>
      </w:r>
      <w:r w:rsidRPr="00BC3CC7">
        <w:rPr>
          <w:b/>
          <w:bCs/>
        </w:rPr>
        <w:t>both phenomenological and sacramental</w:t>
      </w:r>
      <w:r w:rsidRPr="00BC3CC7">
        <w:t>.</w:t>
      </w:r>
    </w:p>
    <w:p w14:paraId="2BB3E9F7" w14:textId="77777777" w:rsidR="00BC3CC7" w:rsidRPr="00BC3CC7" w:rsidRDefault="00BC7323" w:rsidP="00BC3CC7">
      <w:r>
        <w:pict w14:anchorId="409F00CD">
          <v:rect id="_x0000_i1123" style="width:0;height:1.5pt" o:hralign="center" o:hrstd="t" o:hr="t" fillcolor="#a0a0a0" stroked="f"/>
        </w:pict>
      </w:r>
    </w:p>
    <w:p w14:paraId="30237AEE" w14:textId="77777777" w:rsidR="00BC3CC7" w:rsidRPr="00BC3CC7" w:rsidRDefault="00BC3CC7" w:rsidP="00BC3CC7">
      <w:pPr>
        <w:rPr>
          <w:b/>
          <w:bCs/>
        </w:rPr>
      </w:pPr>
      <w:r w:rsidRPr="00BC3CC7">
        <w:rPr>
          <w:b/>
          <w:bCs/>
        </w:rPr>
        <w:t>3. How These Insights Can Be Used to Establish a Systematic Principle of Relationality in Catholic Thought</w:t>
      </w:r>
    </w:p>
    <w:p w14:paraId="5C2FB9E7" w14:textId="77777777" w:rsidR="00BC3CC7" w:rsidRPr="00BC3CC7" w:rsidRDefault="00BC3CC7" w:rsidP="00BC3CC7">
      <w:pPr>
        <w:numPr>
          <w:ilvl w:val="0"/>
          <w:numId w:val="139"/>
        </w:numPr>
      </w:pPr>
      <w:r w:rsidRPr="00BC3CC7">
        <w:rPr>
          <w:b/>
          <w:bCs/>
        </w:rPr>
        <w:t>“The phenomenon appears only if it befalls as a given, but this is not enough for it to appear as showing itself, in full phenomenality.”</w:t>
      </w:r>
      <w:r w:rsidRPr="00BC3CC7">
        <w:t xml:space="preserve"> (Marion 2013).</w:t>
      </w:r>
    </w:p>
    <w:p w14:paraId="2DFBAAA9" w14:textId="77777777" w:rsidR="00BC3CC7" w:rsidRPr="00BC3CC7" w:rsidRDefault="00BC3CC7" w:rsidP="00BC3CC7">
      <w:pPr>
        <w:numPr>
          <w:ilvl w:val="0"/>
          <w:numId w:val="139"/>
        </w:numPr>
      </w:pPr>
      <w:r w:rsidRPr="00BC3CC7">
        <w:rPr>
          <w:b/>
          <w:bCs/>
        </w:rPr>
        <w:t xml:space="preserve">“The unconditional universality of givenness does not invalidate the recourse to hermeneutics; rather, a phenomenology of the givenness reveals phenomena as given only as far as there is in it the use of a hermeneutics of the given as shown and showing itself, as visible and seen by </w:t>
      </w:r>
      <w:proofErr w:type="spellStart"/>
      <w:r w:rsidRPr="00BC3CC7">
        <w:rPr>
          <w:b/>
          <w:bCs/>
          <w:i/>
          <w:iCs/>
        </w:rPr>
        <w:t>adonnés</w:t>
      </w:r>
      <w:proofErr w:type="spellEnd"/>
      <w:r w:rsidRPr="00BC3CC7">
        <w:rPr>
          <w:b/>
          <w:bCs/>
        </w:rPr>
        <w:t>.”</w:t>
      </w:r>
      <w:r w:rsidRPr="00BC3CC7">
        <w:t xml:space="preserve"> (Marion 2013).</w:t>
      </w:r>
    </w:p>
    <w:p w14:paraId="2ACEE3C5" w14:textId="77777777" w:rsidR="00BC3CC7" w:rsidRPr="00BC3CC7" w:rsidRDefault="00BC3CC7" w:rsidP="00BC3CC7">
      <w:pPr>
        <w:rPr>
          <w:b/>
          <w:bCs/>
        </w:rPr>
      </w:pPr>
      <w:r w:rsidRPr="00BC3CC7">
        <w:rPr>
          <w:b/>
          <w:bCs/>
        </w:rPr>
        <w:t>Theological Context: O’Regan’s Hermeneutic of Marion within Catholic Tradition</w:t>
      </w:r>
    </w:p>
    <w:p w14:paraId="5E04D641" w14:textId="77777777" w:rsidR="00BC3CC7" w:rsidRPr="00BC3CC7" w:rsidRDefault="00BC3CC7" w:rsidP="00BC3CC7">
      <w:r w:rsidRPr="00BC3CC7">
        <w:t xml:space="preserve">O’Regan would </w:t>
      </w:r>
      <w:r w:rsidRPr="00BC3CC7">
        <w:rPr>
          <w:b/>
          <w:bCs/>
        </w:rPr>
        <w:t>emphasize that relationality is fundamental across Catholic theology</w:t>
      </w:r>
      <w:r w:rsidRPr="00BC3CC7">
        <w:t xml:space="preserve"> and that </w:t>
      </w:r>
      <w:r w:rsidRPr="00BC3CC7">
        <w:rPr>
          <w:b/>
          <w:bCs/>
        </w:rPr>
        <w:t>Marion’s givenness can serve as a theological category for understanding this relationality</w:t>
      </w:r>
      <w:r w:rsidRPr="00BC3CC7">
        <w:t>.</w:t>
      </w:r>
    </w:p>
    <w:p w14:paraId="7A9C65B5" w14:textId="77777777" w:rsidR="00BC3CC7" w:rsidRPr="00BC3CC7" w:rsidRDefault="00BC3CC7" w:rsidP="00BC3CC7">
      <w:r w:rsidRPr="00BC3CC7">
        <w:t xml:space="preserve">By integrating Marion’s insights into </w:t>
      </w:r>
      <w:r w:rsidRPr="00BC3CC7">
        <w:rPr>
          <w:b/>
          <w:bCs/>
        </w:rPr>
        <w:t>Catholic tradition</w:t>
      </w:r>
      <w:r w:rsidRPr="00BC3CC7">
        <w:t xml:space="preserve">, we can </w:t>
      </w:r>
      <w:r w:rsidRPr="00BC3CC7">
        <w:rPr>
          <w:b/>
          <w:bCs/>
        </w:rPr>
        <w:t>make relationality a systematic principle</w:t>
      </w:r>
      <w:r w:rsidRPr="00BC3CC7">
        <w:t xml:space="preserve"> that explains:</w:t>
      </w:r>
    </w:p>
    <w:p w14:paraId="5CF6D8BF" w14:textId="77777777" w:rsidR="00BC3CC7" w:rsidRPr="00BC3CC7" w:rsidRDefault="00BC3CC7" w:rsidP="00BC3CC7">
      <w:pPr>
        <w:numPr>
          <w:ilvl w:val="0"/>
          <w:numId w:val="140"/>
        </w:numPr>
      </w:pPr>
      <w:r w:rsidRPr="00BC3CC7">
        <w:rPr>
          <w:b/>
          <w:bCs/>
        </w:rPr>
        <w:t>Trinitarian distinctions without compromising divine simplicity</w:t>
      </w:r>
      <w:r w:rsidRPr="00BC3CC7">
        <w:t>.</w:t>
      </w:r>
    </w:p>
    <w:p w14:paraId="04E60B4E" w14:textId="77777777" w:rsidR="00BC3CC7" w:rsidRPr="00BC3CC7" w:rsidRDefault="00BC3CC7" w:rsidP="00BC3CC7">
      <w:pPr>
        <w:numPr>
          <w:ilvl w:val="0"/>
          <w:numId w:val="140"/>
        </w:numPr>
      </w:pPr>
      <w:proofErr w:type="gramStart"/>
      <w:r w:rsidRPr="00BC3CC7">
        <w:rPr>
          <w:b/>
          <w:bCs/>
        </w:rPr>
        <w:t>The Incarnation</w:t>
      </w:r>
      <w:proofErr w:type="gramEnd"/>
      <w:r w:rsidRPr="00BC3CC7">
        <w:rPr>
          <w:b/>
          <w:bCs/>
        </w:rPr>
        <w:t xml:space="preserve"> as an event of divine givenness rather than mere ontological composition</w:t>
      </w:r>
      <w:r w:rsidRPr="00BC3CC7">
        <w:t>.</w:t>
      </w:r>
    </w:p>
    <w:p w14:paraId="084C62BE" w14:textId="77777777" w:rsidR="00BC3CC7" w:rsidRPr="00BC3CC7" w:rsidRDefault="00BC3CC7" w:rsidP="00BC3CC7">
      <w:pPr>
        <w:numPr>
          <w:ilvl w:val="0"/>
          <w:numId w:val="140"/>
        </w:numPr>
      </w:pPr>
      <w:r w:rsidRPr="00BC3CC7">
        <w:rPr>
          <w:b/>
          <w:bCs/>
        </w:rPr>
        <w:t>The Eucharist as a relational event rather than an object of metaphysical fixation</w:t>
      </w:r>
      <w:r w:rsidRPr="00BC3CC7">
        <w:t>.</w:t>
      </w:r>
    </w:p>
    <w:p w14:paraId="7574B75C" w14:textId="77777777" w:rsidR="00BC3CC7" w:rsidRPr="00BC3CC7" w:rsidRDefault="00BC3CC7" w:rsidP="00BC3CC7">
      <w:pPr>
        <w:numPr>
          <w:ilvl w:val="0"/>
          <w:numId w:val="140"/>
        </w:numPr>
      </w:pPr>
      <w:r w:rsidRPr="00BC3CC7">
        <w:rPr>
          <w:b/>
          <w:bCs/>
        </w:rPr>
        <w:t xml:space="preserve">The Imago Dei </w:t>
      </w:r>
      <w:proofErr w:type="gramStart"/>
      <w:r w:rsidRPr="00BC3CC7">
        <w:rPr>
          <w:b/>
          <w:bCs/>
        </w:rPr>
        <w:t>as</w:t>
      </w:r>
      <w:proofErr w:type="gramEnd"/>
      <w:r w:rsidRPr="00BC3CC7">
        <w:rPr>
          <w:b/>
          <w:bCs/>
        </w:rPr>
        <w:t xml:space="preserve"> structured by self-gift and communion</w:t>
      </w:r>
      <w:r w:rsidRPr="00BC3CC7">
        <w:t>.</w:t>
      </w:r>
    </w:p>
    <w:p w14:paraId="19AB484C" w14:textId="77777777" w:rsidR="00BC3CC7" w:rsidRPr="00BC3CC7" w:rsidRDefault="00BC7323" w:rsidP="00BC3CC7">
      <w:r>
        <w:pict w14:anchorId="2EEEA160">
          <v:rect id="_x0000_i1124" style="width:0;height:1.5pt" o:hralign="center" o:hrstd="t" o:hr="t" fillcolor="#a0a0a0" stroked="f"/>
        </w:pict>
      </w:r>
    </w:p>
    <w:p w14:paraId="5B015975" w14:textId="77777777" w:rsidR="00BC3CC7" w:rsidRPr="00BC3CC7" w:rsidRDefault="00BC3CC7" w:rsidP="00BC3CC7">
      <w:pPr>
        <w:rPr>
          <w:b/>
          <w:bCs/>
        </w:rPr>
      </w:pPr>
      <w:r w:rsidRPr="00BC3CC7">
        <w:rPr>
          <w:b/>
          <w:bCs/>
        </w:rPr>
        <w:t>4. Critical Assessments: Is Givenness Too Abstract?</w:t>
      </w:r>
    </w:p>
    <w:p w14:paraId="5DD1D324" w14:textId="77777777" w:rsidR="00BC3CC7" w:rsidRPr="00BC3CC7" w:rsidRDefault="00BC3CC7" w:rsidP="00BC3CC7">
      <w:pPr>
        <w:numPr>
          <w:ilvl w:val="0"/>
          <w:numId w:val="141"/>
        </w:numPr>
      </w:pPr>
      <w:r w:rsidRPr="00BC3CC7">
        <w:rPr>
          <w:b/>
          <w:bCs/>
        </w:rPr>
        <w:t>“Critics have argued that Marion’s concept of givenness remains too abstract, as it does not sufficiently account for the historically and linguistically mediated nature of revelation.”</w:t>
      </w:r>
      <w:r w:rsidRPr="00BC3CC7">
        <w:t xml:space="preserve"> (Marion 2013).</w:t>
      </w:r>
    </w:p>
    <w:p w14:paraId="559DECA9" w14:textId="77777777" w:rsidR="00BC3CC7" w:rsidRPr="00BC3CC7" w:rsidRDefault="00BC3CC7" w:rsidP="00BC3CC7">
      <w:pPr>
        <w:numPr>
          <w:ilvl w:val="0"/>
          <w:numId w:val="141"/>
        </w:numPr>
      </w:pPr>
      <w:r w:rsidRPr="00BC3CC7">
        <w:rPr>
          <w:b/>
          <w:bCs/>
        </w:rPr>
        <w:lastRenderedPageBreak/>
        <w:t>“Does that give even one thing, if it gives only things? Then it gives absolutely no thing; it does not even give nothing, because in the absolute domination of the realm of things, this does not give also the least ‘that gives.’”</w:t>
      </w:r>
      <w:r w:rsidRPr="00BC3CC7">
        <w:t xml:space="preserve"> (Marion 2013).</w:t>
      </w:r>
    </w:p>
    <w:p w14:paraId="268CEE68" w14:textId="77777777" w:rsidR="00BC3CC7" w:rsidRPr="00BC3CC7" w:rsidRDefault="00BC3CC7" w:rsidP="00BC3CC7">
      <w:pPr>
        <w:rPr>
          <w:b/>
          <w:bCs/>
        </w:rPr>
      </w:pPr>
      <w:r w:rsidRPr="00BC3CC7">
        <w:rPr>
          <w:b/>
          <w:bCs/>
        </w:rPr>
        <w:t>Theological Context: O’Regan’s Critique and Retrieval</w:t>
      </w:r>
    </w:p>
    <w:p w14:paraId="07A2CB8D" w14:textId="77777777" w:rsidR="00BC3CC7" w:rsidRPr="00BC3CC7" w:rsidRDefault="00BC3CC7" w:rsidP="00BC3CC7">
      <w:r w:rsidRPr="00BC3CC7">
        <w:t xml:space="preserve">O’Regan would </w:t>
      </w:r>
      <w:r w:rsidRPr="00BC3CC7">
        <w:rPr>
          <w:b/>
          <w:bCs/>
        </w:rPr>
        <w:t>critique Marion’s tendency to make givenness excessively abstract</w:t>
      </w:r>
      <w:r w:rsidRPr="00BC3CC7">
        <w:t>, arguing that:</w:t>
      </w:r>
    </w:p>
    <w:p w14:paraId="0B678371" w14:textId="77777777" w:rsidR="00BC3CC7" w:rsidRPr="00BC3CC7" w:rsidRDefault="00BC3CC7" w:rsidP="00BC3CC7">
      <w:pPr>
        <w:numPr>
          <w:ilvl w:val="0"/>
          <w:numId w:val="142"/>
        </w:numPr>
      </w:pPr>
      <w:r w:rsidRPr="00BC3CC7">
        <w:rPr>
          <w:b/>
          <w:bCs/>
        </w:rPr>
        <w:t xml:space="preserve">Revelation cannot be merely phenomenological but must be sacramentally and </w:t>
      </w:r>
      <w:proofErr w:type="spellStart"/>
      <w:r w:rsidRPr="00BC3CC7">
        <w:rPr>
          <w:b/>
          <w:bCs/>
        </w:rPr>
        <w:t>ecclesially</w:t>
      </w:r>
      <w:proofErr w:type="spellEnd"/>
      <w:r w:rsidRPr="00BC3CC7">
        <w:rPr>
          <w:b/>
          <w:bCs/>
        </w:rPr>
        <w:t xml:space="preserve"> mediated</w:t>
      </w:r>
      <w:r w:rsidRPr="00BC3CC7">
        <w:t>.</w:t>
      </w:r>
    </w:p>
    <w:p w14:paraId="1D2A47C4" w14:textId="77777777" w:rsidR="00BC3CC7" w:rsidRPr="00BC3CC7" w:rsidRDefault="00BC3CC7" w:rsidP="00BC3CC7">
      <w:pPr>
        <w:numPr>
          <w:ilvl w:val="0"/>
          <w:numId w:val="142"/>
        </w:numPr>
      </w:pPr>
      <w:r w:rsidRPr="00BC3CC7">
        <w:rPr>
          <w:b/>
          <w:bCs/>
        </w:rPr>
        <w:t>Givenness must be retrieved within the theological framework of Catholic tradition</w:t>
      </w:r>
      <w:r w:rsidRPr="00BC3CC7">
        <w:t xml:space="preserve">, ensuring that it remains </w:t>
      </w:r>
      <w:r w:rsidRPr="00BC3CC7">
        <w:rPr>
          <w:b/>
          <w:bCs/>
        </w:rPr>
        <w:t>liturgical, scriptural, and ecclesial</w:t>
      </w:r>
      <w:r w:rsidRPr="00BC3CC7">
        <w:t>.</w:t>
      </w:r>
    </w:p>
    <w:p w14:paraId="7A0FE924" w14:textId="77777777" w:rsidR="00BC3CC7" w:rsidRPr="00BC3CC7" w:rsidRDefault="00BC3CC7" w:rsidP="00BC3CC7">
      <w:pPr>
        <w:numPr>
          <w:ilvl w:val="0"/>
          <w:numId w:val="142"/>
        </w:numPr>
      </w:pPr>
      <w:r w:rsidRPr="00BC3CC7">
        <w:rPr>
          <w:b/>
          <w:bCs/>
        </w:rPr>
        <w:t>Relationality must not be reduced to epistemic excess but must be rooted in divine action and sacramentality</w:t>
      </w:r>
      <w:r w:rsidRPr="00BC3CC7">
        <w:t>.</w:t>
      </w:r>
    </w:p>
    <w:p w14:paraId="4F6FFA18" w14:textId="77777777" w:rsidR="00BC3CC7" w:rsidRPr="00BC3CC7" w:rsidRDefault="00BC3CC7" w:rsidP="00BC3CC7">
      <w:r w:rsidRPr="00BC3CC7">
        <w:t xml:space="preserve">By </w:t>
      </w:r>
      <w:r w:rsidRPr="00BC3CC7">
        <w:rPr>
          <w:b/>
          <w:bCs/>
        </w:rPr>
        <w:t>embedding Marion’s phenomenology within Catholic doctrinal and sacramental tradition</w:t>
      </w:r>
      <w:r w:rsidRPr="00BC3CC7">
        <w:t xml:space="preserve">, we </w:t>
      </w:r>
      <w:r w:rsidRPr="00BC3CC7">
        <w:rPr>
          <w:b/>
          <w:bCs/>
        </w:rPr>
        <w:t>ensure that givenness serves theology rather than replacing it</w:t>
      </w:r>
      <w:r w:rsidRPr="00BC3CC7">
        <w:t>.</w:t>
      </w:r>
    </w:p>
    <w:p w14:paraId="15DA59D7" w14:textId="77777777" w:rsidR="00BC3CC7" w:rsidRPr="00BC3CC7" w:rsidRDefault="00BC7323" w:rsidP="00BC3CC7">
      <w:r>
        <w:pict w14:anchorId="13B19EBE">
          <v:rect id="_x0000_i1125" style="width:0;height:1.5pt" o:hralign="center" o:hrstd="t" o:hr="t" fillcolor="#a0a0a0" stroked="f"/>
        </w:pict>
      </w:r>
    </w:p>
    <w:p w14:paraId="74850F51" w14:textId="77777777" w:rsidR="0061194A" w:rsidRDefault="0061194A"/>
    <w:p w14:paraId="21BE2326" w14:textId="021F0DDA" w:rsidR="006E3DD1" w:rsidRPr="006E3DD1" w:rsidRDefault="006E3DD1" w:rsidP="006E3DD1">
      <w:pPr>
        <w:spacing w:before="100" w:beforeAutospacing="1" w:after="100" w:afterAutospacing="1" w:line="240" w:lineRule="auto"/>
        <w:rPr>
          <w:rFonts w:ascii="Times New Roman" w:eastAsia="Times New Roman" w:hAnsi="Times New Roman" w:cs="Times New Roman"/>
          <w:kern w:val="0"/>
          <w14:ligatures w14:val="none"/>
        </w:rPr>
      </w:pPr>
      <w:r w:rsidRPr="006E3DD1">
        <w:rPr>
          <w:rFonts w:ascii="Times New Roman" w:eastAsia="Times New Roman" w:hAnsi="Times New Roman" w:cs="Times New Roman"/>
          <w:kern w:val="0"/>
          <w14:ligatures w14:val="none"/>
        </w:rPr>
        <w:t xml:space="preserve">Below is an example of how you might format the </w:t>
      </w:r>
      <w:r w:rsidRPr="006E3DD1">
        <w:rPr>
          <w:rFonts w:ascii="Times New Roman" w:eastAsia="Times New Roman" w:hAnsi="Times New Roman" w:cs="Times New Roman"/>
          <w:b/>
          <w:bCs/>
          <w:kern w:val="0"/>
          <w14:ligatures w14:val="none"/>
        </w:rPr>
        <w:t>long quotation</w:t>
      </w:r>
      <w:r w:rsidRPr="006E3DD1">
        <w:rPr>
          <w:rFonts w:ascii="Times New Roman" w:eastAsia="Times New Roman" w:hAnsi="Times New Roman" w:cs="Times New Roman"/>
          <w:kern w:val="0"/>
          <w14:ligatures w14:val="none"/>
        </w:rPr>
        <w:t xml:space="preserve"> from Joseph White in </w:t>
      </w:r>
      <w:r w:rsidRPr="006E3DD1">
        <w:rPr>
          <w:rFonts w:ascii="Times New Roman" w:eastAsia="Times New Roman" w:hAnsi="Times New Roman" w:cs="Times New Roman"/>
          <w:b/>
          <w:bCs/>
          <w:kern w:val="0"/>
          <w14:ligatures w14:val="none"/>
        </w:rPr>
        <w:t>Chicago Notes and Bibliography</w:t>
      </w:r>
      <w:r w:rsidRPr="006E3DD1">
        <w:rPr>
          <w:rFonts w:ascii="Times New Roman" w:eastAsia="Times New Roman" w:hAnsi="Times New Roman" w:cs="Times New Roman"/>
          <w:kern w:val="0"/>
          <w14:ligatures w14:val="none"/>
        </w:rPr>
        <w:t xml:space="preserve"> style, complete with a </w:t>
      </w:r>
      <w:r w:rsidRPr="006E3DD1">
        <w:rPr>
          <w:rFonts w:ascii="Times New Roman" w:eastAsia="Times New Roman" w:hAnsi="Times New Roman" w:cs="Times New Roman"/>
          <w:b/>
          <w:bCs/>
          <w:kern w:val="0"/>
          <w14:ligatures w14:val="none"/>
        </w:rPr>
        <w:t>footnote</w:t>
      </w:r>
      <w:r w:rsidRPr="006E3DD1">
        <w:rPr>
          <w:rFonts w:ascii="Times New Roman" w:eastAsia="Times New Roman" w:hAnsi="Times New Roman" w:cs="Times New Roman"/>
          <w:kern w:val="0"/>
          <w14:ligatures w14:val="none"/>
        </w:rPr>
        <w:t xml:space="preserve"> (first mention) that cites page 135. You can adjust </w:t>
      </w:r>
      <w:proofErr w:type="gramStart"/>
      <w:r w:rsidRPr="006E3DD1">
        <w:rPr>
          <w:rFonts w:ascii="Times New Roman" w:eastAsia="Times New Roman" w:hAnsi="Times New Roman" w:cs="Times New Roman"/>
          <w:kern w:val="0"/>
          <w14:ligatures w14:val="none"/>
        </w:rPr>
        <w:t>spacing</w:t>
      </w:r>
      <w:proofErr w:type="gramEnd"/>
      <w:r w:rsidRPr="006E3DD1">
        <w:rPr>
          <w:rFonts w:ascii="Times New Roman" w:eastAsia="Times New Roman" w:hAnsi="Times New Roman" w:cs="Times New Roman"/>
          <w:kern w:val="0"/>
          <w14:ligatures w14:val="none"/>
        </w:rPr>
        <w:t xml:space="preserve"> or indentation based on your specific style guide preferences (e.g., single spacing, half-inch indent).</w:t>
      </w:r>
    </w:p>
    <w:p w14:paraId="16571BD5" w14:textId="77777777" w:rsidR="006E3DD1" w:rsidRPr="006E3DD1" w:rsidRDefault="006E3DD1" w:rsidP="006E3D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3DD1">
        <w:rPr>
          <w:rFonts w:ascii="Times New Roman" w:eastAsia="Times New Roman" w:hAnsi="Times New Roman" w:cs="Times New Roman"/>
          <w:b/>
          <w:bCs/>
          <w:kern w:val="0"/>
          <w:sz w:val="27"/>
          <w:szCs w:val="27"/>
          <w14:ligatures w14:val="none"/>
        </w:rPr>
        <w:t>In the Text (Block Quotation with Footnote)</w:t>
      </w:r>
    </w:p>
    <w:p w14:paraId="26D3889B" w14:textId="77777777" w:rsidR="006E3DD1" w:rsidRPr="006E3DD1" w:rsidRDefault="006E3DD1" w:rsidP="006E3DD1">
      <w:pPr>
        <w:spacing w:before="100" w:beforeAutospacing="1" w:after="100" w:afterAutospacing="1" w:line="240" w:lineRule="auto"/>
        <w:rPr>
          <w:rFonts w:ascii="Times New Roman" w:eastAsia="Times New Roman" w:hAnsi="Times New Roman" w:cs="Times New Roman"/>
          <w:kern w:val="0"/>
          <w14:ligatures w14:val="none"/>
        </w:rPr>
      </w:pPr>
      <w:r w:rsidRPr="006E3DD1">
        <w:rPr>
          <w:rFonts w:ascii="Times New Roman" w:eastAsia="Times New Roman" w:hAnsi="Times New Roman" w:cs="Times New Roman"/>
          <w:kern w:val="0"/>
          <w14:ligatures w14:val="none"/>
        </w:rPr>
        <w:t>Thomas Joseph White writes:</w:t>
      </w:r>
    </w:p>
    <w:p w14:paraId="1C2C6E10" w14:textId="77777777" w:rsidR="006E3DD1" w:rsidRPr="006E3DD1" w:rsidRDefault="006E3DD1" w:rsidP="006E3DD1">
      <w:pPr>
        <w:spacing w:beforeAutospacing="1" w:after="100" w:afterAutospacing="1" w:line="240" w:lineRule="auto"/>
        <w:rPr>
          <w:rFonts w:ascii="Times New Roman" w:eastAsia="Times New Roman" w:hAnsi="Times New Roman" w:cs="Times New Roman"/>
          <w:kern w:val="0"/>
          <w14:ligatures w14:val="none"/>
        </w:rPr>
      </w:pPr>
      <w:r w:rsidRPr="006E3DD1">
        <w:rPr>
          <w:rFonts w:ascii="Times New Roman" w:eastAsia="Times New Roman" w:hAnsi="Times New Roman" w:cs="Times New Roman"/>
          <w:kern w:val="0"/>
          <w14:ligatures w14:val="none"/>
        </w:rPr>
        <w:t xml:space="preserve">In the process of defending the Nicene notion of God as </w:t>
      </w:r>
      <w:proofErr w:type="spellStart"/>
      <w:r w:rsidRPr="006E3DD1">
        <w:rPr>
          <w:rFonts w:ascii="Times New Roman" w:eastAsia="Times New Roman" w:hAnsi="Times New Roman" w:cs="Times New Roman"/>
          <w:i/>
          <w:iCs/>
          <w:kern w:val="0"/>
          <w14:ligatures w14:val="none"/>
        </w:rPr>
        <w:t>homoousios</w:t>
      </w:r>
      <w:proofErr w:type="spellEnd"/>
      <w:r w:rsidRPr="006E3DD1">
        <w:rPr>
          <w:rFonts w:ascii="Times New Roman" w:eastAsia="Times New Roman" w:hAnsi="Times New Roman" w:cs="Times New Roman"/>
          <w:kern w:val="0"/>
          <w14:ligatures w14:val="none"/>
        </w:rPr>
        <w:t xml:space="preserve"> or consubstantial, Ratzinger makes two important claims. The first is that the ancient council’s usage of a philosophical term to describe the Trinity entails not the translation of the Bible into philosophical terminology but the theologically licit and even necessary use of a philosophical term in the service of theology. In so doing, the council in fact revolutionized the concept of being received from pre-Christian antiquity and gave it a new, distinctly Christian signification so that what is ultimate in reality is now conceived of in terms that are distinctly interpersonal and relational, something that never occurred to the pre-Christian Greek world.27 Secondly, while the Old Testament bore witness to the one God who is Creator and who is personally free to give being to all that is in love, the New Testament revelation alone manifests God as interpersonal love and, in so doing, renders the idea of God relevant to the whole of humanity and not only to the elect people.28 God the Creator is the God of love, and this love is rendered present to all in Jesus Christ. Jesus manifests </w:t>
      </w:r>
      <w:r w:rsidRPr="006E3DD1">
        <w:rPr>
          <w:rFonts w:ascii="Times New Roman" w:eastAsia="Times New Roman" w:hAnsi="Times New Roman" w:cs="Times New Roman"/>
          <w:kern w:val="0"/>
          <w14:ligatures w14:val="none"/>
        </w:rPr>
        <w:lastRenderedPageBreak/>
        <w:t xml:space="preserve">to us the inner-Trinitarian life of God and invites us to participate in this inner-Trinitarian life. Without this revelation of God with us in the Incarnation, as a God who is interpersonal communion even in his consubstantial unity, it is difficult for human society to grasp the relevance of </w:t>
      </w:r>
      <w:proofErr w:type="gramStart"/>
      <w:r w:rsidRPr="006E3DD1">
        <w:rPr>
          <w:rFonts w:ascii="Times New Roman" w:eastAsia="Times New Roman" w:hAnsi="Times New Roman" w:cs="Times New Roman"/>
          <w:kern w:val="0"/>
          <w14:ligatures w14:val="none"/>
        </w:rPr>
        <w:t>God.¹</w:t>
      </w:r>
      <w:proofErr w:type="gramEnd"/>
    </w:p>
    <w:p w14:paraId="6F8727CA" w14:textId="1DFB779A" w:rsidR="006E3DD1" w:rsidRPr="006E3DD1" w:rsidRDefault="006E3DD1" w:rsidP="006E3DD1">
      <w:pPr>
        <w:spacing w:after="0" w:line="240" w:lineRule="auto"/>
        <w:rPr>
          <w:rFonts w:ascii="Times New Roman" w:eastAsia="Times New Roman" w:hAnsi="Times New Roman" w:cs="Times New Roman"/>
          <w:kern w:val="0"/>
          <w14:ligatures w14:val="none"/>
        </w:rPr>
      </w:pPr>
    </w:p>
    <w:p w14:paraId="2F0E5144" w14:textId="1FD7343B" w:rsidR="006E3DD1" w:rsidRPr="006E3DD1" w:rsidRDefault="006E3DD1" w:rsidP="006E3D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3DD1">
        <w:rPr>
          <w:rFonts w:ascii="Times New Roman" w:eastAsia="Times New Roman" w:hAnsi="Times New Roman" w:cs="Times New Roman"/>
          <w:b/>
          <w:bCs/>
          <w:kern w:val="0"/>
          <w:sz w:val="27"/>
          <w:szCs w:val="27"/>
          <w14:ligatures w14:val="none"/>
        </w:rPr>
        <w:t xml:space="preserve">Footnote </w:t>
      </w:r>
    </w:p>
    <w:p w14:paraId="5350724C" w14:textId="77777777" w:rsidR="006E3DD1" w:rsidRPr="006E3DD1" w:rsidRDefault="006E3DD1" w:rsidP="006E3DD1">
      <w:pPr>
        <w:numPr>
          <w:ilvl w:val="0"/>
          <w:numId w:val="144"/>
        </w:numPr>
        <w:spacing w:before="100" w:beforeAutospacing="1" w:after="100" w:afterAutospacing="1" w:line="240" w:lineRule="auto"/>
        <w:rPr>
          <w:rFonts w:ascii="Times New Roman" w:eastAsia="Times New Roman" w:hAnsi="Times New Roman" w:cs="Times New Roman"/>
          <w:kern w:val="0"/>
          <w14:ligatures w14:val="none"/>
        </w:rPr>
      </w:pPr>
      <w:r w:rsidRPr="006E3DD1">
        <w:rPr>
          <w:rFonts w:ascii="Times New Roman" w:eastAsia="Times New Roman" w:hAnsi="Times New Roman" w:cs="Times New Roman"/>
          <w:kern w:val="0"/>
          <w14:ligatures w14:val="none"/>
        </w:rPr>
        <w:t xml:space="preserve">Thomas Joseph White, OP, “God and the Trinity,” in </w:t>
      </w:r>
      <w:r w:rsidRPr="006E3DD1">
        <w:rPr>
          <w:rFonts w:ascii="Times New Roman" w:eastAsia="Times New Roman" w:hAnsi="Times New Roman" w:cs="Times New Roman"/>
          <w:i/>
          <w:iCs/>
          <w:kern w:val="0"/>
          <w14:ligatures w14:val="none"/>
        </w:rPr>
        <w:t>The Cambridge Companion to Joseph Ratzinger</w:t>
      </w:r>
      <w:r w:rsidRPr="006E3DD1">
        <w:rPr>
          <w:rFonts w:ascii="Times New Roman" w:eastAsia="Times New Roman" w:hAnsi="Times New Roman" w:cs="Times New Roman"/>
          <w:kern w:val="0"/>
          <w14:ligatures w14:val="none"/>
        </w:rPr>
        <w:t xml:space="preserve">, ed. Daniel </w:t>
      </w:r>
      <w:proofErr w:type="spellStart"/>
      <w:r w:rsidRPr="006E3DD1">
        <w:rPr>
          <w:rFonts w:ascii="Times New Roman" w:eastAsia="Times New Roman" w:hAnsi="Times New Roman" w:cs="Times New Roman"/>
          <w:kern w:val="0"/>
          <w14:ligatures w14:val="none"/>
        </w:rPr>
        <w:t>Cardó</w:t>
      </w:r>
      <w:proofErr w:type="spellEnd"/>
      <w:r w:rsidRPr="006E3DD1">
        <w:rPr>
          <w:rFonts w:ascii="Times New Roman" w:eastAsia="Times New Roman" w:hAnsi="Times New Roman" w:cs="Times New Roman"/>
          <w:kern w:val="0"/>
          <w14:ligatures w14:val="none"/>
        </w:rPr>
        <w:t xml:space="preserve"> and Uwe Michael Lang (Cambridge: Cambridge University Press, 2024), 135.</w:t>
      </w:r>
    </w:p>
    <w:p w14:paraId="503DAA38" w14:textId="77777777" w:rsidR="006E3DD1" w:rsidRPr="006E3DD1" w:rsidRDefault="006E3DD1" w:rsidP="006E3DD1">
      <w:pPr>
        <w:spacing w:before="100" w:beforeAutospacing="1" w:after="100" w:afterAutospacing="1" w:line="240" w:lineRule="auto"/>
        <w:rPr>
          <w:rFonts w:ascii="Times New Roman" w:eastAsia="Times New Roman" w:hAnsi="Times New Roman" w:cs="Times New Roman"/>
          <w:kern w:val="0"/>
          <w14:ligatures w14:val="none"/>
        </w:rPr>
      </w:pPr>
      <w:r w:rsidRPr="006E3DD1">
        <w:rPr>
          <w:rFonts w:ascii="Times New Roman" w:eastAsia="Times New Roman" w:hAnsi="Times New Roman" w:cs="Times New Roman"/>
          <w:i/>
          <w:iCs/>
          <w:kern w:val="0"/>
          <w14:ligatures w14:val="none"/>
        </w:rPr>
        <w:t>(Note: Adjust the publication date if your copy differs.)</w:t>
      </w:r>
    </w:p>
    <w:p w14:paraId="68B813A9" w14:textId="77777777" w:rsidR="006E3DD1" w:rsidRPr="006E3DD1" w:rsidRDefault="00BC7323" w:rsidP="006E3DD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3925565">
          <v:rect id="_x0000_i1126" style="width:0;height:1.5pt" o:hralign="center" o:hrstd="t" o:hr="t" fillcolor="#a0a0a0" stroked="f"/>
        </w:pict>
      </w:r>
    </w:p>
    <w:p w14:paraId="78D73B1E" w14:textId="77777777" w:rsidR="006E3DD1" w:rsidRPr="006E3DD1" w:rsidRDefault="006E3DD1" w:rsidP="006E3D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E3DD1">
        <w:rPr>
          <w:rFonts w:ascii="Times New Roman" w:eastAsia="Times New Roman" w:hAnsi="Times New Roman" w:cs="Times New Roman"/>
          <w:b/>
          <w:bCs/>
          <w:kern w:val="0"/>
          <w:sz w:val="27"/>
          <w:szCs w:val="27"/>
          <w14:ligatures w14:val="none"/>
        </w:rPr>
        <w:t>Bibliography Entry</w:t>
      </w:r>
    </w:p>
    <w:p w14:paraId="7403F059" w14:textId="77777777" w:rsidR="006E3DD1" w:rsidRPr="006E3DD1" w:rsidRDefault="006E3DD1" w:rsidP="006E3DD1">
      <w:pPr>
        <w:spacing w:before="100" w:beforeAutospacing="1" w:after="100" w:afterAutospacing="1" w:line="240" w:lineRule="auto"/>
        <w:rPr>
          <w:rFonts w:ascii="Times New Roman" w:eastAsia="Times New Roman" w:hAnsi="Times New Roman" w:cs="Times New Roman"/>
          <w:kern w:val="0"/>
          <w14:ligatures w14:val="none"/>
        </w:rPr>
      </w:pPr>
      <w:r w:rsidRPr="006E3DD1">
        <w:rPr>
          <w:rFonts w:ascii="Times New Roman" w:eastAsia="Times New Roman" w:hAnsi="Times New Roman" w:cs="Times New Roman"/>
          <w:kern w:val="0"/>
          <w14:ligatures w14:val="none"/>
        </w:rPr>
        <w:t xml:space="preserve">White, Thomas Joseph, OP. “God and the Trinity.” In </w:t>
      </w:r>
      <w:r w:rsidRPr="006E3DD1">
        <w:rPr>
          <w:rFonts w:ascii="Times New Roman" w:eastAsia="Times New Roman" w:hAnsi="Times New Roman" w:cs="Times New Roman"/>
          <w:i/>
          <w:iCs/>
          <w:kern w:val="0"/>
          <w14:ligatures w14:val="none"/>
        </w:rPr>
        <w:t>The Cambridge Companion to Joseph Ratzinger</w:t>
      </w:r>
      <w:r w:rsidRPr="006E3DD1">
        <w:rPr>
          <w:rFonts w:ascii="Times New Roman" w:eastAsia="Times New Roman" w:hAnsi="Times New Roman" w:cs="Times New Roman"/>
          <w:kern w:val="0"/>
          <w14:ligatures w14:val="none"/>
        </w:rPr>
        <w:t xml:space="preserve">, edited by Daniel </w:t>
      </w:r>
      <w:proofErr w:type="spellStart"/>
      <w:r w:rsidRPr="006E3DD1">
        <w:rPr>
          <w:rFonts w:ascii="Times New Roman" w:eastAsia="Times New Roman" w:hAnsi="Times New Roman" w:cs="Times New Roman"/>
          <w:kern w:val="0"/>
          <w14:ligatures w14:val="none"/>
        </w:rPr>
        <w:t>Cardó</w:t>
      </w:r>
      <w:proofErr w:type="spellEnd"/>
      <w:r w:rsidRPr="006E3DD1">
        <w:rPr>
          <w:rFonts w:ascii="Times New Roman" w:eastAsia="Times New Roman" w:hAnsi="Times New Roman" w:cs="Times New Roman"/>
          <w:kern w:val="0"/>
          <w14:ligatures w14:val="none"/>
        </w:rPr>
        <w:t xml:space="preserve"> and Uwe Michael Lang, 133–139. Cambridge: Cambridge University Press, 2024.</w:t>
      </w:r>
    </w:p>
    <w:p w14:paraId="56286950" w14:textId="77777777" w:rsidR="006E3DD1" w:rsidRPr="006E3DD1" w:rsidRDefault="00BC7323" w:rsidP="006E3DD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FE2F86E">
          <v:rect id="_x0000_i1127" style="width:0;height:1.5pt" o:hralign="center" o:hrstd="t" o:hr="t" fillcolor="#a0a0a0" stroked="f"/>
        </w:pict>
      </w:r>
    </w:p>
    <w:p w14:paraId="675CF9F4" w14:textId="77777777" w:rsidR="006E3DD1" w:rsidRPr="006E3DD1" w:rsidRDefault="006E3DD1" w:rsidP="006E3DD1">
      <w:pPr>
        <w:spacing w:before="100" w:beforeAutospacing="1" w:after="100" w:afterAutospacing="1" w:line="240" w:lineRule="auto"/>
        <w:rPr>
          <w:rFonts w:ascii="Times New Roman" w:eastAsia="Times New Roman" w:hAnsi="Times New Roman" w:cs="Times New Roman"/>
          <w:kern w:val="0"/>
          <w14:ligatures w14:val="none"/>
        </w:rPr>
      </w:pPr>
      <w:r w:rsidRPr="006E3DD1">
        <w:rPr>
          <w:rFonts w:ascii="Times New Roman" w:eastAsia="Times New Roman" w:hAnsi="Times New Roman" w:cs="Times New Roman"/>
          <w:b/>
          <w:bCs/>
          <w:kern w:val="0"/>
          <w14:ligatures w14:val="none"/>
        </w:rPr>
        <w:t>Tip:</w:t>
      </w:r>
    </w:p>
    <w:p w14:paraId="74EDE1F3" w14:textId="77777777" w:rsidR="006E3DD1" w:rsidRPr="006E3DD1" w:rsidRDefault="006E3DD1" w:rsidP="006E3DD1">
      <w:pPr>
        <w:numPr>
          <w:ilvl w:val="0"/>
          <w:numId w:val="145"/>
        </w:numPr>
        <w:spacing w:before="100" w:beforeAutospacing="1" w:after="100" w:afterAutospacing="1" w:line="240" w:lineRule="auto"/>
        <w:rPr>
          <w:rFonts w:ascii="Times New Roman" w:eastAsia="Times New Roman" w:hAnsi="Times New Roman" w:cs="Times New Roman"/>
          <w:kern w:val="0"/>
          <w14:ligatures w14:val="none"/>
        </w:rPr>
      </w:pPr>
      <w:r w:rsidRPr="006E3DD1">
        <w:rPr>
          <w:rFonts w:ascii="Times New Roman" w:eastAsia="Times New Roman" w:hAnsi="Times New Roman" w:cs="Times New Roman"/>
          <w:kern w:val="0"/>
          <w14:ligatures w14:val="none"/>
        </w:rPr>
        <w:t>In the footnote, you may simply cite “p. 135” if you are quoting only from that page. If you wish to indicate a range of pages covering this specific excerpt, use “pp. 135–136,” etc.</w:t>
      </w:r>
    </w:p>
    <w:p w14:paraId="5BC32AA9" w14:textId="66909C0B" w:rsidR="00533D71" w:rsidRDefault="006E3DD1" w:rsidP="00533D71">
      <w:pPr>
        <w:numPr>
          <w:ilvl w:val="0"/>
          <w:numId w:val="145"/>
        </w:numPr>
        <w:spacing w:before="100" w:beforeAutospacing="1" w:after="100" w:afterAutospacing="1" w:line="240" w:lineRule="auto"/>
        <w:rPr>
          <w:rFonts w:ascii="Times New Roman" w:eastAsia="Times New Roman" w:hAnsi="Times New Roman" w:cs="Times New Roman"/>
          <w:kern w:val="0"/>
          <w14:ligatures w14:val="none"/>
        </w:rPr>
      </w:pPr>
      <w:r w:rsidRPr="006E3DD1">
        <w:rPr>
          <w:rFonts w:ascii="Times New Roman" w:eastAsia="Times New Roman" w:hAnsi="Times New Roman" w:cs="Times New Roman"/>
          <w:kern w:val="0"/>
          <w14:ligatures w14:val="none"/>
        </w:rPr>
        <w:t>If you need to reference footnotes 27 and 28 specifically, you could add an explanatory note within the main text or the footnote, for example: “Footnotes 27 and 28 in White’s chapter provide additional references...”</w:t>
      </w:r>
    </w:p>
    <w:p w14:paraId="4970EF54" w14:textId="77777777" w:rsidR="00533D71" w:rsidRDefault="00533D71" w:rsidP="00533D71">
      <w:pPr>
        <w:spacing w:before="100" w:beforeAutospacing="1" w:after="100" w:afterAutospacing="1" w:line="240" w:lineRule="auto"/>
        <w:rPr>
          <w:rFonts w:ascii="Times New Roman" w:eastAsia="Times New Roman" w:hAnsi="Times New Roman" w:cs="Times New Roman"/>
          <w:kern w:val="0"/>
          <w14:ligatures w14:val="none"/>
        </w:rPr>
      </w:pPr>
    </w:p>
    <w:p w14:paraId="3444E20B" w14:textId="77777777" w:rsidR="00533D71" w:rsidRPr="001C1D5B" w:rsidRDefault="00533D71" w:rsidP="00533D71">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Ratzinger’s principle of relationality is a desire for a better world. </w:t>
      </w:r>
      <w:r w:rsidRPr="00724BA2">
        <w:rPr>
          <w:rFonts w:ascii="Times New Roman" w:eastAsia="Times New Roman" w:hAnsi="Times New Roman" w:cs="Times New Roman"/>
          <w:b/>
          <w:bCs/>
          <w:kern w:val="0"/>
          <w14:ligatures w14:val="none"/>
        </w:rPr>
        <w:t>Ratzinger wants to restore a God-centered worldview</w:t>
      </w:r>
      <w:r w:rsidRPr="00724BA2">
        <w:rPr>
          <w:rFonts w:ascii="Times New Roman" w:eastAsia="Times New Roman" w:hAnsi="Times New Roman" w:cs="Times New Roman"/>
          <w:kern w:val="0"/>
          <w14:ligatures w14:val="none"/>
        </w:rPr>
        <w:t>—one that avoids both the despair of agnosticism and the reduction of religion to politics or psychology—by affirming a God who can be truly known in Christ and who draws humanity into the eternal communion of Trinitarian love.</w:t>
      </w:r>
      <w:r>
        <w:rPr>
          <w:rFonts w:ascii="Times New Roman" w:eastAsia="Times New Roman" w:hAnsi="Times New Roman" w:cs="Times New Roman"/>
          <w:kern w:val="0"/>
          <w14:ligatures w14:val="none"/>
        </w:rPr>
        <w:t xml:space="preserve"> Here is Joseph White on Ratzinger below showing the underlying work of these themes in Ratzinger. </w:t>
      </w:r>
    </w:p>
    <w:p w14:paraId="34A763C6" w14:textId="77777777" w:rsidR="00BC7323" w:rsidRPr="00880D21" w:rsidRDefault="00BC7323" w:rsidP="00BC7323">
      <w:r w:rsidRPr="00880D21">
        <w:pict w14:anchorId="657EA51F">
          <v:rect id="_x0000_i1138" style="width:0;height:1.5pt" o:hralign="center" o:hrstd="t" o:hr="t" fillcolor="#a0a0a0" stroked="f"/>
        </w:pict>
      </w:r>
    </w:p>
    <w:p w14:paraId="14AB6CD0" w14:textId="77777777" w:rsidR="00BC7323" w:rsidRPr="00880D21" w:rsidRDefault="00BC7323" w:rsidP="00BC7323">
      <w:pPr>
        <w:rPr>
          <w:b/>
          <w:bCs/>
        </w:rPr>
      </w:pPr>
      <w:r w:rsidRPr="00880D21">
        <w:rPr>
          <w:b/>
          <w:bCs/>
        </w:rPr>
        <w:t>Chicago Author-Date Style</w:t>
      </w:r>
    </w:p>
    <w:p w14:paraId="0F7A1ECA" w14:textId="77777777" w:rsidR="00BC7323" w:rsidRPr="00880D21" w:rsidRDefault="00BC7323" w:rsidP="00BC7323">
      <w:r w:rsidRPr="00880D21">
        <w:lastRenderedPageBreak/>
        <w:t xml:space="preserve">White, Thomas Joseph. 2024. </w:t>
      </w:r>
      <w:r w:rsidRPr="00880D21">
        <w:rPr>
          <w:i/>
          <w:iCs/>
        </w:rPr>
        <w:t>"God and the Trinity."</w:t>
      </w:r>
      <w:r w:rsidRPr="00880D21">
        <w:t xml:space="preserve"> In </w:t>
      </w:r>
      <w:r w:rsidRPr="00880D21">
        <w:rPr>
          <w:i/>
          <w:iCs/>
        </w:rPr>
        <w:t>The Cambridge Companion to Joseph Ratzinger</w:t>
      </w:r>
      <w:r w:rsidRPr="00880D21">
        <w:t xml:space="preserve">, edited by Daniel </w:t>
      </w:r>
      <w:proofErr w:type="spellStart"/>
      <w:r w:rsidRPr="00880D21">
        <w:t>Cardó</w:t>
      </w:r>
      <w:proofErr w:type="spellEnd"/>
      <w:r w:rsidRPr="00880D21">
        <w:t xml:space="preserve"> and Uwe Michael Lang, 133–139. Cambridge: Cambridge University Press. </w:t>
      </w:r>
      <w:hyperlink r:id="rId5" w:history="1">
        <w:r w:rsidRPr="00880D21">
          <w:rPr>
            <w:rStyle w:val="Hyperlink"/>
          </w:rPr>
          <w:t>https://doi.org/10.1017/9781009127660</w:t>
        </w:r>
      </w:hyperlink>
      <w:r w:rsidRPr="00880D21">
        <w:t>.</w:t>
      </w:r>
    </w:p>
    <w:p w14:paraId="5AFBD9D6" w14:textId="77777777" w:rsidR="00BC7323" w:rsidRPr="00880D21" w:rsidRDefault="00BC7323" w:rsidP="00BC7323">
      <w:r w:rsidRPr="00880D21">
        <w:pict w14:anchorId="46918DEC">
          <v:rect id="_x0000_i1136" style="width:0;height:1.5pt" o:hralign="center" o:hrstd="t" o:hr="t" fillcolor="#a0a0a0" stroked="f"/>
        </w:pict>
      </w:r>
    </w:p>
    <w:p w14:paraId="0AE0D843" w14:textId="77777777" w:rsidR="00BC7323" w:rsidRPr="00880D21" w:rsidRDefault="00BC7323" w:rsidP="00BC7323">
      <w:pPr>
        <w:rPr>
          <w:b/>
          <w:bCs/>
        </w:rPr>
      </w:pPr>
      <w:r w:rsidRPr="00880D21">
        <w:rPr>
          <w:b/>
          <w:bCs/>
        </w:rPr>
        <w:t>Chicago Notes and Bibliography Style</w:t>
      </w:r>
    </w:p>
    <w:p w14:paraId="6ED53CEE" w14:textId="77777777" w:rsidR="00BC7323" w:rsidRPr="00880D21" w:rsidRDefault="00BC7323" w:rsidP="00BC7323">
      <w:r w:rsidRPr="00880D21">
        <w:t xml:space="preserve">White, Thomas Joseph. </w:t>
      </w:r>
      <w:r w:rsidRPr="00880D21">
        <w:rPr>
          <w:i/>
          <w:iCs/>
        </w:rPr>
        <w:t>"God and the Trinity."</w:t>
      </w:r>
      <w:r w:rsidRPr="00880D21">
        <w:t xml:space="preserve"> In </w:t>
      </w:r>
      <w:r w:rsidRPr="00880D21">
        <w:rPr>
          <w:i/>
          <w:iCs/>
        </w:rPr>
        <w:t>The Cambridge Companion to Joseph Ratzinger</w:t>
      </w:r>
      <w:r w:rsidRPr="00880D21">
        <w:t xml:space="preserve">, edited by Daniel </w:t>
      </w:r>
      <w:proofErr w:type="spellStart"/>
      <w:r w:rsidRPr="00880D21">
        <w:t>Cardó</w:t>
      </w:r>
      <w:proofErr w:type="spellEnd"/>
      <w:r w:rsidRPr="00880D21">
        <w:t xml:space="preserve"> and Uwe Michael Lang, 133–139. Cambridge: Cambridge University Press, 2024. </w:t>
      </w:r>
      <w:hyperlink r:id="rId6" w:history="1">
        <w:r w:rsidRPr="00880D21">
          <w:rPr>
            <w:rStyle w:val="Hyperlink"/>
          </w:rPr>
          <w:t>https://doi.org/10.1017/9781009127660</w:t>
        </w:r>
      </w:hyperlink>
      <w:r w:rsidRPr="00880D21">
        <w:t>.</w:t>
      </w:r>
    </w:p>
    <w:p w14:paraId="058F7851" w14:textId="77777777" w:rsidR="00BC7323" w:rsidRPr="00880D21" w:rsidRDefault="00BC7323" w:rsidP="00BC7323">
      <w:r w:rsidRPr="00880D21">
        <w:pict w14:anchorId="58FE73A5">
          <v:rect id="_x0000_i1137" style="width:0;height:1.5pt" o:hralign="center" o:hrstd="t" o:hr="t" fillcolor="#a0a0a0" stroked="f"/>
        </w:pict>
      </w:r>
    </w:p>
    <w:p w14:paraId="6C0766A8" w14:textId="77777777" w:rsidR="00BC7323" w:rsidRPr="00880D21" w:rsidRDefault="00BC7323" w:rsidP="00BC7323">
      <w:pPr>
        <w:rPr>
          <w:b/>
          <w:bCs/>
        </w:rPr>
      </w:pPr>
      <w:r w:rsidRPr="00880D21">
        <w:rPr>
          <w:b/>
          <w:bCs/>
        </w:rPr>
        <w:t>Full Extracted Text</w:t>
      </w:r>
    </w:p>
    <w:p w14:paraId="72FA33D0" w14:textId="77777777" w:rsidR="00BC7323" w:rsidRPr="00880D21" w:rsidRDefault="00BC7323" w:rsidP="00BC7323">
      <w:r w:rsidRPr="00880D21">
        <w:rPr>
          <w:b/>
          <w:bCs/>
        </w:rPr>
        <w:t>God and the Trinity</w:t>
      </w:r>
      <w:r w:rsidRPr="00880D21">
        <w:br/>
      </w:r>
      <w:r w:rsidRPr="00880D21">
        <w:rPr>
          <w:i/>
          <w:iCs/>
        </w:rPr>
        <w:t>Thomas Joseph White, OP</w:t>
      </w:r>
    </w:p>
    <w:p w14:paraId="03A2AB47" w14:textId="77777777" w:rsidR="00BC7323" w:rsidRPr="00880D21" w:rsidRDefault="00BC7323" w:rsidP="00BC7323">
      <w:r w:rsidRPr="00880D21">
        <w:t xml:space="preserve">The aim of this chapter is to </w:t>
      </w:r>
      <w:proofErr w:type="gramStart"/>
      <w:r w:rsidRPr="00880D21">
        <w:t>provide an introduction to</w:t>
      </w:r>
      <w:proofErr w:type="gramEnd"/>
      <w:r w:rsidRPr="00880D21">
        <w:t xml:space="preserve"> Joseph Ratzinger's thinking on the topic of God and the Trinity. While his theological corpus is immense, and references to this topic in that corpus are manifold, there is an observable consistency in his thinking about the subject across time. Furthermore, concentrated proposals on God and the Trinity in early works such as the 1968 </w:t>
      </w:r>
      <w:r w:rsidRPr="00880D21">
        <w:rPr>
          <w:i/>
          <w:iCs/>
        </w:rPr>
        <w:t>Introduction to Christianity</w:t>
      </w:r>
      <w:r w:rsidRPr="00880D21">
        <w:t xml:space="preserve"> can serve as helpful conceptual guides since they are indicative of key ideas that resurface in later works. My aim in this chapter is to consider his core reflection thematically or systematically rather than chronologically and developmentally. However, I will refer at times to his earlier versus later reflection </w:t>
      </w:r>
      <w:proofErr w:type="gramStart"/>
      <w:r w:rsidRPr="00880D21">
        <w:t>so as to</w:t>
      </w:r>
      <w:proofErr w:type="gramEnd"/>
      <w:r w:rsidRPr="00880D21">
        <w:t xml:space="preserve"> indicate how earlier intuitions anticipate subsequent developments. I will consider his theology of God in three sections: (1) the question of human natural knowledge of God, (2) knowledge of the Trinity, (3) key principles of Trinitarian theology, and Christological and anthropological applications of Trinitarian theology. Finally, I will present appreciative and critical evaluations.</w:t>
      </w:r>
    </w:p>
    <w:p w14:paraId="129167E3" w14:textId="77777777" w:rsidR="00BC7323" w:rsidRPr="00880D21" w:rsidRDefault="00BC7323" w:rsidP="00BC7323">
      <w:r w:rsidRPr="00880D21">
        <w:t>Communication to man, such that we truly know who God is essentially as Trinity, and that God is truly human in Christ. As such, orthodox Christology must reject the view of Arius and his inheritors, who promote an idea of divine reservation and discretion rather than revelation, leading in turn to human agnosticism and resignation, or intellectual despair of any authentic, ultimate knowledge of God in himself.</w:t>
      </w:r>
    </w:p>
    <w:p w14:paraId="6F4B1F91" w14:textId="77777777" w:rsidR="00BC7323" w:rsidRPr="00880D21" w:rsidRDefault="00BC7323" w:rsidP="00BC7323">
      <w:r w:rsidRPr="00880D21">
        <w:t xml:space="preserve">Modalism, by way of contrast, affirms that God is present in Christ, in accord with the first and second principles denoted in this chapter, but denies the third, a real distinction of persons in God. It too is obliged then to claim that the Trinitarian idea of God is a human construction inadequate to who God is in himself since the various “personal faces” of God </w:t>
      </w:r>
      <w:r w:rsidRPr="00880D21">
        <w:lastRenderedPageBreak/>
        <w:t xml:space="preserve">as Father, Son, and Spirit in the New Testament are only the facades of an otherwise </w:t>
      </w:r>
      <w:proofErr w:type="spellStart"/>
      <w:r w:rsidRPr="00880D21">
        <w:t>unnameable</w:t>
      </w:r>
      <w:proofErr w:type="spellEnd"/>
      <w:r w:rsidRPr="00880D21">
        <w:t xml:space="preserve"> divine mystery. On this view, the personal interrelations of the Son to the Father and of the Son to the Spirit do not reveal to us something regarding relation in the godhead itself. It is only if they do so, however, that we understand the ultimately absolute character of personal relation in the order of existence, as we shall return to shortly.</w:t>
      </w:r>
    </w:p>
    <w:p w14:paraId="3006EF0B" w14:textId="77777777" w:rsidR="00BC7323" w:rsidRPr="00880D21" w:rsidRDefault="00BC7323" w:rsidP="00BC7323">
      <w:r w:rsidRPr="00880D21">
        <w:t xml:space="preserve">Throughout his career, Ratzinger maintains a skepticism of visions of the Trinity that are historicizing (as in Hegel and Schelling) insofar as these seem to resurrect the </w:t>
      </w:r>
      <w:proofErr w:type="spellStart"/>
      <w:r w:rsidRPr="00880D21">
        <w:t>modalist</w:t>
      </w:r>
      <w:proofErr w:type="spellEnd"/>
      <w:r w:rsidRPr="00880D21">
        <w:t xml:space="preserve"> paradigm in which Trinitarian personhood is a merely exterior, ephemeral, and economic expression of a revelatory process from God, or a higher personalistic entity that remains somehow unknown even as it explores its own superficial </w:t>
      </w:r>
      <w:proofErr w:type="spellStart"/>
      <w:r w:rsidRPr="00880D21">
        <w:t>virtualities</w:t>
      </w:r>
      <w:proofErr w:type="spellEnd"/>
      <w:r w:rsidRPr="00880D21">
        <w:t xml:space="preserve"> as Father, Son, and Spirit. Historically speaking, in both Hegel's sovereign liberalism and Marx’s historically dialectical communism, such theologies can readily lead to a divinization of history in which God is ultimately displaced or eradicated and human society in its concrete historical evolution takes the place of the age of the Holy Spirit, so as to become itself, in its political life, the </w:t>
      </w:r>
      <w:r w:rsidRPr="00880D21">
        <w:rPr>
          <w:i/>
          <w:iCs/>
        </w:rPr>
        <w:t>terminus</w:t>
      </w:r>
      <w:r w:rsidRPr="00880D21">
        <w:t xml:space="preserve"> point of the economy of salvation. Traditional Trinitarian faith is thus a remedy not only to modern religious pluralism, which tends toward agnosticism, but also to the </w:t>
      </w:r>
      <w:proofErr w:type="spellStart"/>
      <w:r w:rsidRPr="00880D21">
        <w:t>immanentist</w:t>
      </w:r>
      <w:proofErr w:type="spellEnd"/>
      <w:r w:rsidRPr="00880D21">
        <w:t xml:space="preserve"> post-theistic political theologies of modern secularism.</w:t>
      </w:r>
    </w:p>
    <w:p w14:paraId="150D4C18" w14:textId="77777777" w:rsidR="00BC7323" w:rsidRPr="00880D21" w:rsidRDefault="00BC7323" w:rsidP="00BC7323">
      <w:pPr>
        <w:rPr>
          <w:b/>
          <w:bCs/>
        </w:rPr>
      </w:pPr>
      <w:r w:rsidRPr="00880D21">
        <w:rPr>
          <w:b/>
          <w:bCs/>
        </w:rPr>
        <w:t>Substantial Unity</w:t>
      </w:r>
    </w:p>
    <w:p w14:paraId="3A2CF90E" w14:textId="77777777" w:rsidR="00BC7323" w:rsidRPr="00880D21" w:rsidRDefault="00BC7323" w:rsidP="00BC7323">
      <w:r w:rsidRPr="00880D21">
        <w:t>Ratzinger takes seriously the challenge of Arianism, the idea of antiquity that there cannot exist a plurality of persons within God without a contradiction to the affirmation of divine unity. And yet, as he has noted, following Athanasius, it is only if Christ the Son of God is truly divine that God has truly become human as one of us, and so there is a necessity on the basis of the New Testament of positing a real distinction of persons in God, Father, Son, and Holy Spirit, as they are revealed in the New Testament. The notion of the consubstantiality of the Father, Son, and Holy Spirit, then, as proclaimed by the councils of Nicaea (325) and Constantinople (381) has as its function the safeguarding of the divine unity of God, such that we can and must say that any real distinction of persons in God also entails a divine unity and that the plurality of persons is also a plurality of fullness: each of the persons is truly and wholly God.</w:t>
      </w:r>
    </w:p>
    <w:p w14:paraId="6A5B5ABC" w14:textId="77777777" w:rsidR="00BC7323" w:rsidRPr="00880D21" w:rsidRDefault="00BC7323" w:rsidP="00BC7323">
      <w:pPr>
        <w:rPr>
          <w:b/>
          <w:bCs/>
        </w:rPr>
      </w:pPr>
      <w:r w:rsidRPr="00880D21">
        <w:rPr>
          <w:b/>
          <w:bCs/>
        </w:rPr>
        <w:t>Relation and Hypostases in God</w:t>
      </w:r>
    </w:p>
    <w:p w14:paraId="4DB4D788" w14:textId="77777777" w:rsidR="00BC7323" w:rsidRPr="00880D21" w:rsidRDefault="00BC7323" w:rsidP="00BC7323">
      <w:r w:rsidRPr="00880D21">
        <w:t xml:space="preserve">As noted, the Christian concept of God as Trinity entailed, according to Ratzinger, an ancient reformation of the ultimate categories for being or reality itself. The first generation of pro-Nicene theologians after the Council of Nicaea sought to understand more deeply what God is in his transcendent unity and inner life of real distinction of persons. Ratzinger points out that theologians like Basil the Great and Gregory of Nazianzus in the fourth </w:t>
      </w:r>
      <w:r w:rsidRPr="00880D21">
        <w:lastRenderedPageBreak/>
        <w:t xml:space="preserve">century employed the notion of relations of origin </w:t>
      </w:r>
      <w:proofErr w:type="gramStart"/>
      <w:r w:rsidRPr="00880D21">
        <w:t>in order to</w:t>
      </w:r>
      <w:proofErr w:type="gramEnd"/>
      <w:r w:rsidRPr="00880D21">
        <w:t xml:space="preserve"> differentiate the persons in God.</w:t>
      </w:r>
    </w:p>
    <w:p w14:paraId="2DBD5233" w14:textId="77777777" w:rsidR="00BC7323" w:rsidRPr="00880D21" w:rsidRDefault="00BC7323" w:rsidP="00BC7323">
      <w:r w:rsidRPr="00880D21">
        <w:t xml:space="preserve">Ratzinger follows Aquinas specifically in his interpretation of this Augustinian idea. Aquinas made use of a distinctive theological notion to speak of persons of the Trinity, that of “subsistent relations.” Each of the persons in God is wholly relative to the other two in all that he is, and each of the persons is subsistent God. So, Ratzinger affirms following Aquinas: the </w:t>
      </w:r>
      <w:proofErr w:type="gramStart"/>
      <w:r w:rsidRPr="00880D21">
        <w:t>Father</w:t>
      </w:r>
      <w:proofErr w:type="gramEnd"/>
      <w:r w:rsidRPr="00880D21">
        <w:t xml:space="preserve"> is characterized by his relational paternity in all that he is personally, and therefore cannot be conceived by us rightly without his relation to the Son. Likewise, the </w:t>
      </w:r>
      <w:proofErr w:type="gramStart"/>
      <w:r w:rsidRPr="00880D21">
        <w:t>Son</w:t>
      </w:r>
      <w:proofErr w:type="gramEnd"/>
      <w:r w:rsidRPr="00880D21">
        <w:t xml:space="preserve"> is constituted in all that he is eternally as Son and Word by his relation of origin to the Father.</w:t>
      </w:r>
    </w:p>
    <w:p w14:paraId="5307478B" w14:textId="77777777" w:rsidR="00BC7323" w:rsidRPr="00880D21" w:rsidRDefault="00BC7323" w:rsidP="00BC7323">
      <w:pPr>
        <w:rPr>
          <w:b/>
          <w:bCs/>
        </w:rPr>
      </w:pPr>
      <w:r w:rsidRPr="00880D21">
        <w:rPr>
          <w:b/>
          <w:bCs/>
        </w:rPr>
        <w:t>Appreciative and Critical Evaluations</w:t>
      </w:r>
    </w:p>
    <w:p w14:paraId="5950713E" w14:textId="77777777" w:rsidR="00BC7323" w:rsidRPr="00880D21" w:rsidRDefault="00BC7323" w:rsidP="00BC7323">
      <w:r w:rsidRPr="00880D21">
        <w:t xml:space="preserve">Here we may note </w:t>
      </w:r>
      <w:proofErr w:type="gramStart"/>
      <w:r w:rsidRPr="00880D21">
        <w:t>in regard to</w:t>
      </w:r>
      <w:proofErr w:type="gramEnd"/>
      <w:r w:rsidRPr="00880D21">
        <w:t xml:space="preserve"> Ratzinger’s Trinitarian theology two strengths and two limitations that are worthy of consideration. One strength is that it preserves many core principles of the traditional Christian theology of God and presents them coherently in a modern optic: natural knowledge of the one God, the centrality of the Incarnation for an understanding of God as Trinity, relations of origin in God, the notion of persons as subsistent relations, and the idea that the life of Christ is both revelatory of and understood most deeply in light of the mystery of the Trinity.</w:t>
      </w:r>
    </w:p>
    <w:p w14:paraId="7E1537E1" w14:textId="77777777" w:rsidR="00BC7323" w:rsidRPr="00880D21" w:rsidRDefault="00BC7323" w:rsidP="00BC7323">
      <w:r w:rsidRPr="00880D21">
        <w:t xml:space="preserve">Nevertheless, there are also potential limitations in Ratzinger’s Trinitarian theology. The first concerns the minimalization of any theology of the divine essence common to the three persons. Ratzinger typically highlights the rupture or novelty of Christianity when compared with the Aristotelian philosophy of substance prior to the time of the New Testament, but he pays decidedly less attention to the </w:t>
      </w:r>
      <w:proofErr w:type="spellStart"/>
      <w:r w:rsidRPr="00880D21">
        <w:rPr>
          <w:i/>
          <w:iCs/>
        </w:rPr>
        <w:t>homoousios</w:t>
      </w:r>
      <w:proofErr w:type="spellEnd"/>
      <w:r w:rsidRPr="00880D21">
        <w:t xml:space="preserve"> formula of Nicaea as it was received in Trinitarian theology by great figures he otherwise appeals to, such as Augustine, Bonaventure, and Aquinas.</w:t>
      </w:r>
    </w:p>
    <w:p w14:paraId="0F0DA335" w14:textId="77777777" w:rsidR="00BC7323" w:rsidRPr="00880D21" w:rsidRDefault="00BC7323" w:rsidP="00BC7323">
      <w:r w:rsidRPr="00880D21">
        <w:t xml:space="preserve">Notwithstanding what I take to be these limitations of Ratzinger’s Trinitarian </w:t>
      </w:r>
      <w:proofErr w:type="gramStart"/>
      <w:r w:rsidRPr="00880D21">
        <w:t>thought,</w:t>
      </w:r>
      <w:proofErr w:type="gramEnd"/>
      <w:r w:rsidRPr="00880D21">
        <w:t xml:space="preserve"> his theology is truly remarkable and provides a significant model for modern theologians by its attention simultaneously to...</w:t>
      </w:r>
    </w:p>
    <w:p w14:paraId="184A06E0" w14:textId="77777777" w:rsidR="00533D71" w:rsidRPr="00533D71" w:rsidRDefault="00533D71" w:rsidP="00533D71">
      <w:pPr>
        <w:spacing w:before="100" w:beforeAutospacing="1" w:after="100" w:afterAutospacing="1" w:line="240" w:lineRule="auto"/>
        <w:rPr>
          <w:rFonts w:ascii="Times New Roman" w:eastAsia="Times New Roman" w:hAnsi="Times New Roman" w:cs="Times New Roman"/>
          <w:kern w:val="0"/>
          <w14:ligatures w14:val="none"/>
        </w:rPr>
      </w:pPr>
    </w:p>
    <w:p w14:paraId="152D3C6C" w14:textId="77777777" w:rsidR="0061194A" w:rsidRDefault="0061194A"/>
    <w:sectPr w:rsidR="00611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C31"/>
    <w:multiLevelType w:val="multilevel"/>
    <w:tmpl w:val="0B5E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36A23"/>
    <w:multiLevelType w:val="multilevel"/>
    <w:tmpl w:val="108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4159B"/>
    <w:multiLevelType w:val="multilevel"/>
    <w:tmpl w:val="0C824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584CD2"/>
    <w:multiLevelType w:val="multilevel"/>
    <w:tmpl w:val="8D5A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A4BAB"/>
    <w:multiLevelType w:val="multilevel"/>
    <w:tmpl w:val="35D6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2613BB"/>
    <w:multiLevelType w:val="multilevel"/>
    <w:tmpl w:val="4C3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A35433"/>
    <w:multiLevelType w:val="multilevel"/>
    <w:tmpl w:val="C95A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626AA"/>
    <w:multiLevelType w:val="multilevel"/>
    <w:tmpl w:val="16AE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A86313"/>
    <w:multiLevelType w:val="multilevel"/>
    <w:tmpl w:val="371C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7C3F88"/>
    <w:multiLevelType w:val="multilevel"/>
    <w:tmpl w:val="2196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482484"/>
    <w:multiLevelType w:val="multilevel"/>
    <w:tmpl w:val="2FAC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A3A22"/>
    <w:multiLevelType w:val="multilevel"/>
    <w:tmpl w:val="BA4C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C4667B"/>
    <w:multiLevelType w:val="multilevel"/>
    <w:tmpl w:val="A064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785CE6"/>
    <w:multiLevelType w:val="multilevel"/>
    <w:tmpl w:val="73A2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8E241C"/>
    <w:multiLevelType w:val="multilevel"/>
    <w:tmpl w:val="1918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D01D08"/>
    <w:multiLevelType w:val="multilevel"/>
    <w:tmpl w:val="CB040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C0189C"/>
    <w:multiLevelType w:val="multilevel"/>
    <w:tmpl w:val="901A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10042F"/>
    <w:multiLevelType w:val="multilevel"/>
    <w:tmpl w:val="684E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914BA5"/>
    <w:multiLevelType w:val="multilevel"/>
    <w:tmpl w:val="686E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B05EC2"/>
    <w:multiLevelType w:val="multilevel"/>
    <w:tmpl w:val="0086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DB4C04"/>
    <w:multiLevelType w:val="multilevel"/>
    <w:tmpl w:val="DA0E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1765DA"/>
    <w:multiLevelType w:val="multilevel"/>
    <w:tmpl w:val="46F6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212197"/>
    <w:multiLevelType w:val="multilevel"/>
    <w:tmpl w:val="98BA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F01DE5"/>
    <w:multiLevelType w:val="multilevel"/>
    <w:tmpl w:val="2676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2E4F3C"/>
    <w:multiLevelType w:val="multilevel"/>
    <w:tmpl w:val="01E6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343EB4"/>
    <w:multiLevelType w:val="multilevel"/>
    <w:tmpl w:val="80C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A93DDB"/>
    <w:multiLevelType w:val="multilevel"/>
    <w:tmpl w:val="9442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EC3E25"/>
    <w:multiLevelType w:val="multilevel"/>
    <w:tmpl w:val="B052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EC4D88"/>
    <w:multiLevelType w:val="multilevel"/>
    <w:tmpl w:val="258A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992F9C"/>
    <w:multiLevelType w:val="multilevel"/>
    <w:tmpl w:val="78E2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9A4593F"/>
    <w:multiLevelType w:val="multilevel"/>
    <w:tmpl w:val="FA94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207AD1"/>
    <w:multiLevelType w:val="multilevel"/>
    <w:tmpl w:val="05F61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BC5211"/>
    <w:multiLevelType w:val="multilevel"/>
    <w:tmpl w:val="4FF0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1654A5"/>
    <w:multiLevelType w:val="multilevel"/>
    <w:tmpl w:val="F338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F04C4A"/>
    <w:multiLevelType w:val="multilevel"/>
    <w:tmpl w:val="1168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3A3D03"/>
    <w:multiLevelType w:val="multilevel"/>
    <w:tmpl w:val="C9B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C2375C"/>
    <w:multiLevelType w:val="multilevel"/>
    <w:tmpl w:val="0D66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EF5B97"/>
    <w:multiLevelType w:val="multilevel"/>
    <w:tmpl w:val="D78C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A328F7"/>
    <w:multiLevelType w:val="multilevel"/>
    <w:tmpl w:val="801C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000115"/>
    <w:multiLevelType w:val="multilevel"/>
    <w:tmpl w:val="3C3E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3286437"/>
    <w:multiLevelType w:val="multilevel"/>
    <w:tmpl w:val="A2D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3401159"/>
    <w:multiLevelType w:val="multilevel"/>
    <w:tmpl w:val="84C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48539F3"/>
    <w:multiLevelType w:val="multilevel"/>
    <w:tmpl w:val="BFCEF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520027C"/>
    <w:multiLevelType w:val="multilevel"/>
    <w:tmpl w:val="E2BC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950CCC"/>
    <w:multiLevelType w:val="multilevel"/>
    <w:tmpl w:val="262E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7B4B7A"/>
    <w:multiLevelType w:val="multilevel"/>
    <w:tmpl w:val="8EDA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FE684F"/>
    <w:multiLevelType w:val="multilevel"/>
    <w:tmpl w:val="CEF8B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8532501"/>
    <w:multiLevelType w:val="multilevel"/>
    <w:tmpl w:val="A04E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9B6B34"/>
    <w:multiLevelType w:val="multilevel"/>
    <w:tmpl w:val="DC1C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C83236"/>
    <w:multiLevelType w:val="multilevel"/>
    <w:tmpl w:val="0CBC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BB148F"/>
    <w:multiLevelType w:val="multilevel"/>
    <w:tmpl w:val="C834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AB511EB"/>
    <w:multiLevelType w:val="multilevel"/>
    <w:tmpl w:val="3A4C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AEE3050"/>
    <w:multiLevelType w:val="multilevel"/>
    <w:tmpl w:val="5826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AF9592C"/>
    <w:multiLevelType w:val="multilevel"/>
    <w:tmpl w:val="4948D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BD24D41"/>
    <w:multiLevelType w:val="multilevel"/>
    <w:tmpl w:val="09B0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C737C38"/>
    <w:multiLevelType w:val="multilevel"/>
    <w:tmpl w:val="6628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7640E7"/>
    <w:multiLevelType w:val="multilevel"/>
    <w:tmpl w:val="4CE4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EF23EA5"/>
    <w:multiLevelType w:val="multilevel"/>
    <w:tmpl w:val="F154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F505777"/>
    <w:multiLevelType w:val="multilevel"/>
    <w:tmpl w:val="5532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06252B8"/>
    <w:multiLevelType w:val="multilevel"/>
    <w:tmpl w:val="4FF6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0641B17"/>
    <w:multiLevelType w:val="multilevel"/>
    <w:tmpl w:val="DA40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07A74B4"/>
    <w:multiLevelType w:val="multilevel"/>
    <w:tmpl w:val="BDCE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1901793"/>
    <w:multiLevelType w:val="multilevel"/>
    <w:tmpl w:val="3268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1E30CF3"/>
    <w:multiLevelType w:val="multilevel"/>
    <w:tmpl w:val="0872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2314603"/>
    <w:multiLevelType w:val="multilevel"/>
    <w:tmpl w:val="63A8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2D26C35"/>
    <w:multiLevelType w:val="multilevel"/>
    <w:tmpl w:val="1A60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35625AE"/>
    <w:multiLevelType w:val="multilevel"/>
    <w:tmpl w:val="8FA8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4CC2417"/>
    <w:multiLevelType w:val="multilevel"/>
    <w:tmpl w:val="81EA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4A1C4F"/>
    <w:multiLevelType w:val="multilevel"/>
    <w:tmpl w:val="5BAC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7433B06"/>
    <w:multiLevelType w:val="multilevel"/>
    <w:tmpl w:val="1ED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9982AC6"/>
    <w:multiLevelType w:val="multilevel"/>
    <w:tmpl w:val="49E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A1872C2"/>
    <w:multiLevelType w:val="multilevel"/>
    <w:tmpl w:val="A4EA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B8A633A"/>
    <w:multiLevelType w:val="multilevel"/>
    <w:tmpl w:val="D7DA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BD47492"/>
    <w:multiLevelType w:val="multilevel"/>
    <w:tmpl w:val="C686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C681BBF"/>
    <w:multiLevelType w:val="multilevel"/>
    <w:tmpl w:val="577C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C7B0A01"/>
    <w:multiLevelType w:val="multilevel"/>
    <w:tmpl w:val="D704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D2E3D2F"/>
    <w:multiLevelType w:val="multilevel"/>
    <w:tmpl w:val="FA22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D714B41"/>
    <w:multiLevelType w:val="multilevel"/>
    <w:tmpl w:val="8E9A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0A35C84"/>
    <w:multiLevelType w:val="multilevel"/>
    <w:tmpl w:val="14B2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1396235"/>
    <w:multiLevelType w:val="multilevel"/>
    <w:tmpl w:val="C0B0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15512FF"/>
    <w:multiLevelType w:val="multilevel"/>
    <w:tmpl w:val="D3D6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C44D2E"/>
    <w:multiLevelType w:val="multilevel"/>
    <w:tmpl w:val="2F9CD7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3845D37"/>
    <w:multiLevelType w:val="multilevel"/>
    <w:tmpl w:val="C826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4040332"/>
    <w:multiLevelType w:val="multilevel"/>
    <w:tmpl w:val="9420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4A41124"/>
    <w:multiLevelType w:val="multilevel"/>
    <w:tmpl w:val="6FBA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AB149D"/>
    <w:multiLevelType w:val="multilevel"/>
    <w:tmpl w:val="02A8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630597D"/>
    <w:multiLevelType w:val="multilevel"/>
    <w:tmpl w:val="90EE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6806BA4"/>
    <w:multiLevelType w:val="multilevel"/>
    <w:tmpl w:val="92EC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895415F"/>
    <w:multiLevelType w:val="multilevel"/>
    <w:tmpl w:val="135E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8DB38AA"/>
    <w:multiLevelType w:val="multilevel"/>
    <w:tmpl w:val="19DA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A90399D"/>
    <w:multiLevelType w:val="multilevel"/>
    <w:tmpl w:val="DEC0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A9445F8"/>
    <w:multiLevelType w:val="multilevel"/>
    <w:tmpl w:val="1F20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6703DA"/>
    <w:multiLevelType w:val="multilevel"/>
    <w:tmpl w:val="BDC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E1C4F2B"/>
    <w:multiLevelType w:val="multilevel"/>
    <w:tmpl w:val="BCD6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2D0A16"/>
    <w:multiLevelType w:val="multilevel"/>
    <w:tmpl w:val="2536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726C8D"/>
    <w:multiLevelType w:val="multilevel"/>
    <w:tmpl w:val="7A56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F505C2"/>
    <w:multiLevelType w:val="multilevel"/>
    <w:tmpl w:val="1DB0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1F44309"/>
    <w:multiLevelType w:val="multilevel"/>
    <w:tmpl w:val="E216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5C4ABB"/>
    <w:multiLevelType w:val="multilevel"/>
    <w:tmpl w:val="39E0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AC4BDB"/>
    <w:multiLevelType w:val="multilevel"/>
    <w:tmpl w:val="CE2C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F05724"/>
    <w:multiLevelType w:val="multilevel"/>
    <w:tmpl w:val="7E7E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BC721F"/>
    <w:multiLevelType w:val="multilevel"/>
    <w:tmpl w:val="C89E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7FC22D8"/>
    <w:multiLevelType w:val="multilevel"/>
    <w:tmpl w:val="FDC0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8A61151"/>
    <w:multiLevelType w:val="multilevel"/>
    <w:tmpl w:val="FC9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A5569A"/>
    <w:multiLevelType w:val="multilevel"/>
    <w:tmpl w:val="1FB6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A75052B"/>
    <w:multiLevelType w:val="multilevel"/>
    <w:tmpl w:val="08E2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B7E47D7"/>
    <w:multiLevelType w:val="multilevel"/>
    <w:tmpl w:val="7EEE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236B33"/>
    <w:multiLevelType w:val="multilevel"/>
    <w:tmpl w:val="C8E8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451320"/>
    <w:multiLevelType w:val="multilevel"/>
    <w:tmpl w:val="DA04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C6C70DF"/>
    <w:multiLevelType w:val="multilevel"/>
    <w:tmpl w:val="F78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C8B0EDC"/>
    <w:multiLevelType w:val="multilevel"/>
    <w:tmpl w:val="8AFE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CE20BB7"/>
    <w:multiLevelType w:val="multilevel"/>
    <w:tmpl w:val="3D5C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DD7439E"/>
    <w:multiLevelType w:val="multilevel"/>
    <w:tmpl w:val="9068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0393AC4"/>
    <w:multiLevelType w:val="multilevel"/>
    <w:tmpl w:val="563C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0DD3DE6"/>
    <w:multiLevelType w:val="multilevel"/>
    <w:tmpl w:val="D8BE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21F17D2"/>
    <w:multiLevelType w:val="multilevel"/>
    <w:tmpl w:val="17A4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45D7EF5"/>
    <w:multiLevelType w:val="multilevel"/>
    <w:tmpl w:val="9FCE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5D7415F"/>
    <w:multiLevelType w:val="multilevel"/>
    <w:tmpl w:val="4814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5FC44A8"/>
    <w:multiLevelType w:val="multilevel"/>
    <w:tmpl w:val="4AC8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58687D"/>
    <w:multiLevelType w:val="multilevel"/>
    <w:tmpl w:val="B896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87C1EDD"/>
    <w:multiLevelType w:val="multilevel"/>
    <w:tmpl w:val="6F26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A5454DD"/>
    <w:multiLevelType w:val="multilevel"/>
    <w:tmpl w:val="F576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A823ACF"/>
    <w:multiLevelType w:val="multilevel"/>
    <w:tmpl w:val="B04C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B7E0657"/>
    <w:multiLevelType w:val="multilevel"/>
    <w:tmpl w:val="B262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C030935"/>
    <w:multiLevelType w:val="multilevel"/>
    <w:tmpl w:val="D79A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D0D68A1"/>
    <w:multiLevelType w:val="multilevel"/>
    <w:tmpl w:val="6504D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ED7741F"/>
    <w:multiLevelType w:val="multilevel"/>
    <w:tmpl w:val="2ED0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2A71D7"/>
    <w:multiLevelType w:val="multilevel"/>
    <w:tmpl w:val="4D5E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02765FC"/>
    <w:multiLevelType w:val="multilevel"/>
    <w:tmpl w:val="702E1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092646B"/>
    <w:multiLevelType w:val="multilevel"/>
    <w:tmpl w:val="45A4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0DC7976"/>
    <w:multiLevelType w:val="multilevel"/>
    <w:tmpl w:val="0D74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0F4040B"/>
    <w:multiLevelType w:val="multilevel"/>
    <w:tmpl w:val="9700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1546A08"/>
    <w:multiLevelType w:val="multilevel"/>
    <w:tmpl w:val="F324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1C32620"/>
    <w:multiLevelType w:val="multilevel"/>
    <w:tmpl w:val="AA6C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1E41024"/>
    <w:multiLevelType w:val="multilevel"/>
    <w:tmpl w:val="F056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5300B19"/>
    <w:multiLevelType w:val="multilevel"/>
    <w:tmpl w:val="03AA1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65F5D02"/>
    <w:multiLevelType w:val="multilevel"/>
    <w:tmpl w:val="B52E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5709EB"/>
    <w:multiLevelType w:val="multilevel"/>
    <w:tmpl w:val="736ED1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885601B"/>
    <w:multiLevelType w:val="multilevel"/>
    <w:tmpl w:val="57B8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882F97"/>
    <w:multiLevelType w:val="multilevel"/>
    <w:tmpl w:val="ECF4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D07E39"/>
    <w:multiLevelType w:val="multilevel"/>
    <w:tmpl w:val="39E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B5F418B"/>
    <w:multiLevelType w:val="multilevel"/>
    <w:tmpl w:val="8372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E6664FF"/>
    <w:multiLevelType w:val="multilevel"/>
    <w:tmpl w:val="97AC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F3430C2"/>
    <w:multiLevelType w:val="multilevel"/>
    <w:tmpl w:val="65DC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FB0626D"/>
    <w:multiLevelType w:val="multilevel"/>
    <w:tmpl w:val="6B5C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65616">
    <w:abstractNumId w:val="99"/>
  </w:num>
  <w:num w:numId="2" w16cid:durableId="138810851">
    <w:abstractNumId w:val="0"/>
  </w:num>
  <w:num w:numId="3" w16cid:durableId="210113716">
    <w:abstractNumId w:val="105"/>
  </w:num>
  <w:num w:numId="4" w16cid:durableId="1399017116">
    <w:abstractNumId w:val="36"/>
  </w:num>
  <w:num w:numId="5" w16cid:durableId="1052458791">
    <w:abstractNumId w:val="144"/>
  </w:num>
  <w:num w:numId="6" w16cid:durableId="151532764">
    <w:abstractNumId w:val="131"/>
  </w:num>
  <w:num w:numId="7" w16cid:durableId="1836797934">
    <w:abstractNumId w:val="34"/>
  </w:num>
  <w:num w:numId="8" w16cid:durableId="971444496">
    <w:abstractNumId w:val="11"/>
  </w:num>
  <w:num w:numId="9" w16cid:durableId="910428525">
    <w:abstractNumId w:val="94"/>
  </w:num>
  <w:num w:numId="10" w16cid:durableId="2130271183">
    <w:abstractNumId w:val="107"/>
  </w:num>
  <w:num w:numId="11" w16cid:durableId="187371885">
    <w:abstractNumId w:val="109"/>
  </w:num>
  <w:num w:numId="12" w16cid:durableId="413093996">
    <w:abstractNumId w:val="69"/>
  </w:num>
  <w:num w:numId="13" w16cid:durableId="421151473">
    <w:abstractNumId w:val="16"/>
  </w:num>
  <w:num w:numId="14" w16cid:durableId="1024014653">
    <w:abstractNumId w:val="93"/>
  </w:num>
  <w:num w:numId="15" w16cid:durableId="1070152678">
    <w:abstractNumId w:val="35"/>
  </w:num>
  <w:num w:numId="16" w16cid:durableId="187908912">
    <w:abstractNumId w:val="41"/>
  </w:num>
  <w:num w:numId="17" w16cid:durableId="1220753247">
    <w:abstractNumId w:val="76"/>
  </w:num>
  <w:num w:numId="18" w16cid:durableId="108554612">
    <w:abstractNumId w:val="118"/>
  </w:num>
  <w:num w:numId="19" w16cid:durableId="482505159">
    <w:abstractNumId w:val="48"/>
  </w:num>
  <w:num w:numId="20" w16cid:durableId="628779741">
    <w:abstractNumId w:val="79"/>
  </w:num>
  <w:num w:numId="21" w16cid:durableId="859590365">
    <w:abstractNumId w:val="110"/>
  </w:num>
  <w:num w:numId="22" w16cid:durableId="1339038732">
    <w:abstractNumId w:val="80"/>
  </w:num>
  <w:num w:numId="23" w16cid:durableId="383451240">
    <w:abstractNumId w:val="115"/>
  </w:num>
  <w:num w:numId="24" w16cid:durableId="2086564290">
    <w:abstractNumId w:val="83"/>
  </w:num>
  <w:num w:numId="25" w16cid:durableId="1756974859">
    <w:abstractNumId w:val="136"/>
  </w:num>
  <w:num w:numId="26" w16cid:durableId="1760639711">
    <w:abstractNumId w:val="58"/>
  </w:num>
  <w:num w:numId="27" w16cid:durableId="1083841690">
    <w:abstractNumId w:val="27"/>
  </w:num>
  <w:num w:numId="28" w16cid:durableId="975526925">
    <w:abstractNumId w:val="120"/>
  </w:num>
  <w:num w:numId="29" w16cid:durableId="1311788941">
    <w:abstractNumId w:val="32"/>
  </w:num>
  <w:num w:numId="30" w16cid:durableId="1370645303">
    <w:abstractNumId w:val="47"/>
  </w:num>
  <w:num w:numId="31" w16cid:durableId="2143107828">
    <w:abstractNumId w:val="82"/>
  </w:num>
  <w:num w:numId="32" w16cid:durableId="1275134731">
    <w:abstractNumId w:val="127"/>
  </w:num>
  <w:num w:numId="33" w16cid:durableId="2059739847">
    <w:abstractNumId w:val="114"/>
  </w:num>
  <w:num w:numId="34" w16cid:durableId="1456370176">
    <w:abstractNumId w:val="121"/>
  </w:num>
  <w:num w:numId="35" w16cid:durableId="446851839">
    <w:abstractNumId w:val="67"/>
  </w:num>
  <w:num w:numId="36" w16cid:durableId="56054173">
    <w:abstractNumId w:val="9"/>
  </w:num>
  <w:num w:numId="37" w16cid:durableId="1613895341">
    <w:abstractNumId w:val="51"/>
  </w:num>
  <w:num w:numId="38" w16cid:durableId="621231844">
    <w:abstractNumId w:val="49"/>
  </w:num>
  <w:num w:numId="39" w16cid:durableId="718015315">
    <w:abstractNumId w:val="135"/>
  </w:num>
  <w:num w:numId="40" w16cid:durableId="1418672969">
    <w:abstractNumId w:val="43"/>
  </w:num>
  <w:num w:numId="41" w16cid:durableId="1012535653">
    <w:abstractNumId w:val="61"/>
  </w:num>
  <w:num w:numId="42" w16cid:durableId="330059673">
    <w:abstractNumId w:val="5"/>
  </w:num>
  <w:num w:numId="43" w16cid:durableId="1448311682">
    <w:abstractNumId w:val="104"/>
  </w:num>
  <w:num w:numId="44" w16cid:durableId="585186814">
    <w:abstractNumId w:val="17"/>
  </w:num>
  <w:num w:numId="45" w16cid:durableId="1728260616">
    <w:abstractNumId w:val="125"/>
  </w:num>
  <w:num w:numId="46" w16cid:durableId="1848712066">
    <w:abstractNumId w:val="18"/>
  </w:num>
  <w:num w:numId="47" w16cid:durableId="295532164">
    <w:abstractNumId w:val="139"/>
  </w:num>
  <w:num w:numId="48" w16cid:durableId="2014842958">
    <w:abstractNumId w:val="4"/>
  </w:num>
  <w:num w:numId="49" w16cid:durableId="1581014261">
    <w:abstractNumId w:val="50"/>
  </w:num>
  <w:num w:numId="50" w16cid:durableId="1728408497">
    <w:abstractNumId w:val="64"/>
  </w:num>
  <w:num w:numId="51" w16cid:durableId="2110659414">
    <w:abstractNumId w:val="60"/>
  </w:num>
  <w:num w:numId="52" w16cid:durableId="851071517">
    <w:abstractNumId w:val="126"/>
  </w:num>
  <w:num w:numId="53" w16cid:durableId="1386028632">
    <w:abstractNumId w:val="122"/>
  </w:num>
  <w:num w:numId="54" w16cid:durableId="425688245">
    <w:abstractNumId w:val="74"/>
  </w:num>
  <w:num w:numId="55" w16cid:durableId="1616711890">
    <w:abstractNumId w:val="7"/>
  </w:num>
  <w:num w:numId="56" w16cid:durableId="376010644">
    <w:abstractNumId w:val="124"/>
  </w:num>
  <w:num w:numId="57" w16cid:durableId="1949580643">
    <w:abstractNumId w:val="57"/>
  </w:num>
  <w:num w:numId="58" w16cid:durableId="1335107240">
    <w:abstractNumId w:val="14"/>
  </w:num>
  <w:num w:numId="59" w16cid:durableId="1390305371">
    <w:abstractNumId w:val="102"/>
  </w:num>
  <w:num w:numId="60" w16cid:durableId="1451972980">
    <w:abstractNumId w:val="86"/>
  </w:num>
  <w:num w:numId="61" w16cid:durableId="49234695">
    <w:abstractNumId w:val="130"/>
  </w:num>
  <w:num w:numId="62" w16cid:durableId="228225453">
    <w:abstractNumId w:val="117"/>
  </w:num>
  <w:num w:numId="63" w16cid:durableId="390619629">
    <w:abstractNumId w:val="71"/>
  </w:num>
  <w:num w:numId="64" w16cid:durableId="264919990">
    <w:abstractNumId w:val="140"/>
  </w:num>
  <w:num w:numId="65" w16cid:durableId="569776470">
    <w:abstractNumId w:val="33"/>
  </w:num>
  <w:num w:numId="66" w16cid:durableId="1804732918">
    <w:abstractNumId w:val="39"/>
  </w:num>
  <w:num w:numId="67" w16cid:durableId="1308559144">
    <w:abstractNumId w:val="108"/>
  </w:num>
  <w:num w:numId="68" w16cid:durableId="612590456">
    <w:abstractNumId w:val="68"/>
  </w:num>
  <w:num w:numId="69" w16cid:durableId="1444760859">
    <w:abstractNumId w:val="59"/>
  </w:num>
  <w:num w:numId="70" w16cid:durableId="1415206351">
    <w:abstractNumId w:val="15"/>
  </w:num>
  <w:num w:numId="71" w16cid:durableId="1861042509">
    <w:abstractNumId w:val="70"/>
  </w:num>
  <w:num w:numId="72" w16cid:durableId="925304989">
    <w:abstractNumId w:val="129"/>
  </w:num>
  <w:num w:numId="73" w16cid:durableId="350230605">
    <w:abstractNumId w:val="19"/>
  </w:num>
  <w:num w:numId="74" w16cid:durableId="1525898376">
    <w:abstractNumId w:val="6"/>
  </w:num>
  <w:num w:numId="75" w16cid:durableId="1825312881">
    <w:abstractNumId w:val="54"/>
  </w:num>
  <w:num w:numId="76" w16cid:durableId="771323465">
    <w:abstractNumId w:val="138"/>
  </w:num>
  <w:num w:numId="77" w16cid:durableId="198592564">
    <w:abstractNumId w:val="29"/>
  </w:num>
  <w:num w:numId="78" w16cid:durableId="1924561452">
    <w:abstractNumId w:val="62"/>
  </w:num>
  <w:num w:numId="79" w16cid:durableId="1145703877">
    <w:abstractNumId w:val="91"/>
  </w:num>
  <w:num w:numId="80" w16cid:durableId="775558343">
    <w:abstractNumId w:val="123"/>
  </w:num>
  <w:num w:numId="81" w16cid:durableId="1214737274">
    <w:abstractNumId w:val="40"/>
  </w:num>
  <w:num w:numId="82" w16cid:durableId="1702973096">
    <w:abstractNumId w:val="133"/>
  </w:num>
  <w:num w:numId="83" w16cid:durableId="1371106290">
    <w:abstractNumId w:val="78"/>
  </w:num>
  <w:num w:numId="84" w16cid:durableId="1740011148">
    <w:abstractNumId w:val="142"/>
  </w:num>
  <w:num w:numId="85" w16cid:durableId="933972667">
    <w:abstractNumId w:val="28"/>
  </w:num>
  <w:num w:numId="86" w16cid:durableId="1083795178">
    <w:abstractNumId w:val="75"/>
  </w:num>
  <w:num w:numId="87" w16cid:durableId="1390956603">
    <w:abstractNumId w:val="111"/>
  </w:num>
  <w:num w:numId="88" w16cid:durableId="112332442">
    <w:abstractNumId w:val="42"/>
  </w:num>
  <w:num w:numId="89" w16cid:durableId="1175534817">
    <w:abstractNumId w:val="100"/>
  </w:num>
  <w:num w:numId="90" w16cid:durableId="141582024">
    <w:abstractNumId w:val="73"/>
  </w:num>
  <w:num w:numId="91" w16cid:durableId="1559509838">
    <w:abstractNumId w:val="132"/>
  </w:num>
  <w:num w:numId="92" w16cid:durableId="441609805">
    <w:abstractNumId w:val="119"/>
  </w:num>
  <w:num w:numId="93" w16cid:durableId="355933425">
    <w:abstractNumId w:val="112"/>
  </w:num>
  <w:num w:numId="94" w16cid:durableId="965816728">
    <w:abstractNumId w:val="20"/>
  </w:num>
  <w:num w:numId="95" w16cid:durableId="699353512">
    <w:abstractNumId w:val="113"/>
  </w:num>
  <w:num w:numId="96" w16cid:durableId="1511287272">
    <w:abstractNumId w:val="137"/>
  </w:num>
  <w:num w:numId="97" w16cid:durableId="2110537739">
    <w:abstractNumId w:val="46"/>
  </w:num>
  <w:num w:numId="98" w16cid:durableId="1968462525">
    <w:abstractNumId w:val="65"/>
  </w:num>
  <w:num w:numId="99" w16cid:durableId="1157918412">
    <w:abstractNumId w:val="90"/>
  </w:num>
  <w:num w:numId="100" w16cid:durableId="531650979">
    <w:abstractNumId w:val="101"/>
  </w:num>
  <w:num w:numId="101" w16cid:durableId="1033193261">
    <w:abstractNumId w:val="8"/>
  </w:num>
  <w:num w:numId="102" w16cid:durableId="1124273024">
    <w:abstractNumId w:val="84"/>
  </w:num>
  <w:num w:numId="103" w16cid:durableId="788667595">
    <w:abstractNumId w:val="116"/>
  </w:num>
  <w:num w:numId="104" w16cid:durableId="1729762670">
    <w:abstractNumId w:val="106"/>
  </w:num>
  <w:num w:numId="105" w16cid:durableId="2111581210">
    <w:abstractNumId w:val="96"/>
  </w:num>
  <w:num w:numId="106" w16cid:durableId="793719508">
    <w:abstractNumId w:val="30"/>
  </w:num>
  <w:num w:numId="107" w16cid:durableId="1265267589">
    <w:abstractNumId w:val="45"/>
  </w:num>
  <w:num w:numId="108" w16cid:durableId="918514749">
    <w:abstractNumId w:val="22"/>
  </w:num>
  <w:num w:numId="109" w16cid:durableId="1561480245">
    <w:abstractNumId w:val="56"/>
  </w:num>
  <w:num w:numId="110" w16cid:durableId="846679263">
    <w:abstractNumId w:val="92"/>
  </w:num>
  <w:num w:numId="111" w16cid:durableId="150029630">
    <w:abstractNumId w:val="87"/>
  </w:num>
  <w:num w:numId="112" w16cid:durableId="1860973203">
    <w:abstractNumId w:val="23"/>
  </w:num>
  <w:num w:numId="113" w16cid:durableId="65417694">
    <w:abstractNumId w:val="52"/>
  </w:num>
  <w:num w:numId="114" w16cid:durableId="510922592">
    <w:abstractNumId w:val="95"/>
  </w:num>
  <w:num w:numId="115" w16cid:durableId="477311387">
    <w:abstractNumId w:val="13"/>
  </w:num>
  <w:num w:numId="116" w16cid:durableId="1556158226">
    <w:abstractNumId w:val="81"/>
  </w:num>
  <w:num w:numId="117" w16cid:durableId="803278118">
    <w:abstractNumId w:val="63"/>
  </w:num>
  <w:num w:numId="118" w16cid:durableId="858547730">
    <w:abstractNumId w:val="12"/>
  </w:num>
  <w:num w:numId="119" w16cid:durableId="1041058228">
    <w:abstractNumId w:val="141"/>
  </w:num>
  <w:num w:numId="120" w16cid:durableId="1810509112">
    <w:abstractNumId w:val="97"/>
  </w:num>
  <w:num w:numId="121" w16cid:durableId="1794520725">
    <w:abstractNumId w:val="143"/>
  </w:num>
  <w:num w:numId="122" w16cid:durableId="32462721">
    <w:abstractNumId w:val="72"/>
  </w:num>
  <w:num w:numId="123" w16cid:durableId="320738766">
    <w:abstractNumId w:val="85"/>
  </w:num>
  <w:num w:numId="124" w16cid:durableId="980304436">
    <w:abstractNumId w:val="98"/>
  </w:num>
  <w:num w:numId="125" w16cid:durableId="990013631">
    <w:abstractNumId w:val="10"/>
  </w:num>
  <w:num w:numId="126" w16cid:durableId="1644692992">
    <w:abstractNumId w:val="77"/>
  </w:num>
  <w:num w:numId="127" w16cid:durableId="1049380924">
    <w:abstractNumId w:val="103"/>
  </w:num>
  <w:num w:numId="128" w16cid:durableId="1860191200">
    <w:abstractNumId w:val="128"/>
  </w:num>
  <w:num w:numId="129" w16cid:durableId="540169652">
    <w:abstractNumId w:val="38"/>
  </w:num>
  <w:num w:numId="130" w16cid:durableId="275448197">
    <w:abstractNumId w:val="55"/>
  </w:num>
  <w:num w:numId="131" w16cid:durableId="838815499">
    <w:abstractNumId w:val="3"/>
  </w:num>
  <w:num w:numId="132" w16cid:durableId="1399093499">
    <w:abstractNumId w:val="44"/>
  </w:num>
  <w:num w:numId="133" w16cid:durableId="736324390">
    <w:abstractNumId w:val="24"/>
  </w:num>
  <w:num w:numId="134" w16cid:durableId="1332027802">
    <w:abstractNumId w:val="26"/>
  </w:num>
  <w:num w:numId="135" w16cid:durableId="212275274">
    <w:abstractNumId w:val="89"/>
  </w:num>
  <w:num w:numId="136" w16cid:durableId="972364300">
    <w:abstractNumId w:val="25"/>
  </w:num>
  <w:num w:numId="137" w16cid:durableId="657265028">
    <w:abstractNumId w:val="134"/>
  </w:num>
  <w:num w:numId="138" w16cid:durableId="576940041">
    <w:abstractNumId w:val="31"/>
  </w:num>
  <w:num w:numId="139" w16cid:durableId="117841107">
    <w:abstractNumId w:val="1"/>
  </w:num>
  <w:num w:numId="140" w16cid:durableId="1021971684">
    <w:abstractNumId w:val="21"/>
  </w:num>
  <w:num w:numId="141" w16cid:durableId="1921868489">
    <w:abstractNumId w:val="66"/>
  </w:num>
  <w:num w:numId="142" w16cid:durableId="1660887079">
    <w:abstractNumId w:val="2"/>
  </w:num>
  <w:num w:numId="143" w16cid:durableId="1320504973">
    <w:abstractNumId w:val="53"/>
  </w:num>
  <w:num w:numId="144" w16cid:durableId="1488089536">
    <w:abstractNumId w:val="88"/>
  </w:num>
  <w:num w:numId="145" w16cid:durableId="153211196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40"/>
    <w:rsid w:val="000252ED"/>
    <w:rsid w:val="000D1940"/>
    <w:rsid w:val="00223A63"/>
    <w:rsid w:val="002B408C"/>
    <w:rsid w:val="002C7B1C"/>
    <w:rsid w:val="00320C3C"/>
    <w:rsid w:val="00325C6A"/>
    <w:rsid w:val="004B74ED"/>
    <w:rsid w:val="00533D71"/>
    <w:rsid w:val="0061194A"/>
    <w:rsid w:val="00611DFD"/>
    <w:rsid w:val="006E3DD1"/>
    <w:rsid w:val="006E41EB"/>
    <w:rsid w:val="007D2390"/>
    <w:rsid w:val="007F37BD"/>
    <w:rsid w:val="00810658"/>
    <w:rsid w:val="00AC11B4"/>
    <w:rsid w:val="00BC3CC7"/>
    <w:rsid w:val="00BC7323"/>
    <w:rsid w:val="00C7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shapelayout>
  </w:shapeDefaults>
  <w:decimalSymbol w:val="."/>
  <w:listSeparator w:val=","/>
  <w14:docId w14:val="5A5B3EF3"/>
  <w15:chartTrackingRefBased/>
  <w15:docId w15:val="{2AEDA46D-262E-4EB3-9ABB-355DF2DE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9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9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9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9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940"/>
    <w:rPr>
      <w:rFonts w:eastAsiaTheme="majorEastAsia" w:cstheme="majorBidi"/>
      <w:color w:val="272727" w:themeColor="text1" w:themeTint="D8"/>
    </w:rPr>
  </w:style>
  <w:style w:type="paragraph" w:styleId="Title">
    <w:name w:val="Title"/>
    <w:basedOn w:val="Normal"/>
    <w:next w:val="Normal"/>
    <w:link w:val="TitleChar"/>
    <w:uiPriority w:val="10"/>
    <w:qFormat/>
    <w:rsid w:val="000D1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940"/>
    <w:pPr>
      <w:spacing w:before="160"/>
      <w:jc w:val="center"/>
    </w:pPr>
    <w:rPr>
      <w:i/>
      <w:iCs/>
      <w:color w:val="404040" w:themeColor="text1" w:themeTint="BF"/>
    </w:rPr>
  </w:style>
  <w:style w:type="character" w:customStyle="1" w:styleId="QuoteChar">
    <w:name w:val="Quote Char"/>
    <w:basedOn w:val="DefaultParagraphFont"/>
    <w:link w:val="Quote"/>
    <w:uiPriority w:val="29"/>
    <w:rsid w:val="000D1940"/>
    <w:rPr>
      <w:i/>
      <w:iCs/>
      <w:color w:val="404040" w:themeColor="text1" w:themeTint="BF"/>
    </w:rPr>
  </w:style>
  <w:style w:type="paragraph" w:styleId="ListParagraph">
    <w:name w:val="List Paragraph"/>
    <w:basedOn w:val="Normal"/>
    <w:uiPriority w:val="34"/>
    <w:qFormat/>
    <w:rsid w:val="000D1940"/>
    <w:pPr>
      <w:ind w:left="720"/>
      <w:contextualSpacing/>
    </w:pPr>
  </w:style>
  <w:style w:type="character" w:styleId="IntenseEmphasis">
    <w:name w:val="Intense Emphasis"/>
    <w:basedOn w:val="DefaultParagraphFont"/>
    <w:uiPriority w:val="21"/>
    <w:qFormat/>
    <w:rsid w:val="000D1940"/>
    <w:rPr>
      <w:i/>
      <w:iCs/>
      <w:color w:val="0F4761" w:themeColor="accent1" w:themeShade="BF"/>
    </w:rPr>
  </w:style>
  <w:style w:type="paragraph" w:styleId="IntenseQuote">
    <w:name w:val="Intense Quote"/>
    <w:basedOn w:val="Normal"/>
    <w:next w:val="Normal"/>
    <w:link w:val="IntenseQuoteChar"/>
    <w:uiPriority w:val="30"/>
    <w:qFormat/>
    <w:rsid w:val="000D1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940"/>
    <w:rPr>
      <w:i/>
      <w:iCs/>
      <w:color w:val="0F4761" w:themeColor="accent1" w:themeShade="BF"/>
    </w:rPr>
  </w:style>
  <w:style w:type="character" w:styleId="IntenseReference">
    <w:name w:val="Intense Reference"/>
    <w:basedOn w:val="DefaultParagraphFont"/>
    <w:uiPriority w:val="32"/>
    <w:qFormat/>
    <w:rsid w:val="000D1940"/>
    <w:rPr>
      <w:b/>
      <w:bCs/>
      <w:smallCaps/>
      <w:color w:val="0F4761" w:themeColor="accent1" w:themeShade="BF"/>
      <w:spacing w:val="5"/>
    </w:rPr>
  </w:style>
  <w:style w:type="character" w:styleId="Hyperlink">
    <w:name w:val="Hyperlink"/>
    <w:basedOn w:val="DefaultParagraphFont"/>
    <w:uiPriority w:val="99"/>
    <w:unhideWhenUsed/>
    <w:rsid w:val="00533D7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8289">
      <w:bodyDiv w:val="1"/>
      <w:marLeft w:val="0"/>
      <w:marRight w:val="0"/>
      <w:marTop w:val="0"/>
      <w:marBottom w:val="0"/>
      <w:divBdr>
        <w:top w:val="none" w:sz="0" w:space="0" w:color="auto"/>
        <w:left w:val="none" w:sz="0" w:space="0" w:color="auto"/>
        <w:bottom w:val="none" w:sz="0" w:space="0" w:color="auto"/>
        <w:right w:val="none" w:sz="0" w:space="0" w:color="auto"/>
      </w:divBdr>
    </w:div>
    <w:div w:id="27069720">
      <w:bodyDiv w:val="1"/>
      <w:marLeft w:val="0"/>
      <w:marRight w:val="0"/>
      <w:marTop w:val="0"/>
      <w:marBottom w:val="0"/>
      <w:divBdr>
        <w:top w:val="none" w:sz="0" w:space="0" w:color="auto"/>
        <w:left w:val="none" w:sz="0" w:space="0" w:color="auto"/>
        <w:bottom w:val="none" w:sz="0" w:space="0" w:color="auto"/>
        <w:right w:val="none" w:sz="0" w:space="0" w:color="auto"/>
      </w:divBdr>
    </w:div>
    <w:div w:id="75517508">
      <w:bodyDiv w:val="1"/>
      <w:marLeft w:val="0"/>
      <w:marRight w:val="0"/>
      <w:marTop w:val="0"/>
      <w:marBottom w:val="0"/>
      <w:divBdr>
        <w:top w:val="none" w:sz="0" w:space="0" w:color="auto"/>
        <w:left w:val="none" w:sz="0" w:space="0" w:color="auto"/>
        <w:bottom w:val="none" w:sz="0" w:space="0" w:color="auto"/>
        <w:right w:val="none" w:sz="0" w:space="0" w:color="auto"/>
      </w:divBdr>
    </w:div>
    <w:div w:id="134103262">
      <w:bodyDiv w:val="1"/>
      <w:marLeft w:val="0"/>
      <w:marRight w:val="0"/>
      <w:marTop w:val="0"/>
      <w:marBottom w:val="0"/>
      <w:divBdr>
        <w:top w:val="none" w:sz="0" w:space="0" w:color="auto"/>
        <w:left w:val="none" w:sz="0" w:space="0" w:color="auto"/>
        <w:bottom w:val="none" w:sz="0" w:space="0" w:color="auto"/>
        <w:right w:val="none" w:sz="0" w:space="0" w:color="auto"/>
      </w:divBdr>
      <w:divsChild>
        <w:div w:id="71631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37078">
      <w:bodyDiv w:val="1"/>
      <w:marLeft w:val="0"/>
      <w:marRight w:val="0"/>
      <w:marTop w:val="0"/>
      <w:marBottom w:val="0"/>
      <w:divBdr>
        <w:top w:val="none" w:sz="0" w:space="0" w:color="auto"/>
        <w:left w:val="none" w:sz="0" w:space="0" w:color="auto"/>
        <w:bottom w:val="none" w:sz="0" w:space="0" w:color="auto"/>
        <w:right w:val="none" w:sz="0" w:space="0" w:color="auto"/>
      </w:divBdr>
    </w:div>
    <w:div w:id="253708253">
      <w:bodyDiv w:val="1"/>
      <w:marLeft w:val="0"/>
      <w:marRight w:val="0"/>
      <w:marTop w:val="0"/>
      <w:marBottom w:val="0"/>
      <w:divBdr>
        <w:top w:val="none" w:sz="0" w:space="0" w:color="auto"/>
        <w:left w:val="none" w:sz="0" w:space="0" w:color="auto"/>
        <w:bottom w:val="none" w:sz="0" w:space="0" w:color="auto"/>
        <w:right w:val="none" w:sz="0" w:space="0" w:color="auto"/>
      </w:divBdr>
    </w:div>
    <w:div w:id="267154687">
      <w:bodyDiv w:val="1"/>
      <w:marLeft w:val="0"/>
      <w:marRight w:val="0"/>
      <w:marTop w:val="0"/>
      <w:marBottom w:val="0"/>
      <w:divBdr>
        <w:top w:val="none" w:sz="0" w:space="0" w:color="auto"/>
        <w:left w:val="none" w:sz="0" w:space="0" w:color="auto"/>
        <w:bottom w:val="none" w:sz="0" w:space="0" w:color="auto"/>
        <w:right w:val="none" w:sz="0" w:space="0" w:color="auto"/>
      </w:divBdr>
    </w:div>
    <w:div w:id="280843363">
      <w:bodyDiv w:val="1"/>
      <w:marLeft w:val="0"/>
      <w:marRight w:val="0"/>
      <w:marTop w:val="0"/>
      <w:marBottom w:val="0"/>
      <w:divBdr>
        <w:top w:val="none" w:sz="0" w:space="0" w:color="auto"/>
        <w:left w:val="none" w:sz="0" w:space="0" w:color="auto"/>
        <w:bottom w:val="none" w:sz="0" w:space="0" w:color="auto"/>
        <w:right w:val="none" w:sz="0" w:space="0" w:color="auto"/>
      </w:divBdr>
    </w:div>
    <w:div w:id="350568768">
      <w:bodyDiv w:val="1"/>
      <w:marLeft w:val="0"/>
      <w:marRight w:val="0"/>
      <w:marTop w:val="0"/>
      <w:marBottom w:val="0"/>
      <w:divBdr>
        <w:top w:val="none" w:sz="0" w:space="0" w:color="auto"/>
        <w:left w:val="none" w:sz="0" w:space="0" w:color="auto"/>
        <w:bottom w:val="none" w:sz="0" w:space="0" w:color="auto"/>
        <w:right w:val="none" w:sz="0" w:space="0" w:color="auto"/>
      </w:divBdr>
    </w:div>
    <w:div w:id="356855604">
      <w:bodyDiv w:val="1"/>
      <w:marLeft w:val="0"/>
      <w:marRight w:val="0"/>
      <w:marTop w:val="0"/>
      <w:marBottom w:val="0"/>
      <w:divBdr>
        <w:top w:val="none" w:sz="0" w:space="0" w:color="auto"/>
        <w:left w:val="none" w:sz="0" w:space="0" w:color="auto"/>
        <w:bottom w:val="none" w:sz="0" w:space="0" w:color="auto"/>
        <w:right w:val="none" w:sz="0" w:space="0" w:color="auto"/>
      </w:divBdr>
    </w:div>
    <w:div w:id="440488957">
      <w:bodyDiv w:val="1"/>
      <w:marLeft w:val="0"/>
      <w:marRight w:val="0"/>
      <w:marTop w:val="0"/>
      <w:marBottom w:val="0"/>
      <w:divBdr>
        <w:top w:val="none" w:sz="0" w:space="0" w:color="auto"/>
        <w:left w:val="none" w:sz="0" w:space="0" w:color="auto"/>
        <w:bottom w:val="none" w:sz="0" w:space="0" w:color="auto"/>
        <w:right w:val="none" w:sz="0" w:space="0" w:color="auto"/>
      </w:divBdr>
    </w:div>
    <w:div w:id="450395796">
      <w:bodyDiv w:val="1"/>
      <w:marLeft w:val="0"/>
      <w:marRight w:val="0"/>
      <w:marTop w:val="0"/>
      <w:marBottom w:val="0"/>
      <w:divBdr>
        <w:top w:val="none" w:sz="0" w:space="0" w:color="auto"/>
        <w:left w:val="none" w:sz="0" w:space="0" w:color="auto"/>
        <w:bottom w:val="none" w:sz="0" w:space="0" w:color="auto"/>
        <w:right w:val="none" w:sz="0" w:space="0" w:color="auto"/>
      </w:divBdr>
    </w:div>
    <w:div w:id="464154979">
      <w:bodyDiv w:val="1"/>
      <w:marLeft w:val="0"/>
      <w:marRight w:val="0"/>
      <w:marTop w:val="0"/>
      <w:marBottom w:val="0"/>
      <w:divBdr>
        <w:top w:val="none" w:sz="0" w:space="0" w:color="auto"/>
        <w:left w:val="none" w:sz="0" w:space="0" w:color="auto"/>
        <w:bottom w:val="none" w:sz="0" w:space="0" w:color="auto"/>
        <w:right w:val="none" w:sz="0" w:space="0" w:color="auto"/>
      </w:divBdr>
    </w:div>
    <w:div w:id="489367388">
      <w:bodyDiv w:val="1"/>
      <w:marLeft w:val="0"/>
      <w:marRight w:val="0"/>
      <w:marTop w:val="0"/>
      <w:marBottom w:val="0"/>
      <w:divBdr>
        <w:top w:val="none" w:sz="0" w:space="0" w:color="auto"/>
        <w:left w:val="none" w:sz="0" w:space="0" w:color="auto"/>
        <w:bottom w:val="none" w:sz="0" w:space="0" w:color="auto"/>
        <w:right w:val="none" w:sz="0" w:space="0" w:color="auto"/>
      </w:divBdr>
    </w:div>
    <w:div w:id="500434820">
      <w:bodyDiv w:val="1"/>
      <w:marLeft w:val="0"/>
      <w:marRight w:val="0"/>
      <w:marTop w:val="0"/>
      <w:marBottom w:val="0"/>
      <w:divBdr>
        <w:top w:val="none" w:sz="0" w:space="0" w:color="auto"/>
        <w:left w:val="none" w:sz="0" w:space="0" w:color="auto"/>
        <w:bottom w:val="none" w:sz="0" w:space="0" w:color="auto"/>
        <w:right w:val="none" w:sz="0" w:space="0" w:color="auto"/>
      </w:divBdr>
    </w:div>
    <w:div w:id="521672724">
      <w:bodyDiv w:val="1"/>
      <w:marLeft w:val="0"/>
      <w:marRight w:val="0"/>
      <w:marTop w:val="0"/>
      <w:marBottom w:val="0"/>
      <w:divBdr>
        <w:top w:val="none" w:sz="0" w:space="0" w:color="auto"/>
        <w:left w:val="none" w:sz="0" w:space="0" w:color="auto"/>
        <w:bottom w:val="none" w:sz="0" w:space="0" w:color="auto"/>
        <w:right w:val="none" w:sz="0" w:space="0" w:color="auto"/>
      </w:divBdr>
    </w:div>
    <w:div w:id="532570463">
      <w:bodyDiv w:val="1"/>
      <w:marLeft w:val="0"/>
      <w:marRight w:val="0"/>
      <w:marTop w:val="0"/>
      <w:marBottom w:val="0"/>
      <w:divBdr>
        <w:top w:val="none" w:sz="0" w:space="0" w:color="auto"/>
        <w:left w:val="none" w:sz="0" w:space="0" w:color="auto"/>
        <w:bottom w:val="none" w:sz="0" w:space="0" w:color="auto"/>
        <w:right w:val="none" w:sz="0" w:space="0" w:color="auto"/>
      </w:divBdr>
    </w:div>
    <w:div w:id="642779764">
      <w:bodyDiv w:val="1"/>
      <w:marLeft w:val="0"/>
      <w:marRight w:val="0"/>
      <w:marTop w:val="0"/>
      <w:marBottom w:val="0"/>
      <w:divBdr>
        <w:top w:val="none" w:sz="0" w:space="0" w:color="auto"/>
        <w:left w:val="none" w:sz="0" w:space="0" w:color="auto"/>
        <w:bottom w:val="none" w:sz="0" w:space="0" w:color="auto"/>
        <w:right w:val="none" w:sz="0" w:space="0" w:color="auto"/>
      </w:divBdr>
    </w:div>
    <w:div w:id="690958518">
      <w:bodyDiv w:val="1"/>
      <w:marLeft w:val="0"/>
      <w:marRight w:val="0"/>
      <w:marTop w:val="0"/>
      <w:marBottom w:val="0"/>
      <w:divBdr>
        <w:top w:val="none" w:sz="0" w:space="0" w:color="auto"/>
        <w:left w:val="none" w:sz="0" w:space="0" w:color="auto"/>
        <w:bottom w:val="none" w:sz="0" w:space="0" w:color="auto"/>
        <w:right w:val="none" w:sz="0" w:space="0" w:color="auto"/>
      </w:divBdr>
    </w:div>
    <w:div w:id="700671724">
      <w:bodyDiv w:val="1"/>
      <w:marLeft w:val="0"/>
      <w:marRight w:val="0"/>
      <w:marTop w:val="0"/>
      <w:marBottom w:val="0"/>
      <w:divBdr>
        <w:top w:val="none" w:sz="0" w:space="0" w:color="auto"/>
        <w:left w:val="none" w:sz="0" w:space="0" w:color="auto"/>
        <w:bottom w:val="none" w:sz="0" w:space="0" w:color="auto"/>
        <w:right w:val="none" w:sz="0" w:space="0" w:color="auto"/>
      </w:divBdr>
    </w:div>
    <w:div w:id="702633393">
      <w:bodyDiv w:val="1"/>
      <w:marLeft w:val="0"/>
      <w:marRight w:val="0"/>
      <w:marTop w:val="0"/>
      <w:marBottom w:val="0"/>
      <w:divBdr>
        <w:top w:val="none" w:sz="0" w:space="0" w:color="auto"/>
        <w:left w:val="none" w:sz="0" w:space="0" w:color="auto"/>
        <w:bottom w:val="none" w:sz="0" w:space="0" w:color="auto"/>
        <w:right w:val="none" w:sz="0" w:space="0" w:color="auto"/>
      </w:divBdr>
    </w:div>
    <w:div w:id="715473246">
      <w:bodyDiv w:val="1"/>
      <w:marLeft w:val="0"/>
      <w:marRight w:val="0"/>
      <w:marTop w:val="0"/>
      <w:marBottom w:val="0"/>
      <w:divBdr>
        <w:top w:val="none" w:sz="0" w:space="0" w:color="auto"/>
        <w:left w:val="none" w:sz="0" w:space="0" w:color="auto"/>
        <w:bottom w:val="none" w:sz="0" w:space="0" w:color="auto"/>
        <w:right w:val="none" w:sz="0" w:space="0" w:color="auto"/>
      </w:divBdr>
    </w:div>
    <w:div w:id="731734820">
      <w:bodyDiv w:val="1"/>
      <w:marLeft w:val="0"/>
      <w:marRight w:val="0"/>
      <w:marTop w:val="0"/>
      <w:marBottom w:val="0"/>
      <w:divBdr>
        <w:top w:val="none" w:sz="0" w:space="0" w:color="auto"/>
        <w:left w:val="none" w:sz="0" w:space="0" w:color="auto"/>
        <w:bottom w:val="none" w:sz="0" w:space="0" w:color="auto"/>
        <w:right w:val="none" w:sz="0" w:space="0" w:color="auto"/>
      </w:divBdr>
    </w:div>
    <w:div w:id="800608604">
      <w:bodyDiv w:val="1"/>
      <w:marLeft w:val="0"/>
      <w:marRight w:val="0"/>
      <w:marTop w:val="0"/>
      <w:marBottom w:val="0"/>
      <w:divBdr>
        <w:top w:val="none" w:sz="0" w:space="0" w:color="auto"/>
        <w:left w:val="none" w:sz="0" w:space="0" w:color="auto"/>
        <w:bottom w:val="none" w:sz="0" w:space="0" w:color="auto"/>
        <w:right w:val="none" w:sz="0" w:space="0" w:color="auto"/>
      </w:divBdr>
    </w:div>
    <w:div w:id="960187987">
      <w:bodyDiv w:val="1"/>
      <w:marLeft w:val="0"/>
      <w:marRight w:val="0"/>
      <w:marTop w:val="0"/>
      <w:marBottom w:val="0"/>
      <w:divBdr>
        <w:top w:val="none" w:sz="0" w:space="0" w:color="auto"/>
        <w:left w:val="none" w:sz="0" w:space="0" w:color="auto"/>
        <w:bottom w:val="none" w:sz="0" w:space="0" w:color="auto"/>
        <w:right w:val="none" w:sz="0" w:space="0" w:color="auto"/>
      </w:divBdr>
    </w:div>
    <w:div w:id="961694620">
      <w:bodyDiv w:val="1"/>
      <w:marLeft w:val="0"/>
      <w:marRight w:val="0"/>
      <w:marTop w:val="0"/>
      <w:marBottom w:val="0"/>
      <w:divBdr>
        <w:top w:val="none" w:sz="0" w:space="0" w:color="auto"/>
        <w:left w:val="none" w:sz="0" w:space="0" w:color="auto"/>
        <w:bottom w:val="none" w:sz="0" w:space="0" w:color="auto"/>
        <w:right w:val="none" w:sz="0" w:space="0" w:color="auto"/>
      </w:divBdr>
    </w:div>
    <w:div w:id="994648255">
      <w:bodyDiv w:val="1"/>
      <w:marLeft w:val="0"/>
      <w:marRight w:val="0"/>
      <w:marTop w:val="0"/>
      <w:marBottom w:val="0"/>
      <w:divBdr>
        <w:top w:val="none" w:sz="0" w:space="0" w:color="auto"/>
        <w:left w:val="none" w:sz="0" w:space="0" w:color="auto"/>
        <w:bottom w:val="none" w:sz="0" w:space="0" w:color="auto"/>
        <w:right w:val="none" w:sz="0" w:space="0" w:color="auto"/>
      </w:divBdr>
    </w:div>
    <w:div w:id="997537722">
      <w:bodyDiv w:val="1"/>
      <w:marLeft w:val="0"/>
      <w:marRight w:val="0"/>
      <w:marTop w:val="0"/>
      <w:marBottom w:val="0"/>
      <w:divBdr>
        <w:top w:val="none" w:sz="0" w:space="0" w:color="auto"/>
        <w:left w:val="none" w:sz="0" w:space="0" w:color="auto"/>
        <w:bottom w:val="none" w:sz="0" w:space="0" w:color="auto"/>
        <w:right w:val="none" w:sz="0" w:space="0" w:color="auto"/>
      </w:divBdr>
    </w:div>
    <w:div w:id="1088380333">
      <w:bodyDiv w:val="1"/>
      <w:marLeft w:val="0"/>
      <w:marRight w:val="0"/>
      <w:marTop w:val="0"/>
      <w:marBottom w:val="0"/>
      <w:divBdr>
        <w:top w:val="none" w:sz="0" w:space="0" w:color="auto"/>
        <w:left w:val="none" w:sz="0" w:space="0" w:color="auto"/>
        <w:bottom w:val="none" w:sz="0" w:space="0" w:color="auto"/>
        <w:right w:val="none" w:sz="0" w:space="0" w:color="auto"/>
      </w:divBdr>
    </w:div>
    <w:div w:id="1091850035">
      <w:bodyDiv w:val="1"/>
      <w:marLeft w:val="0"/>
      <w:marRight w:val="0"/>
      <w:marTop w:val="0"/>
      <w:marBottom w:val="0"/>
      <w:divBdr>
        <w:top w:val="none" w:sz="0" w:space="0" w:color="auto"/>
        <w:left w:val="none" w:sz="0" w:space="0" w:color="auto"/>
        <w:bottom w:val="none" w:sz="0" w:space="0" w:color="auto"/>
        <w:right w:val="none" w:sz="0" w:space="0" w:color="auto"/>
      </w:divBdr>
    </w:div>
    <w:div w:id="1228497287">
      <w:bodyDiv w:val="1"/>
      <w:marLeft w:val="0"/>
      <w:marRight w:val="0"/>
      <w:marTop w:val="0"/>
      <w:marBottom w:val="0"/>
      <w:divBdr>
        <w:top w:val="none" w:sz="0" w:space="0" w:color="auto"/>
        <w:left w:val="none" w:sz="0" w:space="0" w:color="auto"/>
        <w:bottom w:val="none" w:sz="0" w:space="0" w:color="auto"/>
        <w:right w:val="none" w:sz="0" w:space="0" w:color="auto"/>
      </w:divBdr>
    </w:div>
    <w:div w:id="1253928201">
      <w:bodyDiv w:val="1"/>
      <w:marLeft w:val="0"/>
      <w:marRight w:val="0"/>
      <w:marTop w:val="0"/>
      <w:marBottom w:val="0"/>
      <w:divBdr>
        <w:top w:val="none" w:sz="0" w:space="0" w:color="auto"/>
        <w:left w:val="none" w:sz="0" w:space="0" w:color="auto"/>
        <w:bottom w:val="none" w:sz="0" w:space="0" w:color="auto"/>
        <w:right w:val="none" w:sz="0" w:space="0" w:color="auto"/>
      </w:divBdr>
    </w:div>
    <w:div w:id="1292596245">
      <w:bodyDiv w:val="1"/>
      <w:marLeft w:val="0"/>
      <w:marRight w:val="0"/>
      <w:marTop w:val="0"/>
      <w:marBottom w:val="0"/>
      <w:divBdr>
        <w:top w:val="none" w:sz="0" w:space="0" w:color="auto"/>
        <w:left w:val="none" w:sz="0" w:space="0" w:color="auto"/>
        <w:bottom w:val="none" w:sz="0" w:space="0" w:color="auto"/>
        <w:right w:val="none" w:sz="0" w:space="0" w:color="auto"/>
      </w:divBdr>
    </w:div>
    <w:div w:id="1361395064">
      <w:bodyDiv w:val="1"/>
      <w:marLeft w:val="0"/>
      <w:marRight w:val="0"/>
      <w:marTop w:val="0"/>
      <w:marBottom w:val="0"/>
      <w:divBdr>
        <w:top w:val="none" w:sz="0" w:space="0" w:color="auto"/>
        <w:left w:val="none" w:sz="0" w:space="0" w:color="auto"/>
        <w:bottom w:val="none" w:sz="0" w:space="0" w:color="auto"/>
        <w:right w:val="none" w:sz="0" w:space="0" w:color="auto"/>
      </w:divBdr>
    </w:div>
    <w:div w:id="1368027022">
      <w:bodyDiv w:val="1"/>
      <w:marLeft w:val="0"/>
      <w:marRight w:val="0"/>
      <w:marTop w:val="0"/>
      <w:marBottom w:val="0"/>
      <w:divBdr>
        <w:top w:val="none" w:sz="0" w:space="0" w:color="auto"/>
        <w:left w:val="none" w:sz="0" w:space="0" w:color="auto"/>
        <w:bottom w:val="none" w:sz="0" w:space="0" w:color="auto"/>
        <w:right w:val="none" w:sz="0" w:space="0" w:color="auto"/>
      </w:divBdr>
    </w:div>
    <w:div w:id="1414428561">
      <w:bodyDiv w:val="1"/>
      <w:marLeft w:val="0"/>
      <w:marRight w:val="0"/>
      <w:marTop w:val="0"/>
      <w:marBottom w:val="0"/>
      <w:divBdr>
        <w:top w:val="none" w:sz="0" w:space="0" w:color="auto"/>
        <w:left w:val="none" w:sz="0" w:space="0" w:color="auto"/>
        <w:bottom w:val="none" w:sz="0" w:space="0" w:color="auto"/>
        <w:right w:val="none" w:sz="0" w:space="0" w:color="auto"/>
      </w:divBdr>
    </w:div>
    <w:div w:id="1449277722">
      <w:bodyDiv w:val="1"/>
      <w:marLeft w:val="0"/>
      <w:marRight w:val="0"/>
      <w:marTop w:val="0"/>
      <w:marBottom w:val="0"/>
      <w:divBdr>
        <w:top w:val="none" w:sz="0" w:space="0" w:color="auto"/>
        <w:left w:val="none" w:sz="0" w:space="0" w:color="auto"/>
        <w:bottom w:val="none" w:sz="0" w:space="0" w:color="auto"/>
        <w:right w:val="none" w:sz="0" w:space="0" w:color="auto"/>
      </w:divBdr>
    </w:div>
    <w:div w:id="1505584331">
      <w:bodyDiv w:val="1"/>
      <w:marLeft w:val="0"/>
      <w:marRight w:val="0"/>
      <w:marTop w:val="0"/>
      <w:marBottom w:val="0"/>
      <w:divBdr>
        <w:top w:val="none" w:sz="0" w:space="0" w:color="auto"/>
        <w:left w:val="none" w:sz="0" w:space="0" w:color="auto"/>
        <w:bottom w:val="none" w:sz="0" w:space="0" w:color="auto"/>
        <w:right w:val="none" w:sz="0" w:space="0" w:color="auto"/>
      </w:divBdr>
    </w:div>
    <w:div w:id="1535577757">
      <w:bodyDiv w:val="1"/>
      <w:marLeft w:val="0"/>
      <w:marRight w:val="0"/>
      <w:marTop w:val="0"/>
      <w:marBottom w:val="0"/>
      <w:divBdr>
        <w:top w:val="none" w:sz="0" w:space="0" w:color="auto"/>
        <w:left w:val="none" w:sz="0" w:space="0" w:color="auto"/>
        <w:bottom w:val="none" w:sz="0" w:space="0" w:color="auto"/>
        <w:right w:val="none" w:sz="0" w:space="0" w:color="auto"/>
      </w:divBdr>
    </w:div>
    <w:div w:id="1612398939">
      <w:bodyDiv w:val="1"/>
      <w:marLeft w:val="0"/>
      <w:marRight w:val="0"/>
      <w:marTop w:val="0"/>
      <w:marBottom w:val="0"/>
      <w:divBdr>
        <w:top w:val="none" w:sz="0" w:space="0" w:color="auto"/>
        <w:left w:val="none" w:sz="0" w:space="0" w:color="auto"/>
        <w:bottom w:val="none" w:sz="0" w:space="0" w:color="auto"/>
        <w:right w:val="none" w:sz="0" w:space="0" w:color="auto"/>
      </w:divBdr>
    </w:div>
    <w:div w:id="1657149643">
      <w:bodyDiv w:val="1"/>
      <w:marLeft w:val="0"/>
      <w:marRight w:val="0"/>
      <w:marTop w:val="0"/>
      <w:marBottom w:val="0"/>
      <w:divBdr>
        <w:top w:val="none" w:sz="0" w:space="0" w:color="auto"/>
        <w:left w:val="none" w:sz="0" w:space="0" w:color="auto"/>
        <w:bottom w:val="none" w:sz="0" w:space="0" w:color="auto"/>
        <w:right w:val="none" w:sz="0" w:space="0" w:color="auto"/>
      </w:divBdr>
    </w:div>
    <w:div w:id="1666857996">
      <w:bodyDiv w:val="1"/>
      <w:marLeft w:val="0"/>
      <w:marRight w:val="0"/>
      <w:marTop w:val="0"/>
      <w:marBottom w:val="0"/>
      <w:divBdr>
        <w:top w:val="none" w:sz="0" w:space="0" w:color="auto"/>
        <w:left w:val="none" w:sz="0" w:space="0" w:color="auto"/>
        <w:bottom w:val="none" w:sz="0" w:space="0" w:color="auto"/>
        <w:right w:val="none" w:sz="0" w:space="0" w:color="auto"/>
      </w:divBdr>
    </w:div>
    <w:div w:id="1719670074">
      <w:bodyDiv w:val="1"/>
      <w:marLeft w:val="0"/>
      <w:marRight w:val="0"/>
      <w:marTop w:val="0"/>
      <w:marBottom w:val="0"/>
      <w:divBdr>
        <w:top w:val="none" w:sz="0" w:space="0" w:color="auto"/>
        <w:left w:val="none" w:sz="0" w:space="0" w:color="auto"/>
        <w:bottom w:val="none" w:sz="0" w:space="0" w:color="auto"/>
        <w:right w:val="none" w:sz="0" w:space="0" w:color="auto"/>
      </w:divBdr>
    </w:div>
    <w:div w:id="1733000720">
      <w:bodyDiv w:val="1"/>
      <w:marLeft w:val="0"/>
      <w:marRight w:val="0"/>
      <w:marTop w:val="0"/>
      <w:marBottom w:val="0"/>
      <w:divBdr>
        <w:top w:val="none" w:sz="0" w:space="0" w:color="auto"/>
        <w:left w:val="none" w:sz="0" w:space="0" w:color="auto"/>
        <w:bottom w:val="none" w:sz="0" w:space="0" w:color="auto"/>
        <w:right w:val="none" w:sz="0" w:space="0" w:color="auto"/>
      </w:divBdr>
    </w:div>
    <w:div w:id="1798798674">
      <w:bodyDiv w:val="1"/>
      <w:marLeft w:val="0"/>
      <w:marRight w:val="0"/>
      <w:marTop w:val="0"/>
      <w:marBottom w:val="0"/>
      <w:divBdr>
        <w:top w:val="none" w:sz="0" w:space="0" w:color="auto"/>
        <w:left w:val="none" w:sz="0" w:space="0" w:color="auto"/>
        <w:bottom w:val="none" w:sz="0" w:space="0" w:color="auto"/>
        <w:right w:val="none" w:sz="0" w:space="0" w:color="auto"/>
      </w:divBdr>
    </w:div>
    <w:div w:id="1803226521">
      <w:bodyDiv w:val="1"/>
      <w:marLeft w:val="0"/>
      <w:marRight w:val="0"/>
      <w:marTop w:val="0"/>
      <w:marBottom w:val="0"/>
      <w:divBdr>
        <w:top w:val="none" w:sz="0" w:space="0" w:color="auto"/>
        <w:left w:val="none" w:sz="0" w:space="0" w:color="auto"/>
        <w:bottom w:val="none" w:sz="0" w:space="0" w:color="auto"/>
        <w:right w:val="none" w:sz="0" w:space="0" w:color="auto"/>
      </w:divBdr>
    </w:div>
    <w:div w:id="1815026416">
      <w:bodyDiv w:val="1"/>
      <w:marLeft w:val="0"/>
      <w:marRight w:val="0"/>
      <w:marTop w:val="0"/>
      <w:marBottom w:val="0"/>
      <w:divBdr>
        <w:top w:val="none" w:sz="0" w:space="0" w:color="auto"/>
        <w:left w:val="none" w:sz="0" w:space="0" w:color="auto"/>
        <w:bottom w:val="none" w:sz="0" w:space="0" w:color="auto"/>
        <w:right w:val="none" w:sz="0" w:space="0" w:color="auto"/>
      </w:divBdr>
    </w:div>
    <w:div w:id="1839926234">
      <w:bodyDiv w:val="1"/>
      <w:marLeft w:val="0"/>
      <w:marRight w:val="0"/>
      <w:marTop w:val="0"/>
      <w:marBottom w:val="0"/>
      <w:divBdr>
        <w:top w:val="none" w:sz="0" w:space="0" w:color="auto"/>
        <w:left w:val="none" w:sz="0" w:space="0" w:color="auto"/>
        <w:bottom w:val="none" w:sz="0" w:space="0" w:color="auto"/>
        <w:right w:val="none" w:sz="0" w:space="0" w:color="auto"/>
      </w:divBdr>
    </w:div>
    <w:div w:id="1909416302">
      <w:bodyDiv w:val="1"/>
      <w:marLeft w:val="0"/>
      <w:marRight w:val="0"/>
      <w:marTop w:val="0"/>
      <w:marBottom w:val="0"/>
      <w:divBdr>
        <w:top w:val="none" w:sz="0" w:space="0" w:color="auto"/>
        <w:left w:val="none" w:sz="0" w:space="0" w:color="auto"/>
        <w:bottom w:val="none" w:sz="0" w:space="0" w:color="auto"/>
        <w:right w:val="none" w:sz="0" w:space="0" w:color="auto"/>
      </w:divBdr>
    </w:div>
    <w:div w:id="1935939821">
      <w:bodyDiv w:val="1"/>
      <w:marLeft w:val="0"/>
      <w:marRight w:val="0"/>
      <w:marTop w:val="0"/>
      <w:marBottom w:val="0"/>
      <w:divBdr>
        <w:top w:val="none" w:sz="0" w:space="0" w:color="auto"/>
        <w:left w:val="none" w:sz="0" w:space="0" w:color="auto"/>
        <w:bottom w:val="none" w:sz="0" w:space="0" w:color="auto"/>
        <w:right w:val="none" w:sz="0" w:space="0" w:color="auto"/>
      </w:divBdr>
    </w:div>
    <w:div w:id="2034106820">
      <w:bodyDiv w:val="1"/>
      <w:marLeft w:val="0"/>
      <w:marRight w:val="0"/>
      <w:marTop w:val="0"/>
      <w:marBottom w:val="0"/>
      <w:divBdr>
        <w:top w:val="none" w:sz="0" w:space="0" w:color="auto"/>
        <w:left w:val="none" w:sz="0" w:space="0" w:color="auto"/>
        <w:bottom w:val="none" w:sz="0" w:space="0" w:color="auto"/>
        <w:right w:val="none" w:sz="0" w:space="0" w:color="auto"/>
      </w:divBdr>
    </w:div>
    <w:div w:id="2057389015">
      <w:bodyDiv w:val="1"/>
      <w:marLeft w:val="0"/>
      <w:marRight w:val="0"/>
      <w:marTop w:val="0"/>
      <w:marBottom w:val="0"/>
      <w:divBdr>
        <w:top w:val="none" w:sz="0" w:space="0" w:color="auto"/>
        <w:left w:val="none" w:sz="0" w:space="0" w:color="auto"/>
        <w:bottom w:val="none" w:sz="0" w:space="0" w:color="auto"/>
        <w:right w:val="none" w:sz="0" w:space="0" w:color="auto"/>
      </w:divBdr>
    </w:div>
    <w:div w:id="2063821524">
      <w:bodyDiv w:val="1"/>
      <w:marLeft w:val="0"/>
      <w:marRight w:val="0"/>
      <w:marTop w:val="0"/>
      <w:marBottom w:val="0"/>
      <w:divBdr>
        <w:top w:val="none" w:sz="0" w:space="0" w:color="auto"/>
        <w:left w:val="none" w:sz="0" w:space="0" w:color="auto"/>
        <w:bottom w:val="none" w:sz="0" w:space="0" w:color="auto"/>
        <w:right w:val="none" w:sz="0" w:space="0" w:color="auto"/>
      </w:divBdr>
    </w:div>
    <w:div w:id="207527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7/9781009127660" TargetMode="External"/><Relationship Id="rId5" Type="http://schemas.openxmlformats.org/officeDocument/2006/relationships/hyperlink" Target="https://doi.org/10.1017/97810091276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1223</TotalTime>
  <Pages>67</Pages>
  <Words>19564</Words>
  <Characters>111519</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Lovechild</dc:creator>
  <cp:keywords/>
  <dc:description/>
  <cp:lastModifiedBy>Robert Lovechild</cp:lastModifiedBy>
  <cp:revision>11</cp:revision>
  <dcterms:created xsi:type="dcterms:W3CDTF">2025-03-15T02:01:00Z</dcterms:created>
  <dcterms:modified xsi:type="dcterms:W3CDTF">2025-03-18T09:52:00Z</dcterms:modified>
</cp:coreProperties>
</file>